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5FC98" w14:textId="6494B473" w:rsidR="00837210" w:rsidRDefault="00837210" w:rsidP="00837210">
      <w:pPr>
        <w:pStyle w:val="ListParagraph"/>
        <w:spacing w:after="0" w:line="240" w:lineRule="auto"/>
        <w:ind w:left="0"/>
        <w:rPr>
          <w:b/>
          <w:lang w:val="en-AU"/>
        </w:rPr>
      </w:pPr>
      <w:r>
        <w:t xml:space="preserve">Huveneers, C., Meekan, M. Apps, K, Ferreira, L., Pannell, D. and Vianna, G. (2017). </w:t>
      </w:r>
      <w:r w:rsidRPr="00D64D4C">
        <w:t>The economic value of shark-diving tourism in Australia</w:t>
      </w:r>
      <w:r>
        <w:t xml:space="preserve">, </w:t>
      </w:r>
      <w:r w:rsidRPr="00D32A8B">
        <w:rPr>
          <w:i/>
        </w:rPr>
        <w:t>Reviews in Fish Biology and Fisheries</w:t>
      </w:r>
      <w:r>
        <w:t xml:space="preserve"> 27 </w:t>
      </w:r>
      <w:r w:rsidRPr="00D32A8B">
        <w:t>665–680</w:t>
      </w:r>
      <w:r>
        <w:t>.</w:t>
      </w:r>
    </w:p>
    <w:p w14:paraId="13E82112" w14:textId="77777777" w:rsidR="00837210" w:rsidRDefault="00837210" w:rsidP="00837210">
      <w:pPr>
        <w:pStyle w:val="ListParagraph"/>
        <w:spacing w:after="0" w:line="240" w:lineRule="auto"/>
        <w:ind w:left="0"/>
        <w:rPr>
          <w:b/>
          <w:lang w:val="en-AU"/>
        </w:rPr>
      </w:pPr>
    </w:p>
    <w:p w14:paraId="55F45198" w14:textId="30D8843D" w:rsidR="00DC5DD9" w:rsidRPr="00837210" w:rsidRDefault="000B6256" w:rsidP="00837210">
      <w:pPr>
        <w:pStyle w:val="ListParagraph"/>
        <w:spacing w:after="0" w:line="240" w:lineRule="auto"/>
        <w:ind w:left="0"/>
        <w:rPr>
          <w:b/>
          <w:sz w:val="32"/>
          <w:lang w:val="en-AU"/>
        </w:rPr>
      </w:pPr>
      <w:bookmarkStart w:id="0" w:name="_GoBack"/>
      <w:r w:rsidRPr="00837210">
        <w:rPr>
          <w:b/>
          <w:sz w:val="32"/>
          <w:lang w:val="en-AU"/>
        </w:rPr>
        <w:t>The e</w:t>
      </w:r>
      <w:r w:rsidR="00A16A1E" w:rsidRPr="00837210">
        <w:rPr>
          <w:b/>
          <w:sz w:val="32"/>
          <w:lang w:val="en-AU"/>
        </w:rPr>
        <w:t xml:space="preserve">conomic </w:t>
      </w:r>
      <w:r w:rsidR="006673D0" w:rsidRPr="00837210">
        <w:rPr>
          <w:b/>
          <w:sz w:val="32"/>
          <w:lang w:val="en-AU"/>
        </w:rPr>
        <w:t xml:space="preserve">value </w:t>
      </w:r>
      <w:r w:rsidR="00A16A1E" w:rsidRPr="00837210">
        <w:rPr>
          <w:b/>
          <w:sz w:val="32"/>
          <w:lang w:val="en-AU"/>
        </w:rPr>
        <w:t xml:space="preserve">of </w:t>
      </w:r>
      <w:r w:rsidR="00141716" w:rsidRPr="00837210">
        <w:rPr>
          <w:b/>
          <w:sz w:val="32"/>
          <w:lang w:val="en-AU"/>
        </w:rPr>
        <w:t>shark</w:t>
      </w:r>
      <w:r w:rsidR="00D36839" w:rsidRPr="00837210">
        <w:rPr>
          <w:b/>
          <w:sz w:val="32"/>
          <w:lang w:val="en-AU"/>
        </w:rPr>
        <w:t>-</w:t>
      </w:r>
      <w:r w:rsidR="00141716" w:rsidRPr="00837210">
        <w:rPr>
          <w:b/>
          <w:sz w:val="32"/>
          <w:lang w:val="en-AU"/>
        </w:rPr>
        <w:t>diving</w:t>
      </w:r>
      <w:r w:rsidR="00A16A1E" w:rsidRPr="00837210">
        <w:rPr>
          <w:b/>
          <w:sz w:val="32"/>
          <w:lang w:val="en-AU"/>
        </w:rPr>
        <w:t xml:space="preserve"> </w:t>
      </w:r>
      <w:bookmarkEnd w:id="0"/>
      <w:r w:rsidR="00A16A1E" w:rsidRPr="00837210">
        <w:rPr>
          <w:b/>
          <w:sz w:val="32"/>
          <w:lang w:val="en-AU"/>
        </w:rPr>
        <w:t>tourism in Australia</w:t>
      </w:r>
      <w:r w:rsidR="00A16A1E" w:rsidRPr="00837210">
        <w:rPr>
          <w:rStyle w:val="CommentReference"/>
          <w:b/>
          <w:sz w:val="32"/>
          <w:szCs w:val="22"/>
          <w:lang w:val="en-AU"/>
        </w:rPr>
        <w:t xml:space="preserve"> </w:t>
      </w:r>
    </w:p>
    <w:p w14:paraId="18EB1807" w14:textId="77777777" w:rsidR="00DC5DD9" w:rsidRPr="00837210" w:rsidRDefault="00DC5DD9" w:rsidP="00837210">
      <w:pPr>
        <w:pStyle w:val="ListParagraph"/>
        <w:spacing w:after="0" w:line="240" w:lineRule="auto"/>
        <w:ind w:left="0"/>
        <w:rPr>
          <w:b/>
          <w:sz w:val="32"/>
          <w:lang w:val="en-AU"/>
        </w:rPr>
      </w:pPr>
    </w:p>
    <w:p w14:paraId="0E0575ED" w14:textId="51701006" w:rsidR="00DC5DD9" w:rsidRPr="006E30D6" w:rsidRDefault="00DC5DD9" w:rsidP="00837210">
      <w:pPr>
        <w:pStyle w:val="ListParagraph"/>
        <w:spacing w:after="0" w:line="240" w:lineRule="auto"/>
        <w:ind w:left="0"/>
        <w:rPr>
          <w:lang w:val="en-AU"/>
        </w:rPr>
      </w:pPr>
      <w:r w:rsidRPr="009526F4">
        <w:rPr>
          <w:lang w:val="en-AU"/>
        </w:rPr>
        <w:t>Charlie Huveneers</w:t>
      </w:r>
      <w:r w:rsidR="0032405B" w:rsidRPr="009526F4">
        <w:rPr>
          <w:vertAlign w:val="superscript"/>
          <w:lang w:val="en-AU"/>
        </w:rPr>
        <w:t>1*</w:t>
      </w:r>
      <w:r w:rsidRPr="009526F4">
        <w:rPr>
          <w:lang w:val="en-AU"/>
        </w:rPr>
        <w:t xml:space="preserve">, </w:t>
      </w:r>
      <w:r w:rsidR="00870214" w:rsidRPr="009526F4">
        <w:rPr>
          <w:lang w:val="en-AU"/>
        </w:rPr>
        <w:t>Mark G. Meekan</w:t>
      </w:r>
      <w:r w:rsidR="00013A0C">
        <w:rPr>
          <w:vertAlign w:val="superscript"/>
          <w:lang w:val="en-AU"/>
        </w:rPr>
        <w:t>2</w:t>
      </w:r>
      <w:r w:rsidR="00870214">
        <w:rPr>
          <w:lang w:val="en-AU"/>
        </w:rPr>
        <w:t>,</w:t>
      </w:r>
      <w:r w:rsidR="00870214">
        <w:rPr>
          <w:vertAlign w:val="superscript"/>
          <w:lang w:val="en-AU"/>
        </w:rPr>
        <w:t xml:space="preserve"> </w:t>
      </w:r>
      <w:r w:rsidRPr="009526F4">
        <w:rPr>
          <w:lang w:val="en-AU"/>
        </w:rPr>
        <w:t>Kirin Apps</w:t>
      </w:r>
      <w:r w:rsidR="00013A0C">
        <w:rPr>
          <w:vertAlign w:val="superscript"/>
          <w:lang w:val="en-AU"/>
        </w:rPr>
        <w:t>3</w:t>
      </w:r>
      <w:r w:rsidRPr="009526F4">
        <w:rPr>
          <w:lang w:val="en-AU"/>
        </w:rPr>
        <w:t>,</w:t>
      </w:r>
      <w:r w:rsidR="00D433BE">
        <w:rPr>
          <w:lang w:val="en-AU"/>
        </w:rPr>
        <w:t xml:space="preserve"> Luciana C. Ferreira</w:t>
      </w:r>
      <w:r w:rsidR="00013A0C">
        <w:rPr>
          <w:vertAlign w:val="superscript"/>
          <w:lang w:val="en-AU"/>
        </w:rPr>
        <w:t>2</w:t>
      </w:r>
      <w:r w:rsidR="00D433BE" w:rsidRPr="009526F4">
        <w:rPr>
          <w:vertAlign w:val="superscript"/>
          <w:lang w:val="en-AU"/>
        </w:rPr>
        <w:t>,</w:t>
      </w:r>
      <w:r w:rsidR="006E30D6">
        <w:rPr>
          <w:vertAlign w:val="superscript"/>
          <w:lang w:val="en-AU"/>
        </w:rPr>
        <w:t>4</w:t>
      </w:r>
      <w:r w:rsidR="006E30D6">
        <w:rPr>
          <w:lang w:val="en-AU"/>
        </w:rPr>
        <w:t>, David Pannell</w:t>
      </w:r>
      <w:r w:rsidR="00C65103">
        <w:rPr>
          <w:vertAlign w:val="superscript"/>
          <w:lang w:val="en-AU"/>
        </w:rPr>
        <w:t>5</w:t>
      </w:r>
      <w:r w:rsidR="006E30D6">
        <w:rPr>
          <w:lang w:val="en-AU"/>
        </w:rPr>
        <w:t>,</w:t>
      </w:r>
      <w:r w:rsidR="006E30D6" w:rsidRPr="006E30D6">
        <w:rPr>
          <w:lang w:val="en-AU"/>
        </w:rPr>
        <w:t xml:space="preserve"> </w:t>
      </w:r>
      <w:r w:rsidR="006E30D6" w:rsidRPr="009526F4">
        <w:rPr>
          <w:lang w:val="en-AU"/>
        </w:rPr>
        <w:t>Gabriel M.S. Vianna</w:t>
      </w:r>
      <w:r w:rsidR="00013A0C">
        <w:rPr>
          <w:vertAlign w:val="superscript"/>
          <w:lang w:val="en-AU"/>
        </w:rPr>
        <w:t>2</w:t>
      </w:r>
      <w:r w:rsidR="006E30D6">
        <w:rPr>
          <w:vertAlign w:val="superscript"/>
          <w:lang w:val="en-AU"/>
        </w:rPr>
        <w:t>,4</w:t>
      </w:r>
    </w:p>
    <w:p w14:paraId="0289AD1D" w14:textId="77777777" w:rsidR="00DC5DD9" w:rsidRPr="009526F4" w:rsidRDefault="00DC5DD9" w:rsidP="00837210">
      <w:pPr>
        <w:pStyle w:val="ListParagraph"/>
        <w:spacing w:after="0" w:line="240" w:lineRule="auto"/>
        <w:ind w:left="0"/>
        <w:rPr>
          <w:b/>
          <w:lang w:val="en-AU"/>
        </w:rPr>
      </w:pPr>
    </w:p>
    <w:p w14:paraId="76C2E4DC" w14:textId="74B121D3" w:rsidR="00DC5DD9" w:rsidRPr="009526F4" w:rsidRDefault="00DC5DD9" w:rsidP="00837210">
      <w:pPr>
        <w:pStyle w:val="ListParagraph"/>
        <w:spacing w:after="0" w:line="240" w:lineRule="auto"/>
        <w:ind w:left="0"/>
        <w:rPr>
          <w:lang w:val="en-AU"/>
        </w:rPr>
      </w:pPr>
      <w:r w:rsidRPr="009526F4">
        <w:rPr>
          <w:vertAlign w:val="superscript"/>
          <w:lang w:val="en-AU"/>
        </w:rPr>
        <w:t>1</w:t>
      </w:r>
      <w:r w:rsidRPr="009526F4">
        <w:rPr>
          <w:lang w:val="en-AU"/>
        </w:rPr>
        <w:t xml:space="preserve"> School of Biological Sciences, Fl</w:t>
      </w:r>
      <w:r w:rsidR="00571C01">
        <w:rPr>
          <w:lang w:val="en-AU"/>
        </w:rPr>
        <w:t>inders University, Adelaide, So</w:t>
      </w:r>
      <w:r w:rsidR="00013A0C">
        <w:rPr>
          <w:lang w:val="en-AU"/>
        </w:rPr>
        <w:t>u</w:t>
      </w:r>
      <w:r w:rsidRPr="009526F4">
        <w:rPr>
          <w:lang w:val="en-AU"/>
        </w:rPr>
        <w:t>th Australia, Australia</w:t>
      </w:r>
    </w:p>
    <w:p w14:paraId="1A59AB16" w14:textId="2A4EB712" w:rsidR="00013A0C" w:rsidRPr="009526F4" w:rsidRDefault="00013A0C" w:rsidP="00837210">
      <w:pPr>
        <w:pStyle w:val="ListParagraph"/>
        <w:spacing w:after="0" w:line="240" w:lineRule="auto"/>
        <w:ind w:left="0"/>
        <w:rPr>
          <w:lang w:val="en-AU"/>
        </w:rPr>
      </w:pPr>
      <w:r>
        <w:rPr>
          <w:vertAlign w:val="superscript"/>
          <w:lang w:val="en-AU"/>
        </w:rPr>
        <w:t>2</w:t>
      </w:r>
      <w:r w:rsidRPr="009526F4">
        <w:rPr>
          <w:lang w:val="en-AU"/>
        </w:rPr>
        <w:t xml:space="preserve"> Australian Institute of Marine Science, Pert</w:t>
      </w:r>
      <w:r>
        <w:rPr>
          <w:lang w:val="en-AU"/>
        </w:rPr>
        <w:t>h, Western Australia, Australia</w:t>
      </w:r>
      <w:r w:rsidRPr="009526F4" w:rsidDel="00870214">
        <w:rPr>
          <w:lang w:val="en-AU"/>
        </w:rPr>
        <w:t xml:space="preserve"> </w:t>
      </w:r>
    </w:p>
    <w:p w14:paraId="2DD2B606" w14:textId="67DDA2D7" w:rsidR="006E30D6" w:rsidRPr="009526F4" w:rsidRDefault="00013A0C" w:rsidP="00837210">
      <w:pPr>
        <w:pStyle w:val="ListParagraph"/>
        <w:spacing w:after="0" w:line="240" w:lineRule="auto"/>
        <w:ind w:left="0"/>
        <w:rPr>
          <w:lang w:val="en-AU"/>
        </w:rPr>
      </w:pPr>
      <w:r>
        <w:rPr>
          <w:vertAlign w:val="superscript"/>
          <w:lang w:val="en-AU"/>
        </w:rPr>
        <w:t>3</w:t>
      </w:r>
      <w:r w:rsidR="006E30D6" w:rsidRPr="009526F4">
        <w:rPr>
          <w:lang w:val="en-AU"/>
        </w:rPr>
        <w:t xml:space="preserve"> School of Environment</w:t>
      </w:r>
      <w:r w:rsidR="00F955C4">
        <w:rPr>
          <w:lang w:val="en-AU"/>
        </w:rPr>
        <w:t>,</w:t>
      </w:r>
      <w:r w:rsidR="006E30D6" w:rsidRPr="009526F4">
        <w:rPr>
          <w:lang w:val="en-AU"/>
        </w:rPr>
        <w:t xml:space="preserve"> Science and Engineering, Southern Cross University, Lismore, New South Wales, Australia </w:t>
      </w:r>
    </w:p>
    <w:p w14:paraId="4D3BC46C" w14:textId="61A84468" w:rsidR="00C65103" w:rsidRDefault="006E30D6" w:rsidP="00837210">
      <w:pPr>
        <w:pStyle w:val="ListParagraph"/>
        <w:spacing w:after="0" w:line="240" w:lineRule="auto"/>
        <w:ind w:left="0"/>
        <w:rPr>
          <w:lang w:val="en-AU"/>
        </w:rPr>
      </w:pPr>
      <w:r>
        <w:rPr>
          <w:vertAlign w:val="superscript"/>
          <w:lang w:val="en-AU"/>
        </w:rPr>
        <w:t>4</w:t>
      </w:r>
      <w:r w:rsidR="00DC5DD9" w:rsidRPr="009526F4">
        <w:rPr>
          <w:lang w:val="en-AU"/>
        </w:rPr>
        <w:t xml:space="preserve"> </w:t>
      </w:r>
      <w:r w:rsidR="00870214" w:rsidRPr="009526F4">
        <w:rPr>
          <w:lang w:val="en-AU"/>
        </w:rPr>
        <w:t xml:space="preserve">Oceans Institute and School of </w:t>
      </w:r>
      <w:r w:rsidR="00FA32E3">
        <w:rPr>
          <w:lang w:val="en-AU"/>
        </w:rPr>
        <w:t>Biological Sciences</w:t>
      </w:r>
      <w:r w:rsidR="00870214" w:rsidRPr="009526F4">
        <w:rPr>
          <w:lang w:val="en-AU"/>
        </w:rPr>
        <w:t xml:space="preserve">, University of Western Australia, Perth, Western Australia, Australia </w:t>
      </w:r>
    </w:p>
    <w:p w14:paraId="08EB32BD" w14:textId="3C44AEED" w:rsidR="00DC5DD9" w:rsidRPr="009526F4" w:rsidRDefault="00C65103" w:rsidP="00837210">
      <w:pPr>
        <w:pStyle w:val="ListParagraph"/>
        <w:spacing w:after="0" w:line="240" w:lineRule="auto"/>
        <w:ind w:left="0"/>
        <w:rPr>
          <w:lang w:val="en-AU"/>
        </w:rPr>
      </w:pPr>
      <w:r w:rsidRPr="00C65103">
        <w:rPr>
          <w:vertAlign w:val="superscript"/>
          <w:lang w:val="en-AU"/>
        </w:rPr>
        <w:t>5</w:t>
      </w:r>
      <w:r>
        <w:rPr>
          <w:lang w:val="en-AU"/>
        </w:rPr>
        <w:t xml:space="preserve"> </w:t>
      </w:r>
      <w:r w:rsidR="00D36839">
        <w:rPr>
          <w:lang w:val="en-AU"/>
        </w:rPr>
        <w:t xml:space="preserve">Oceans Institute and </w:t>
      </w:r>
      <w:r w:rsidRPr="00C65103">
        <w:rPr>
          <w:lang w:val="en-AU"/>
        </w:rPr>
        <w:t>Centre for Environmental Economics and Policy</w:t>
      </w:r>
      <w:r>
        <w:rPr>
          <w:lang w:val="en-AU"/>
        </w:rPr>
        <w:t xml:space="preserve">, </w:t>
      </w:r>
      <w:r w:rsidRPr="009526F4">
        <w:rPr>
          <w:lang w:val="en-AU"/>
        </w:rPr>
        <w:t>University of Western Australia, Perth, Western Australia, Australia</w:t>
      </w:r>
      <w:r w:rsidR="00DC5DD9" w:rsidRPr="009526F4">
        <w:rPr>
          <w:lang w:val="en-AU"/>
        </w:rPr>
        <w:t xml:space="preserve"> </w:t>
      </w:r>
    </w:p>
    <w:p w14:paraId="4206256C" w14:textId="77777777" w:rsidR="0032405B" w:rsidRPr="009526F4" w:rsidRDefault="0032405B" w:rsidP="00837210">
      <w:pPr>
        <w:pStyle w:val="ListParagraph"/>
        <w:spacing w:after="0" w:line="240" w:lineRule="auto"/>
        <w:ind w:left="0"/>
        <w:rPr>
          <w:lang w:val="en-AU"/>
        </w:rPr>
      </w:pPr>
    </w:p>
    <w:p w14:paraId="00D672E2" w14:textId="3E34E199" w:rsidR="0032405B" w:rsidRPr="006E30D6" w:rsidRDefault="0032405B" w:rsidP="00837210">
      <w:pPr>
        <w:pStyle w:val="ListParagraph"/>
        <w:spacing w:after="0" w:line="240" w:lineRule="auto"/>
        <w:ind w:left="0"/>
        <w:rPr>
          <w:lang w:val="en-AU"/>
        </w:rPr>
      </w:pPr>
      <w:r w:rsidRPr="009526F4">
        <w:rPr>
          <w:lang w:val="en-AU"/>
        </w:rPr>
        <w:t>* Corresponding author</w:t>
      </w:r>
      <w:r w:rsidR="00176BF9" w:rsidRPr="009526F4">
        <w:rPr>
          <w:lang w:val="en-AU"/>
        </w:rPr>
        <w:t>.</w:t>
      </w:r>
      <w:r w:rsidRPr="009526F4">
        <w:rPr>
          <w:lang w:val="en-AU"/>
        </w:rPr>
        <w:t xml:space="preserve"> </w:t>
      </w:r>
      <w:r w:rsidR="00176BF9" w:rsidRPr="006E30D6">
        <w:rPr>
          <w:lang w:val="en-GB"/>
        </w:rPr>
        <w:t>E</w:t>
      </w:r>
      <w:r w:rsidRPr="006E30D6">
        <w:rPr>
          <w:lang w:val="en-GB"/>
        </w:rPr>
        <w:t xml:space="preserve">mail </w:t>
      </w:r>
      <w:hyperlink r:id="rId9" w:history="1">
        <w:r w:rsidRPr="006E30D6">
          <w:rPr>
            <w:rStyle w:val="Hyperlink"/>
            <w:lang w:val="en-AU"/>
          </w:rPr>
          <w:t>charlie.huveneers@flinders.edu.au</w:t>
        </w:r>
      </w:hyperlink>
      <w:r w:rsidR="00A23BAA">
        <w:rPr>
          <w:lang w:val="en-AU"/>
        </w:rPr>
        <w:t>; Phone +61 8 8201 2825</w:t>
      </w:r>
    </w:p>
    <w:p w14:paraId="3E0208FD" w14:textId="77777777" w:rsidR="00DC5DD9" w:rsidRPr="006E30D6" w:rsidRDefault="00DC5DD9" w:rsidP="00837210">
      <w:pPr>
        <w:pStyle w:val="ListParagraph"/>
        <w:spacing w:after="0" w:line="240" w:lineRule="auto"/>
        <w:ind w:left="0"/>
        <w:rPr>
          <w:b/>
          <w:lang w:val="en-AU"/>
        </w:rPr>
      </w:pPr>
    </w:p>
    <w:p w14:paraId="6F1FB749" w14:textId="77777777" w:rsidR="00DC5DD9" w:rsidRPr="009526F4" w:rsidRDefault="00DC5DD9" w:rsidP="00837210">
      <w:pPr>
        <w:pStyle w:val="ListParagraph"/>
        <w:spacing w:after="0" w:line="240" w:lineRule="auto"/>
        <w:ind w:left="0"/>
        <w:rPr>
          <w:b/>
          <w:lang w:val="en-AU"/>
        </w:rPr>
      </w:pPr>
      <w:r w:rsidRPr="00167730">
        <w:rPr>
          <w:b/>
          <w:lang w:val="en-AU"/>
        </w:rPr>
        <w:t>Abstract</w:t>
      </w:r>
    </w:p>
    <w:p w14:paraId="30E40396" w14:textId="55072599" w:rsidR="001838F3" w:rsidRDefault="004C1B15" w:rsidP="00837210">
      <w:pPr>
        <w:pStyle w:val="ListParagraph"/>
        <w:spacing w:after="0" w:line="240" w:lineRule="auto"/>
        <w:ind w:left="0"/>
      </w:pPr>
      <w:r>
        <w:t>Shark</w:t>
      </w:r>
      <w:r w:rsidR="00323033">
        <w:t>-</w:t>
      </w:r>
      <w:r>
        <w:t>diving is part of a rapidly growing industry focused on m</w:t>
      </w:r>
      <w:r w:rsidR="001838F3" w:rsidRPr="00047BA6">
        <w:t>arine wildlife tourism</w:t>
      </w:r>
      <w:r w:rsidR="00D36839">
        <w:t>.</w:t>
      </w:r>
      <w:r w:rsidR="007556E5">
        <w:rPr>
          <w:lang w:val="en-AU"/>
        </w:rPr>
        <w:t xml:space="preserve"> </w:t>
      </w:r>
      <w:r w:rsidR="001838F3">
        <w:rPr>
          <w:lang w:val="en-AU"/>
        </w:rPr>
        <w:t xml:space="preserve">Our study aimed to provide an estimate of the </w:t>
      </w:r>
      <w:r>
        <w:rPr>
          <w:lang w:val="en-AU"/>
        </w:rPr>
        <w:t xml:space="preserve">economic </w:t>
      </w:r>
      <w:r w:rsidR="001838F3">
        <w:rPr>
          <w:lang w:val="en-AU"/>
        </w:rPr>
        <w:t xml:space="preserve">value of </w:t>
      </w:r>
      <w:r w:rsidR="00141716">
        <w:rPr>
          <w:lang w:val="en-AU"/>
        </w:rPr>
        <w:t>shark</w:t>
      </w:r>
      <w:r w:rsidR="00D36839">
        <w:rPr>
          <w:lang w:val="en-AU"/>
        </w:rPr>
        <w:t>-</w:t>
      </w:r>
      <w:r w:rsidR="00141716">
        <w:rPr>
          <w:lang w:val="en-AU"/>
        </w:rPr>
        <w:t>diving</w:t>
      </w:r>
      <w:r w:rsidR="004D447A">
        <w:rPr>
          <w:lang w:val="en-AU"/>
        </w:rPr>
        <w:t xml:space="preserve"> </w:t>
      </w:r>
      <w:r w:rsidR="001838F3">
        <w:rPr>
          <w:lang w:val="en-AU"/>
        </w:rPr>
        <w:t>tourism across Australia by comprehensively surveying the whale shark</w:t>
      </w:r>
      <w:r w:rsidR="00013A0C">
        <w:rPr>
          <w:lang w:val="en-AU"/>
        </w:rPr>
        <w:t xml:space="preserve"> (</w:t>
      </w:r>
      <w:r w:rsidR="00013A0C" w:rsidRPr="00633D5C">
        <w:rPr>
          <w:i/>
          <w:lang w:val="en-AU"/>
        </w:rPr>
        <w:t>Rhincodon typus</w:t>
      </w:r>
      <w:r w:rsidR="00013A0C" w:rsidRPr="00013A0C">
        <w:rPr>
          <w:lang w:val="en-AU"/>
        </w:rPr>
        <w:t>)</w:t>
      </w:r>
      <w:r w:rsidR="001838F3">
        <w:rPr>
          <w:lang w:val="en-AU"/>
        </w:rPr>
        <w:t>, white shark</w:t>
      </w:r>
      <w:r w:rsidR="00013A0C">
        <w:rPr>
          <w:lang w:val="en-AU"/>
        </w:rPr>
        <w:t xml:space="preserve"> (</w:t>
      </w:r>
      <w:r w:rsidR="00013A0C" w:rsidRPr="00013A0C">
        <w:rPr>
          <w:i/>
          <w:lang w:val="en-AU"/>
        </w:rPr>
        <w:t>Carcharodon carcharias</w:t>
      </w:r>
      <w:r w:rsidR="00013A0C">
        <w:rPr>
          <w:lang w:val="en-AU"/>
        </w:rPr>
        <w:t>)</w:t>
      </w:r>
      <w:r w:rsidR="001838F3">
        <w:rPr>
          <w:lang w:val="en-AU"/>
        </w:rPr>
        <w:t>, grey nurse</w:t>
      </w:r>
      <w:r w:rsidR="00013A0C">
        <w:rPr>
          <w:lang w:val="en-AU"/>
        </w:rPr>
        <w:t xml:space="preserve"> shark </w:t>
      </w:r>
      <w:r w:rsidR="00013A0C" w:rsidRPr="00753F00">
        <w:t>(</w:t>
      </w:r>
      <w:r w:rsidR="00013A0C" w:rsidRPr="00753F00">
        <w:rPr>
          <w:rStyle w:val="U-Italic"/>
        </w:rPr>
        <w:t>Carcharias taurus</w:t>
      </w:r>
      <w:r w:rsidR="00013A0C" w:rsidRPr="00753F00">
        <w:t>)</w:t>
      </w:r>
      <w:r w:rsidR="001838F3">
        <w:rPr>
          <w:lang w:val="en-AU"/>
        </w:rPr>
        <w:t xml:space="preserve">, and reef shark </w:t>
      </w:r>
      <w:r w:rsidR="00013A0C">
        <w:rPr>
          <w:lang w:val="en-AU"/>
        </w:rPr>
        <w:t xml:space="preserve">(mostly </w:t>
      </w:r>
      <w:r w:rsidR="00013A0C" w:rsidRPr="00A0468A">
        <w:rPr>
          <w:i/>
          <w:lang w:val="en-AU"/>
        </w:rPr>
        <w:t>Carcharhinus</w:t>
      </w:r>
      <w:r w:rsidR="00013A0C">
        <w:rPr>
          <w:i/>
          <w:lang w:val="en-AU"/>
        </w:rPr>
        <w:t xml:space="preserve"> </w:t>
      </w:r>
      <w:r w:rsidR="00013A0C" w:rsidRPr="00A0468A">
        <w:rPr>
          <w:i/>
          <w:lang w:val="en-AU"/>
        </w:rPr>
        <w:t>amblyrhynchos</w:t>
      </w:r>
      <w:r w:rsidR="00013A0C" w:rsidRPr="00A0468A">
        <w:rPr>
          <w:lang w:val="en-AU"/>
        </w:rPr>
        <w:t xml:space="preserve"> and </w:t>
      </w:r>
      <w:r w:rsidR="00013A0C" w:rsidRPr="002B445A">
        <w:rPr>
          <w:i/>
          <w:lang w:val="en-AU"/>
        </w:rPr>
        <w:t>Triaenodon obesus</w:t>
      </w:r>
      <w:r w:rsidR="00013A0C">
        <w:rPr>
          <w:lang w:val="en-AU"/>
        </w:rPr>
        <w:t xml:space="preserve">) </w:t>
      </w:r>
      <w:r w:rsidR="001838F3">
        <w:rPr>
          <w:lang w:val="en-AU"/>
        </w:rPr>
        <w:t>diving industries using a standardised approach.</w:t>
      </w:r>
      <w:r w:rsidR="00E72434">
        <w:rPr>
          <w:lang w:val="en-AU"/>
        </w:rPr>
        <w:t xml:space="preserve"> </w:t>
      </w:r>
      <w:r w:rsidR="000B6256">
        <w:rPr>
          <w:lang w:val="en-AU"/>
        </w:rPr>
        <w:t>A</w:t>
      </w:r>
      <w:r w:rsidR="001838F3">
        <w:rPr>
          <w:lang w:val="en-AU"/>
        </w:rPr>
        <w:t xml:space="preserve"> </w:t>
      </w:r>
      <w:r w:rsidR="001838F3" w:rsidRPr="009526F4">
        <w:rPr>
          <w:lang w:val="en-AU"/>
        </w:rPr>
        <w:t>socio-economic survey target</w:t>
      </w:r>
      <w:r w:rsidR="000B6256">
        <w:rPr>
          <w:lang w:val="en-AU"/>
        </w:rPr>
        <w:t>ed</w:t>
      </w:r>
      <w:r w:rsidR="001838F3" w:rsidRPr="009526F4">
        <w:rPr>
          <w:lang w:val="en-AU"/>
        </w:rPr>
        <w:t xml:space="preserve"> tourist divers </w:t>
      </w:r>
      <w:r w:rsidR="00E72434">
        <w:rPr>
          <w:lang w:val="en-AU"/>
        </w:rPr>
        <w:t xml:space="preserve">between </w:t>
      </w:r>
      <w:r w:rsidR="0047244B">
        <w:rPr>
          <w:lang w:val="en-AU"/>
        </w:rPr>
        <w:t>March 2013 and June</w:t>
      </w:r>
      <w:r w:rsidR="00E72434">
        <w:rPr>
          <w:lang w:val="en-AU"/>
        </w:rPr>
        <w:t xml:space="preserve"> 2014 </w:t>
      </w:r>
      <w:r w:rsidR="001838F3" w:rsidRPr="009526F4">
        <w:rPr>
          <w:lang w:val="en-AU"/>
        </w:rPr>
        <w:t>and collect</w:t>
      </w:r>
      <w:r w:rsidR="00D1521F">
        <w:rPr>
          <w:lang w:val="en-AU"/>
        </w:rPr>
        <w:t>ed</w:t>
      </w:r>
      <w:r w:rsidR="001838F3" w:rsidRPr="009526F4">
        <w:rPr>
          <w:lang w:val="en-AU"/>
        </w:rPr>
        <w:t xml:space="preserve"> information on expenditures </w:t>
      </w:r>
      <w:r w:rsidR="001838F3">
        <w:rPr>
          <w:lang w:val="en-AU"/>
        </w:rPr>
        <w:t>related to</w:t>
      </w:r>
      <w:r w:rsidR="001838F3" w:rsidRPr="009526F4">
        <w:rPr>
          <w:lang w:val="en-AU"/>
        </w:rPr>
        <w:t xml:space="preserve"> diving, accommodation,</w:t>
      </w:r>
      <w:r w:rsidR="001838F3">
        <w:rPr>
          <w:lang w:val="en-AU"/>
        </w:rPr>
        <w:t xml:space="preserve"> transport,</w:t>
      </w:r>
      <w:r w:rsidR="001838F3" w:rsidRPr="009526F4">
        <w:rPr>
          <w:lang w:val="en-AU"/>
        </w:rPr>
        <w:t xml:space="preserve"> living costs, </w:t>
      </w:r>
      <w:r w:rsidR="001838F3">
        <w:rPr>
          <w:lang w:val="en-AU"/>
        </w:rPr>
        <w:t xml:space="preserve">and </w:t>
      </w:r>
      <w:r w:rsidR="001838F3" w:rsidRPr="009526F4">
        <w:rPr>
          <w:lang w:val="en-AU"/>
        </w:rPr>
        <w:t xml:space="preserve">other </w:t>
      </w:r>
      <w:r w:rsidR="004D447A">
        <w:rPr>
          <w:lang w:val="en-AU"/>
        </w:rPr>
        <w:t>related</w:t>
      </w:r>
      <w:r w:rsidR="001838F3" w:rsidRPr="009526F4">
        <w:rPr>
          <w:lang w:val="en-AU"/>
        </w:rPr>
        <w:t xml:space="preserve"> activities</w:t>
      </w:r>
      <w:r w:rsidR="001838F3">
        <w:rPr>
          <w:lang w:val="en-AU"/>
        </w:rPr>
        <w:t xml:space="preserve"> during </w:t>
      </w:r>
      <w:r w:rsidR="000B6256">
        <w:rPr>
          <w:lang w:val="en-AU"/>
        </w:rPr>
        <w:t>diver</w:t>
      </w:r>
      <w:r w:rsidR="00D36839">
        <w:rPr>
          <w:lang w:val="en-AU"/>
        </w:rPr>
        <w:t>s</w:t>
      </w:r>
      <w:r w:rsidR="000B6256">
        <w:rPr>
          <w:lang w:val="en-AU"/>
        </w:rPr>
        <w:t>’</w:t>
      </w:r>
      <w:r w:rsidR="001838F3">
        <w:rPr>
          <w:lang w:val="en-AU"/>
        </w:rPr>
        <w:t xml:space="preserve"> trip</w:t>
      </w:r>
      <w:r w:rsidR="000B6256">
        <w:rPr>
          <w:lang w:val="en-AU"/>
        </w:rPr>
        <w:t>s</w:t>
      </w:r>
      <w:r w:rsidR="001838F3" w:rsidRPr="009526F4">
        <w:rPr>
          <w:lang w:val="en-AU"/>
        </w:rPr>
        <w:t>.</w:t>
      </w:r>
      <w:r w:rsidR="00E72434">
        <w:rPr>
          <w:lang w:val="en-AU"/>
        </w:rPr>
        <w:t xml:space="preserve"> </w:t>
      </w:r>
      <w:r w:rsidR="008115A3">
        <w:rPr>
          <w:lang w:val="en-AU"/>
        </w:rPr>
        <w:t>A total of</w:t>
      </w:r>
      <w:r w:rsidR="00E72434">
        <w:rPr>
          <w:lang w:val="en-AU"/>
        </w:rPr>
        <w:t xml:space="preserve"> 711 </w:t>
      </w:r>
      <w:r w:rsidR="00013A0C">
        <w:rPr>
          <w:lang w:val="en-AU"/>
        </w:rPr>
        <w:t xml:space="preserve">tourist </w:t>
      </w:r>
      <w:r w:rsidR="00E72434">
        <w:rPr>
          <w:lang w:val="en-AU"/>
        </w:rPr>
        <w:t>surveys were completed across the four industries, with the total annual direct expenditure</w:t>
      </w:r>
      <w:r w:rsidR="004D447A">
        <w:rPr>
          <w:lang w:val="en-AU"/>
        </w:rPr>
        <w:t xml:space="preserve"> by</w:t>
      </w:r>
      <w:r w:rsidR="00E72434">
        <w:rPr>
          <w:lang w:val="en-AU"/>
        </w:rPr>
        <w:t xml:space="preserve"> shark div</w:t>
      </w:r>
      <w:r w:rsidR="004D447A">
        <w:rPr>
          <w:lang w:val="en-AU"/>
        </w:rPr>
        <w:t>ers</w:t>
      </w:r>
      <w:r w:rsidR="00E72434">
        <w:rPr>
          <w:lang w:val="en-AU"/>
        </w:rPr>
        <w:t xml:space="preserve"> in Australia estimated</w:t>
      </w:r>
      <w:r w:rsidR="00D1521F">
        <w:rPr>
          <w:lang w:val="en-AU"/>
        </w:rPr>
        <w:t xml:space="preserve"> </w:t>
      </w:r>
      <w:r w:rsidR="004D447A">
        <w:rPr>
          <w:lang w:val="en-AU"/>
        </w:rPr>
        <w:t xml:space="preserve">conservatively </w:t>
      </w:r>
      <w:r w:rsidR="00D1521F">
        <w:rPr>
          <w:lang w:val="en-AU"/>
        </w:rPr>
        <w:t>at</w:t>
      </w:r>
      <w:r w:rsidR="00E72434">
        <w:rPr>
          <w:lang w:val="en-AU"/>
        </w:rPr>
        <w:t xml:space="preserve"> </w:t>
      </w:r>
      <w:r w:rsidR="00E72434">
        <w:rPr>
          <w:rFonts w:ascii="Calibri" w:eastAsia="Times New Roman" w:hAnsi="Calibri" w:cs="Times New Roman"/>
          <w:color w:val="000000"/>
          <w:lang w:val="en-AU" w:eastAsia="en-AU"/>
        </w:rPr>
        <w:t>$25</w:t>
      </w:r>
      <w:r w:rsidR="004B29B4">
        <w:rPr>
          <w:rFonts w:ascii="Calibri" w:eastAsia="Times New Roman" w:hAnsi="Calibri" w:cs="Times New Roman"/>
          <w:color w:val="000000"/>
          <w:lang w:val="en-AU" w:eastAsia="en-AU"/>
        </w:rPr>
        <w:t>.</w:t>
      </w:r>
      <w:r w:rsidR="00E72434" w:rsidRPr="00296B32">
        <w:rPr>
          <w:rFonts w:ascii="Calibri" w:eastAsia="Times New Roman" w:hAnsi="Calibri" w:cs="Times New Roman"/>
          <w:color w:val="000000"/>
          <w:lang w:val="en-AU" w:eastAsia="en-AU"/>
        </w:rPr>
        <w:t>5</w:t>
      </w:r>
      <w:r w:rsidR="004B29B4">
        <w:rPr>
          <w:rFonts w:ascii="Calibri" w:eastAsia="Times New Roman" w:hAnsi="Calibri" w:cs="Times New Roman"/>
          <w:color w:val="000000"/>
          <w:lang w:val="en-AU" w:eastAsia="en-AU"/>
        </w:rPr>
        <w:t xml:space="preserve"> M</w:t>
      </w:r>
      <w:r w:rsidR="00E72434">
        <w:rPr>
          <w:lang w:val="en-AU"/>
        </w:rPr>
        <w:t xml:space="preserve">. Additional expenditure </w:t>
      </w:r>
      <w:r w:rsidR="001368EC">
        <w:rPr>
          <w:lang w:val="en-AU"/>
        </w:rPr>
        <w:t>provided by the</w:t>
      </w:r>
      <w:r w:rsidR="00E72434">
        <w:rPr>
          <w:lang w:val="en-AU"/>
        </w:rPr>
        <w:t xml:space="preserve"> </w:t>
      </w:r>
      <w:r w:rsidR="006E2C31">
        <w:rPr>
          <w:lang w:val="en-AU"/>
        </w:rPr>
        <w:t>white</w:t>
      </w:r>
      <w:r w:rsidR="00D36839">
        <w:rPr>
          <w:lang w:val="en-AU"/>
        </w:rPr>
        <w:t>-</w:t>
      </w:r>
      <w:r w:rsidR="00E72434">
        <w:rPr>
          <w:lang w:val="en-AU"/>
        </w:rPr>
        <w:t xml:space="preserve">shark and </w:t>
      </w:r>
      <w:r w:rsidR="006E2C31">
        <w:rPr>
          <w:lang w:val="en-AU"/>
        </w:rPr>
        <w:t>whale</w:t>
      </w:r>
      <w:r w:rsidR="00D36839">
        <w:rPr>
          <w:lang w:val="en-AU"/>
        </w:rPr>
        <w:t>-</w:t>
      </w:r>
      <w:r w:rsidR="00E72434">
        <w:rPr>
          <w:lang w:val="en-AU"/>
        </w:rPr>
        <w:t>shark</w:t>
      </w:r>
      <w:r w:rsidR="00D36839">
        <w:rPr>
          <w:lang w:val="en-AU"/>
        </w:rPr>
        <w:t>-</w:t>
      </w:r>
      <w:r w:rsidR="00E72434">
        <w:rPr>
          <w:lang w:val="en-AU"/>
        </w:rPr>
        <w:t>diving industr</w:t>
      </w:r>
      <w:r w:rsidR="001368EC">
        <w:rPr>
          <w:lang w:val="en-AU"/>
        </w:rPr>
        <w:t>ies totalled</w:t>
      </w:r>
      <w:r w:rsidR="00E72434">
        <w:rPr>
          <w:lang w:val="en-AU"/>
        </w:rPr>
        <w:t xml:space="preserve"> $8</w:t>
      </w:r>
      <w:r w:rsidR="004B29B4">
        <w:rPr>
          <w:lang w:val="en-AU"/>
        </w:rPr>
        <w:t>.</w:t>
      </w:r>
      <w:r w:rsidR="00E72434">
        <w:rPr>
          <w:lang w:val="en-AU"/>
        </w:rPr>
        <w:t>1</w:t>
      </w:r>
      <w:r w:rsidR="004B29B4">
        <w:rPr>
          <w:lang w:val="en-AU"/>
        </w:rPr>
        <w:t xml:space="preserve"> M</w:t>
      </w:r>
      <w:r w:rsidR="00E72434">
        <w:rPr>
          <w:lang w:val="en-AU"/>
        </w:rPr>
        <w:t xml:space="preserve"> and $12</w:t>
      </w:r>
      <w:r w:rsidR="004B29B4">
        <w:rPr>
          <w:lang w:val="en-AU"/>
        </w:rPr>
        <w:t>.</w:t>
      </w:r>
      <w:r w:rsidR="00E72434">
        <w:rPr>
          <w:lang w:val="en-AU"/>
        </w:rPr>
        <w:t>5</w:t>
      </w:r>
      <w:r w:rsidR="004B29B4">
        <w:rPr>
          <w:lang w:val="en-AU"/>
        </w:rPr>
        <w:t xml:space="preserve"> M</w:t>
      </w:r>
      <w:r w:rsidR="00E72434">
        <w:rPr>
          <w:lang w:val="en-AU"/>
        </w:rPr>
        <w:t xml:space="preserve"> for the Port Lincoln and Ningaloo Reef region</w:t>
      </w:r>
      <w:r w:rsidR="004D447A">
        <w:rPr>
          <w:lang w:val="en-AU"/>
        </w:rPr>
        <w:t>s</w:t>
      </w:r>
      <w:r w:rsidR="00E72434">
        <w:rPr>
          <w:lang w:val="en-AU"/>
        </w:rPr>
        <w:t xml:space="preserve"> respectively. International tourists</w:t>
      </w:r>
      <w:r w:rsidR="003A2394">
        <w:rPr>
          <w:lang w:val="en-AU"/>
        </w:rPr>
        <w:t xml:space="preserve"> diving with white sharks</w:t>
      </w:r>
      <w:r w:rsidR="00E72434">
        <w:rPr>
          <w:lang w:val="en-AU"/>
        </w:rPr>
        <w:t xml:space="preserve"> also </w:t>
      </w:r>
      <w:r w:rsidR="00D36839">
        <w:rPr>
          <w:lang w:val="en-AU"/>
        </w:rPr>
        <w:t xml:space="preserve">expended </w:t>
      </w:r>
      <w:r w:rsidR="00E72434">
        <w:rPr>
          <w:lang w:val="en-AU"/>
        </w:rPr>
        <w:t>another $</w:t>
      </w:r>
      <w:r w:rsidR="004B29B4">
        <w:rPr>
          <w:lang w:val="en-AU"/>
        </w:rPr>
        <w:t>0.</w:t>
      </w:r>
      <w:r w:rsidR="00E72434">
        <w:rPr>
          <w:lang w:val="en-AU"/>
        </w:rPr>
        <w:t>9</w:t>
      </w:r>
      <w:r w:rsidR="004B29B4">
        <w:rPr>
          <w:lang w:val="en-AU"/>
        </w:rPr>
        <w:t xml:space="preserve"> M</w:t>
      </w:r>
      <w:r w:rsidR="00E72434">
        <w:rPr>
          <w:lang w:val="en-AU"/>
        </w:rPr>
        <w:t xml:space="preserve"> in </w:t>
      </w:r>
      <w:r w:rsidR="003A2394">
        <w:rPr>
          <w:lang w:val="en-AU"/>
        </w:rPr>
        <w:t>airfare</w:t>
      </w:r>
      <w:r w:rsidR="004D447A">
        <w:rPr>
          <w:lang w:val="en-AU"/>
        </w:rPr>
        <w:t>s</w:t>
      </w:r>
      <w:r w:rsidR="003A2394">
        <w:rPr>
          <w:lang w:val="en-AU"/>
        </w:rPr>
        <w:t xml:space="preserve"> and other activities while in Australia</w:t>
      </w:r>
      <w:r w:rsidR="00E72434">
        <w:rPr>
          <w:lang w:val="en-AU"/>
        </w:rPr>
        <w:t>.</w:t>
      </w:r>
      <w:r w:rsidR="003A2394">
        <w:rPr>
          <w:lang w:val="en-AU"/>
        </w:rPr>
        <w:t xml:space="preserve"> </w:t>
      </w:r>
      <w:r w:rsidR="001910E2">
        <w:rPr>
          <w:lang w:val="en-AU"/>
        </w:rPr>
        <w:t xml:space="preserve">These additional revenues show that </w:t>
      </w:r>
      <w:r w:rsidR="006673D0">
        <w:rPr>
          <w:lang w:val="en-AU"/>
        </w:rPr>
        <w:t xml:space="preserve">the </w:t>
      </w:r>
      <w:r w:rsidR="004D447A">
        <w:rPr>
          <w:lang w:val="en-AU"/>
        </w:rPr>
        <w:t xml:space="preserve">economic </w:t>
      </w:r>
      <w:r w:rsidR="006673D0">
        <w:rPr>
          <w:lang w:val="en-AU"/>
        </w:rPr>
        <w:t>value</w:t>
      </w:r>
      <w:r w:rsidR="004D447A">
        <w:rPr>
          <w:lang w:val="en-AU"/>
        </w:rPr>
        <w:t xml:space="preserve"> of this type of tourism do not flow </w:t>
      </w:r>
      <w:r w:rsidR="00223EB4">
        <w:rPr>
          <w:lang w:val="en-AU"/>
        </w:rPr>
        <w:t xml:space="preserve">solely </w:t>
      </w:r>
      <w:r w:rsidR="004D447A">
        <w:rPr>
          <w:lang w:val="en-AU"/>
        </w:rPr>
        <w:t>to the</w:t>
      </w:r>
      <w:r w:rsidR="001910E2">
        <w:rPr>
          <w:lang w:val="en-AU"/>
        </w:rPr>
        <w:t xml:space="preserve"> industr</w:t>
      </w:r>
      <w:r w:rsidR="004D447A">
        <w:rPr>
          <w:lang w:val="en-AU"/>
        </w:rPr>
        <w:t>y</w:t>
      </w:r>
      <w:r w:rsidR="001910E2">
        <w:rPr>
          <w:lang w:val="en-AU"/>
        </w:rPr>
        <w:t xml:space="preserve">, but </w:t>
      </w:r>
      <w:r w:rsidR="004D447A">
        <w:rPr>
          <w:lang w:val="en-AU"/>
        </w:rPr>
        <w:t xml:space="preserve">are also spread across </w:t>
      </w:r>
      <w:r w:rsidR="001910E2">
        <w:rPr>
          <w:lang w:val="en-AU"/>
        </w:rPr>
        <w:t>the region</w:t>
      </w:r>
      <w:r w:rsidR="004D447A">
        <w:rPr>
          <w:lang w:val="en-AU"/>
        </w:rPr>
        <w:t xml:space="preserve"> where it is hosted</w:t>
      </w:r>
      <w:r w:rsidR="001910E2">
        <w:rPr>
          <w:lang w:val="en-AU"/>
        </w:rPr>
        <w:t xml:space="preserve">. </w:t>
      </w:r>
      <w:r w:rsidR="004D447A">
        <w:rPr>
          <w:lang w:val="en-AU"/>
        </w:rPr>
        <w:t xml:space="preserve">This </w:t>
      </w:r>
      <w:r w:rsidR="001910E2" w:rsidRPr="001910E2">
        <w:rPr>
          <w:lang w:val="en-AU"/>
        </w:rPr>
        <w:t>highlight</w:t>
      </w:r>
      <w:r w:rsidR="004D447A">
        <w:rPr>
          <w:lang w:val="en-AU"/>
        </w:rPr>
        <w:t>s</w:t>
      </w:r>
      <w:r w:rsidR="001910E2" w:rsidRPr="001910E2">
        <w:rPr>
          <w:lang w:val="en-AU"/>
        </w:rPr>
        <w:t xml:space="preserve"> the need to ensure a sustainable </w:t>
      </w:r>
      <w:r w:rsidR="004D447A">
        <w:rPr>
          <w:lang w:val="en-AU"/>
        </w:rPr>
        <w:t>dive</w:t>
      </w:r>
      <w:r w:rsidR="00807A97">
        <w:rPr>
          <w:lang w:val="en-AU"/>
        </w:rPr>
        <w:t>-</w:t>
      </w:r>
      <w:r w:rsidR="004D447A">
        <w:rPr>
          <w:lang w:val="en-AU"/>
        </w:rPr>
        <w:t xml:space="preserve">tourism </w:t>
      </w:r>
      <w:r w:rsidR="001910E2" w:rsidRPr="001910E2">
        <w:rPr>
          <w:lang w:val="en-AU"/>
        </w:rPr>
        <w:t>industry through adequate management</w:t>
      </w:r>
      <w:r w:rsidR="00870214">
        <w:rPr>
          <w:lang w:val="en-AU"/>
        </w:rPr>
        <w:t xml:space="preserve"> of both shark-diver </w:t>
      </w:r>
      <w:r w:rsidR="000B6256">
        <w:rPr>
          <w:lang w:val="en-AU"/>
        </w:rPr>
        <w:t xml:space="preserve">interactions and </w:t>
      </w:r>
      <w:r w:rsidR="00420158">
        <w:rPr>
          <w:lang w:val="en-AU"/>
        </w:rPr>
        <w:t xml:space="preserve">biological management </w:t>
      </w:r>
      <w:r w:rsidR="00807A97">
        <w:rPr>
          <w:lang w:val="en-AU"/>
        </w:rPr>
        <w:t xml:space="preserve">of </w:t>
      </w:r>
      <w:r w:rsidR="00870214">
        <w:rPr>
          <w:lang w:val="en-AU"/>
        </w:rPr>
        <w:t xml:space="preserve">the </w:t>
      </w:r>
      <w:r w:rsidR="000B6256">
        <w:rPr>
          <w:lang w:val="en-AU"/>
        </w:rPr>
        <w:t>species on which it is based</w:t>
      </w:r>
      <w:r w:rsidR="001910E2" w:rsidRPr="001910E2">
        <w:rPr>
          <w:lang w:val="en-AU"/>
        </w:rPr>
        <w:t xml:space="preserve">. </w:t>
      </w:r>
      <w:r w:rsidR="003A2394" w:rsidRPr="001910E2">
        <w:rPr>
          <w:lang w:val="en-AU"/>
        </w:rPr>
        <w:t xml:space="preserve">Our study </w:t>
      </w:r>
      <w:r w:rsidR="001910E2" w:rsidRPr="001910E2">
        <w:rPr>
          <w:lang w:val="en-AU"/>
        </w:rPr>
        <w:t xml:space="preserve">also </w:t>
      </w:r>
      <w:r w:rsidR="001838F3" w:rsidRPr="001910E2">
        <w:rPr>
          <w:lang w:val="en-AU"/>
        </w:rPr>
        <w:t>provide</w:t>
      </w:r>
      <w:r w:rsidR="008115A3" w:rsidRPr="001910E2">
        <w:rPr>
          <w:lang w:val="en-AU"/>
        </w:rPr>
        <w:t>s</w:t>
      </w:r>
      <w:r w:rsidR="001838F3" w:rsidRPr="001910E2">
        <w:rPr>
          <w:lang w:val="en-AU"/>
        </w:rPr>
        <w:t xml:space="preserve"> standardised estimates which allow for </w:t>
      </w:r>
      <w:r w:rsidR="001910E2" w:rsidRPr="001910E2">
        <w:rPr>
          <w:lang w:val="en-AU"/>
        </w:rPr>
        <w:t xml:space="preserve">future </w:t>
      </w:r>
      <w:r w:rsidR="001838F3" w:rsidRPr="001910E2">
        <w:rPr>
          <w:lang w:val="en-AU"/>
        </w:rPr>
        <w:t xml:space="preserve">comparison of the scale of </w:t>
      </w:r>
      <w:r w:rsidR="006B4874">
        <w:rPr>
          <w:lang w:val="en-AU"/>
        </w:rPr>
        <w:t xml:space="preserve">other wildlife tourism </w:t>
      </w:r>
      <w:r w:rsidR="001838F3" w:rsidRPr="001910E2">
        <w:rPr>
          <w:lang w:val="en-AU"/>
        </w:rPr>
        <w:t xml:space="preserve">industries </w:t>
      </w:r>
      <w:r w:rsidR="006B4874">
        <w:rPr>
          <w:lang w:val="en-AU"/>
        </w:rPr>
        <w:t xml:space="preserve">(not limited to sharks) </w:t>
      </w:r>
      <w:r w:rsidR="001838F3" w:rsidRPr="001910E2">
        <w:rPr>
          <w:lang w:val="en-AU"/>
        </w:rPr>
        <w:t xml:space="preserve">within or </w:t>
      </w:r>
      <w:r w:rsidR="008354DA">
        <w:rPr>
          <w:lang w:val="en-AU"/>
        </w:rPr>
        <w:t>among</w:t>
      </w:r>
      <w:r w:rsidR="001838F3" w:rsidRPr="001910E2">
        <w:rPr>
          <w:lang w:val="en-AU"/>
        </w:rPr>
        <w:t xml:space="preserve"> countries.</w:t>
      </w:r>
    </w:p>
    <w:p w14:paraId="7EC42C50" w14:textId="77777777" w:rsidR="001838F3" w:rsidRPr="009526F4" w:rsidRDefault="001838F3" w:rsidP="00837210">
      <w:pPr>
        <w:pStyle w:val="ListParagraph"/>
        <w:spacing w:after="0" w:line="240" w:lineRule="auto"/>
        <w:ind w:left="0"/>
        <w:rPr>
          <w:b/>
          <w:lang w:val="en-AU"/>
        </w:rPr>
      </w:pPr>
    </w:p>
    <w:p w14:paraId="33D2A613" w14:textId="67623C2C" w:rsidR="00DC5DD9" w:rsidRPr="009526F4" w:rsidRDefault="00DC5DD9" w:rsidP="00837210">
      <w:pPr>
        <w:pStyle w:val="ListParagraph"/>
        <w:spacing w:after="0" w:line="240" w:lineRule="auto"/>
        <w:ind w:left="0"/>
        <w:rPr>
          <w:lang w:val="en-AU"/>
        </w:rPr>
      </w:pPr>
      <w:r w:rsidRPr="009526F4">
        <w:rPr>
          <w:b/>
          <w:lang w:val="en-AU"/>
        </w:rPr>
        <w:t>Keywords</w:t>
      </w:r>
      <w:r w:rsidR="0032405B" w:rsidRPr="009526F4">
        <w:rPr>
          <w:b/>
          <w:lang w:val="en-AU"/>
        </w:rPr>
        <w:t xml:space="preserve">: </w:t>
      </w:r>
      <w:r w:rsidR="00A23BAA" w:rsidRPr="00A23BAA">
        <w:rPr>
          <w:lang w:val="en-AU"/>
        </w:rPr>
        <w:t>economic evaluation;</w:t>
      </w:r>
      <w:r w:rsidR="00A23BAA" w:rsidRPr="00A23BAA">
        <w:rPr>
          <w:b/>
          <w:lang w:val="en-AU"/>
        </w:rPr>
        <w:t xml:space="preserve"> </w:t>
      </w:r>
      <w:r w:rsidR="00A23BAA" w:rsidRPr="00A23BAA">
        <w:rPr>
          <w:lang w:val="en-AU"/>
        </w:rPr>
        <w:t>grey nurse sharks;</w:t>
      </w:r>
      <w:r w:rsidR="00A23BAA" w:rsidRPr="00A23BAA">
        <w:rPr>
          <w:b/>
          <w:lang w:val="en-AU"/>
        </w:rPr>
        <w:t xml:space="preserve"> </w:t>
      </w:r>
      <w:r w:rsidR="00A23BAA" w:rsidRPr="00A23BAA">
        <w:rPr>
          <w:lang w:val="en-AU"/>
        </w:rPr>
        <w:t>reef sharks;</w:t>
      </w:r>
      <w:r w:rsidR="00A23BAA" w:rsidRPr="00A23BAA">
        <w:rPr>
          <w:b/>
          <w:lang w:val="en-AU"/>
        </w:rPr>
        <w:t xml:space="preserve"> </w:t>
      </w:r>
      <w:r w:rsidR="0032405B" w:rsidRPr="009526F4">
        <w:rPr>
          <w:lang w:val="en-AU"/>
        </w:rPr>
        <w:t xml:space="preserve">whale sharks; </w:t>
      </w:r>
      <w:r w:rsidR="00A23BAA" w:rsidRPr="00A23BAA">
        <w:rPr>
          <w:lang w:val="en-AU"/>
        </w:rPr>
        <w:t xml:space="preserve">white sharks; </w:t>
      </w:r>
      <w:r w:rsidR="00141716">
        <w:rPr>
          <w:lang w:val="en-AU"/>
        </w:rPr>
        <w:t>wildlife tourism</w:t>
      </w:r>
    </w:p>
    <w:p w14:paraId="3339FEB8" w14:textId="77777777" w:rsidR="0032405B" w:rsidRPr="009526F4" w:rsidRDefault="0032405B" w:rsidP="00837210">
      <w:pPr>
        <w:pStyle w:val="ListParagraph"/>
        <w:spacing w:after="0" w:line="240" w:lineRule="auto"/>
        <w:ind w:left="0"/>
        <w:rPr>
          <w:b/>
          <w:lang w:val="en-AU"/>
        </w:rPr>
      </w:pPr>
    </w:p>
    <w:p w14:paraId="52EDAE30" w14:textId="1CD8BD79" w:rsidR="00DC5DD9" w:rsidRPr="009526F4" w:rsidRDefault="00DC5DD9" w:rsidP="00837210">
      <w:pPr>
        <w:pStyle w:val="ListParagraph"/>
        <w:spacing w:after="0" w:line="240" w:lineRule="auto"/>
        <w:ind w:left="0"/>
        <w:rPr>
          <w:b/>
          <w:lang w:val="en-AU"/>
        </w:rPr>
      </w:pPr>
      <w:r w:rsidRPr="009526F4">
        <w:rPr>
          <w:b/>
          <w:lang w:val="en-AU"/>
        </w:rPr>
        <w:t>Running head</w:t>
      </w:r>
      <w:r w:rsidR="00176BF9" w:rsidRPr="009526F4">
        <w:rPr>
          <w:b/>
          <w:lang w:val="en-AU"/>
        </w:rPr>
        <w:t xml:space="preserve">: </w:t>
      </w:r>
      <w:r w:rsidR="00176BF9" w:rsidRPr="009526F4">
        <w:rPr>
          <w:lang w:val="en-AU"/>
        </w:rPr>
        <w:t>Value of Australia’s shark</w:t>
      </w:r>
      <w:r w:rsidR="00807A97">
        <w:rPr>
          <w:lang w:val="en-AU"/>
        </w:rPr>
        <w:t>-</w:t>
      </w:r>
      <w:r w:rsidR="00176BF9" w:rsidRPr="009526F4">
        <w:rPr>
          <w:lang w:val="en-AU"/>
        </w:rPr>
        <w:t>tourism industry</w:t>
      </w:r>
    </w:p>
    <w:p w14:paraId="03403D02" w14:textId="77777777" w:rsidR="00DC5DD9" w:rsidRPr="009526F4" w:rsidRDefault="00DC5DD9" w:rsidP="00837210">
      <w:pPr>
        <w:pStyle w:val="ListParagraph"/>
        <w:spacing w:after="0" w:line="240" w:lineRule="auto"/>
        <w:ind w:left="0"/>
        <w:rPr>
          <w:b/>
          <w:lang w:val="en-AU"/>
        </w:rPr>
      </w:pPr>
    </w:p>
    <w:p w14:paraId="527139D6" w14:textId="77777777" w:rsidR="00DC5DD9" w:rsidRPr="009526F4" w:rsidRDefault="00DC5DD9" w:rsidP="00837210">
      <w:pPr>
        <w:pStyle w:val="ListParagraph"/>
        <w:spacing w:after="0" w:line="240" w:lineRule="auto"/>
        <w:ind w:left="0"/>
        <w:rPr>
          <w:b/>
          <w:lang w:val="en-AU"/>
        </w:rPr>
      </w:pPr>
      <w:r w:rsidRPr="009526F4">
        <w:rPr>
          <w:b/>
          <w:lang w:val="en-AU"/>
        </w:rPr>
        <w:t>Introduction</w:t>
      </w:r>
    </w:p>
    <w:p w14:paraId="5CC4A4DA" w14:textId="1ECF4502" w:rsidR="00640628" w:rsidRPr="009526F4" w:rsidRDefault="000B1978" w:rsidP="00837210">
      <w:pPr>
        <w:pStyle w:val="ListParagraph"/>
        <w:spacing w:after="0" w:line="240" w:lineRule="auto"/>
        <w:ind w:left="0"/>
        <w:rPr>
          <w:lang w:val="en-AU"/>
        </w:rPr>
      </w:pPr>
      <w:r w:rsidRPr="000B1978">
        <w:t>Tourism is arguably the world’s largest industry</w:t>
      </w:r>
      <w:r>
        <w:t xml:space="preserve"> </w:t>
      </w:r>
      <w:r w:rsidR="00C07043">
        <w:fldChar w:fldCharType="begin"/>
      </w:r>
      <w:r w:rsidR="00932241">
        <w:instrText xml:space="preserve"> ADDIN EN.CITE &lt;EndNote&gt;&lt;Cite&gt;&lt;Author&gt;Wearing&lt;/Author&gt;&lt;Year&gt;2009&lt;/Year&gt;&lt;RecNum&gt;1328&lt;/RecNum&gt;&lt;DisplayText&gt;(Wearing and Neil 2009)&lt;/DisplayText&gt;&lt;record&gt;&lt;rec-number&gt;1328&lt;/rec-number&gt;&lt;foreign-keys&gt;&lt;key app="EN" db-id="0ert9v5rqfa2pce2v5qxpx24zvrvzss50s2d" timestamp="1320270037"&gt;1328&lt;/key&gt;&lt;/foreign-keys&gt;&lt;ref-type name="Book"&gt;6&lt;/ref-type&gt;&lt;contributors&gt;&lt;authors&gt;&lt;author&gt;Wearing, S.&lt;/author&gt;&lt;author&gt;Neil, J.&lt;/author&gt;&lt;/authors&gt;&lt;/contributors&gt;&lt;titles&gt;&lt;title&gt;Ecotourism: impacts, potentials, and possibilities&lt;/title&gt;&lt;/titles&gt;&lt;edition&gt;2nd&lt;/edition&gt;&lt;dates&gt;&lt;year&gt;2009&lt;/year&gt;&lt;/dates&gt;&lt;pub-location&gt;Oxford&lt;/pub-location&gt;&lt;publisher&gt;Butterworth-Heinemann.&lt;/publisher&gt;&lt;urls&gt;&lt;/urls&gt;&lt;/record&gt;&lt;/Cite&gt;&lt;/EndNote&gt;</w:instrText>
      </w:r>
      <w:r w:rsidR="00C07043">
        <w:fldChar w:fldCharType="separate"/>
      </w:r>
      <w:r w:rsidR="00932241">
        <w:rPr>
          <w:noProof/>
        </w:rPr>
        <w:t>(Wearing and Neil 2009)</w:t>
      </w:r>
      <w:r w:rsidR="00C07043">
        <w:fldChar w:fldCharType="end"/>
      </w:r>
      <w:r w:rsidRPr="000B1978">
        <w:t xml:space="preserve">. </w:t>
      </w:r>
      <w:r w:rsidR="000B6256">
        <w:t>Wildlife tourism is a relatively recent</w:t>
      </w:r>
      <w:r w:rsidR="001368EC">
        <w:t xml:space="preserve"> development and</w:t>
      </w:r>
      <w:r w:rsidR="000B6256">
        <w:t xml:space="preserve"> </w:t>
      </w:r>
      <w:r w:rsidR="001368EC">
        <w:rPr>
          <w:lang w:val="en-AU"/>
        </w:rPr>
        <w:t xml:space="preserve">is </w:t>
      </w:r>
      <w:r w:rsidR="001368EC" w:rsidRPr="000B1978">
        <w:rPr>
          <w:lang w:val="en-AU"/>
        </w:rPr>
        <w:t>one of the fastest growing sectors of the tourism industry</w:t>
      </w:r>
      <w:r w:rsidR="001368EC">
        <w:rPr>
          <w:lang w:val="en-AU"/>
        </w:rPr>
        <w:t xml:space="preserve"> </w:t>
      </w:r>
      <w:r w:rsidR="001368EC">
        <w:rPr>
          <w:lang w:val="en-AU"/>
        </w:rPr>
        <w:fldChar w:fldCharType="begin"/>
      </w:r>
      <w:r w:rsidR="006061C8">
        <w:rPr>
          <w:lang w:val="en-AU"/>
        </w:rPr>
        <w:instrText xml:space="preserve"> ADDIN EN.CITE &lt;EndNote&gt;&lt;Cite&gt;&lt;Author&gt;Scheyvens&lt;/Author&gt;&lt;Year&gt;1999&lt;/Year&gt;&lt;RecNum&gt;1329&lt;/RecNum&gt;&lt;DisplayText&gt;(Scheyvens 1999, Wearing and Neil 2009)&lt;/DisplayText&gt;&lt;record&gt;&lt;rec-number&gt;1329&lt;/rec-number&gt;&lt;foreign-keys&gt;&lt;key app="EN" db-id="0ert9v5rqfa2pce2v5qxpx24zvrvzss50s2d" timestamp="1320270262"&gt;1329&lt;/key&gt;&lt;/foreign-keys&gt;&lt;ref-type name="Journal Article"&gt;17&lt;/ref-type&gt;&lt;contributors&gt;&lt;authors&gt;&lt;author&gt;Scheyvens, R.&lt;/author&gt;&lt;/authors&gt;&lt;/contributors&gt;&lt;titles&gt;&lt;title&gt;Ecotourism and the empowerment of local communities&lt;/title&gt;&lt;secondary-title&gt;Tourism Management&lt;/secondary-title&gt;&lt;/titles&gt;&lt;periodical&gt;&lt;full-title&gt;Tourism Management&lt;/full-title&gt;&lt;abbr-1&gt;Tour Manage&lt;/abbr-1&gt;&lt;abbr-2&gt;Tour. Manage.&lt;/abbr-2&gt;&lt;/periodical&gt;&lt;pages&gt;245–249&lt;/pages&gt;&lt;volume&gt;20&lt;/volume&gt;&lt;dates&gt;&lt;year&gt;1999&lt;/year&gt;&lt;/dates&gt;&lt;urls&gt;&lt;/urls&gt;&lt;/record&gt;&lt;/Cite&gt;&lt;Cite&gt;&lt;Author&gt;Wearing&lt;/Author&gt;&lt;Year&gt;2009&lt;/Year&gt;&lt;RecNum&gt;1328&lt;/RecNum&gt;&lt;record&gt;&lt;rec-number&gt;1328&lt;/rec-number&gt;&lt;foreign-keys&gt;&lt;key app="EN" db-id="0ert9v5rqfa2pce2v5qxpx24zvrvzss50s2d" timestamp="1320270037"&gt;1328&lt;/key&gt;&lt;/foreign-keys&gt;&lt;ref-type name="Book"&gt;6&lt;/ref-type&gt;&lt;contributors&gt;&lt;authors&gt;&lt;author&gt;Wearing, S.&lt;/author&gt;&lt;author&gt;Neil, J.&lt;/author&gt;&lt;/authors&gt;&lt;/contributors&gt;&lt;titles&gt;&lt;title&gt;Ecotourism: impacts, potentials, and possibilities&lt;/title&gt;&lt;/titles&gt;&lt;edition&gt;2nd&lt;/edition&gt;&lt;dates&gt;&lt;year&gt;2009&lt;/year&gt;&lt;/dates&gt;&lt;pub-location&gt;Oxford&lt;/pub-location&gt;&lt;publisher&gt;Butterworth-Heinemann.&lt;/publisher&gt;&lt;urls&gt;&lt;/urls&gt;&lt;/record&gt;&lt;/Cite&gt;&lt;/EndNote&gt;</w:instrText>
      </w:r>
      <w:r w:rsidR="001368EC">
        <w:rPr>
          <w:lang w:val="en-AU"/>
        </w:rPr>
        <w:fldChar w:fldCharType="separate"/>
      </w:r>
      <w:r w:rsidR="006061C8">
        <w:rPr>
          <w:noProof/>
          <w:lang w:val="en-AU"/>
        </w:rPr>
        <w:t>(Scheyvens 1999, Wearing and Neil 2009)</w:t>
      </w:r>
      <w:r w:rsidR="001368EC">
        <w:rPr>
          <w:lang w:val="en-AU"/>
        </w:rPr>
        <w:fldChar w:fldCharType="end"/>
      </w:r>
      <w:r w:rsidR="001368EC">
        <w:rPr>
          <w:lang w:val="en-AU"/>
        </w:rPr>
        <w:t xml:space="preserve">. It has </w:t>
      </w:r>
      <w:r w:rsidR="001368EC">
        <w:t>resulted</w:t>
      </w:r>
      <w:r w:rsidR="000B6256">
        <w:t xml:space="preserve"> from </w:t>
      </w:r>
      <w:r w:rsidRPr="000B1978">
        <w:t>change</w:t>
      </w:r>
      <w:r w:rsidR="000B6256">
        <w:t>s</w:t>
      </w:r>
      <w:r w:rsidRPr="000B1978">
        <w:t xml:space="preserve"> </w:t>
      </w:r>
      <w:r w:rsidR="000B6256">
        <w:t>in</w:t>
      </w:r>
      <w:r w:rsidR="000B6256" w:rsidRPr="000B1978">
        <w:t xml:space="preserve"> </w:t>
      </w:r>
      <w:r w:rsidRPr="000B1978">
        <w:t xml:space="preserve">fundamental societal values </w:t>
      </w:r>
      <w:r w:rsidR="000B6256">
        <w:t>that have</w:t>
      </w:r>
      <w:r w:rsidR="000B6256" w:rsidRPr="000B1978">
        <w:t xml:space="preserve"> </w:t>
      </w:r>
      <w:r w:rsidRPr="000B1978">
        <w:t>increase</w:t>
      </w:r>
      <w:r w:rsidR="000B6256">
        <w:t>d</w:t>
      </w:r>
      <w:r w:rsidRPr="000B1978">
        <w:t xml:space="preserve"> motivations to experience and preserve natural environments</w:t>
      </w:r>
      <w:r w:rsidR="00AA4D62">
        <w:t xml:space="preserve"> </w:t>
      </w:r>
      <w:r w:rsidR="00AA4D62" w:rsidRPr="000B1978">
        <w:fldChar w:fldCharType="begin"/>
      </w:r>
      <w:r w:rsidR="00AA4D62">
        <w:instrText xml:space="preserve"> ADDIN EN.CITE &lt;EndNote&gt;&lt;Cite&gt;&lt;Author&gt;Diamantis&lt;/Author&gt;&lt;Year&gt;2004&lt;/Year&gt;&lt;RecNum&gt;1348&lt;/RecNum&gt;&lt;DisplayText&gt;(Diamantis 2004)&lt;/DisplayText&gt;&lt;record&gt;&lt;rec-number&gt;1348&lt;/rec-number&gt;&lt;foreign-keys&gt;&lt;key app="EN" db-id="0ert9v5rqfa2pce2v5qxpx24zvrvzss50s2d" timestamp="1320272292"&gt;1348&lt;/key&gt;&lt;/foreign-keys&gt;&lt;ref-type name="Book"&gt;6&lt;/ref-type&gt;&lt;contributors&gt;&lt;authors&gt;&lt;author&gt;Diamantis, D.&lt;/author&gt;&lt;/authors&gt;&lt;/contributors&gt;&lt;titles&gt;&lt;title&gt;Ecotourism: Management and Assessment&lt;/title&gt;&lt;/titles&gt;&lt;dates&gt;&lt;year&gt;2004&lt;/year&gt;&lt;/dates&gt;&lt;pub-location&gt;Padstow&lt;/pub-location&gt;&lt;publisher&gt;Thomson Learning&lt;/publisher&gt;&lt;urls&gt;&lt;/urls&gt;&lt;/record&gt;&lt;/Cite&gt;&lt;/EndNote&gt;</w:instrText>
      </w:r>
      <w:r w:rsidR="00AA4D62" w:rsidRPr="000B1978">
        <w:fldChar w:fldCharType="separate"/>
      </w:r>
      <w:r w:rsidR="00AA4D62">
        <w:rPr>
          <w:noProof/>
        </w:rPr>
        <w:t>(Diamantis 2004)</w:t>
      </w:r>
      <w:r w:rsidR="00AA4D62" w:rsidRPr="000B1978">
        <w:fldChar w:fldCharType="end"/>
      </w:r>
      <w:r w:rsidR="00807A97">
        <w:t xml:space="preserve">, together with </w:t>
      </w:r>
      <w:r w:rsidR="00CC2C47">
        <w:t>growth of</w:t>
      </w:r>
      <w:r w:rsidR="003D652D">
        <w:t xml:space="preserve"> real incomes that have increased the affordability of </w:t>
      </w:r>
      <w:r w:rsidR="00807A97">
        <w:t>tourism</w:t>
      </w:r>
      <w:r w:rsidR="003D652D">
        <w:t xml:space="preserve"> for many people</w:t>
      </w:r>
      <w:r w:rsidR="00450797">
        <w:t>. Although w</w:t>
      </w:r>
      <w:r w:rsidR="00F86256" w:rsidRPr="00F86256">
        <w:t xml:space="preserve">ildlife tourism </w:t>
      </w:r>
      <w:r w:rsidR="00640628" w:rsidRPr="009526F4">
        <w:t xml:space="preserve">can </w:t>
      </w:r>
      <w:r w:rsidR="000B6256">
        <w:t xml:space="preserve">sometimes </w:t>
      </w:r>
      <w:r w:rsidR="00640628" w:rsidRPr="009526F4">
        <w:t xml:space="preserve">be a threat to </w:t>
      </w:r>
      <w:r w:rsidR="00AA4D62">
        <w:t xml:space="preserve">the species it targets </w:t>
      </w:r>
      <w:r w:rsidR="00640628" w:rsidRPr="009526F4">
        <w:t xml:space="preserve">and </w:t>
      </w:r>
      <w:r w:rsidR="00AA4D62">
        <w:t xml:space="preserve">the </w:t>
      </w:r>
      <w:r w:rsidR="00AA4D62">
        <w:lastRenderedPageBreak/>
        <w:t xml:space="preserve">ecosystems they inhabit </w:t>
      </w:r>
      <w:r w:rsidR="00C07043" w:rsidRPr="00D11007">
        <w:fldChar w:fldCharType="begin"/>
      </w:r>
      <w:r w:rsidR="006061C8">
        <w:instrText xml:space="preserve"> ADDIN EN.CITE &lt;EndNote&gt;&lt;Cite&gt;&lt;Author&gt;Duffus&lt;/Author&gt;&lt;Year&gt;1990&lt;/Year&gt;&lt;RecNum&gt;1232&lt;/RecNum&gt;&lt;DisplayText&gt;(Duffus and Dearden 1990, Shackley 1996)&lt;/DisplayText&gt;&lt;record&gt;&lt;rec-number&gt;1232&lt;/rec-number&gt;&lt;foreign-keys&gt;&lt;key app="EN" db-id="0ert9v5rqfa2pce2v5qxpx24zvrvzss50s2d" timestamp="1287291531"&gt;1232&lt;/key&gt;&lt;/foreign-keys&gt;&lt;ref-type name="Journal Article"&gt;17&lt;/ref-type&gt;&lt;contributors&gt;&lt;authors&gt;&lt;author&gt;Duffus, D.A.&lt;/author&gt;&lt;author&gt;Dearden, P. &lt;/author&gt;&lt;/authors&gt;&lt;/contributors&gt;&lt;titles&gt;&lt;title&gt;Non-consumptive wildlife oriented recreation: a conceptual framework&lt;/title&gt;&lt;secondary-title&gt;Biological Conservation&lt;/secondary-title&gt;&lt;/titles&gt;&lt;periodical&gt;&lt;full-title&gt;Biological Conservation&lt;/full-title&gt;&lt;abbr-1&gt;Biol Conserv&lt;/abbr-1&gt;&lt;abbr-2&gt;Biol. Conserv.&lt;/abbr-2&gt;&lt;/periodical&gt;&lt;pages&gt;213–231&lt;/pages&gt;&lt;volume&gt;53&lt;/volume&gt;&lt;dates&gt;&lt;year&gt;1990&lt;/year&gt;&lt;/dates&gt;&lt;urls&gt;&lt;/urls&gt;&lt;/record&gt;&lt;/Cite&gt;&lt;Cite&gt;&lt;Author&gt;Shackley&lt;/Author&gt;&lt;Year&gt;1996&lt;/Year&gt;&lt;RecNum&gt;1223&lt;/RecNum&gt;&lt;record&gt;&lt;rec-number&gt;1223&lt;/rec-number&gt;&lt;foreign-keys&gt;&lt;key app="EN" db-id="0ert9v5rqfa2pce2v5qxpx24zvrvzss50s2d" timestamp="1287290546"&gt;1223&lt;/key&gt;&lt;/foreign-keys&gt;&lt;ref-type name="Book"&gt;6&lt;/ref-type&gt;&lt;contributors&gt;&lt;authors&gt;&lt;author&gt;Shackley, M. &lt;/author&gt;&lt;/authors&gt;&lt;/contributors&gt;&lt;titles&gt;&lt;title&gt;Wildlife tourism&lt;/title&gt;&lt;/titles&gt;&lt;dates&gt;&lt;year&gt;1996&lt;/year&gt;&lt;/dates&gt;&lt;pub-location&gt;London&lt;/pub-location&gt;&lt;publisher&gt;International Thomson Business Press&lt;/publisher&gt;&lt;urls&gt;&lt;/urls&gt;&lt;/record&gt;&lt;/Cite&gt;&lt;/EndNote&gt;</w:instrText>
      </w:r>
      <w:r w:rsidR="00C07043" w:rsidRPr="00D11007">
        <w:fldChar w:fldCharType="separate"/>
      </w:r>
      <w:r w:rsidR="006061C8">
        <w:rPr>
          <w:noProof/>
        </w:rPr>
        <w:t>(Duffus and Dearden 1990, Shackley 1996)</w:t>
      </w:r>
      <w:r w:rsidR="00C07043" w:rsidRPr="00D11007">
        <w:rPr>
          <w:lang w:val="en-AU"/>
        </w:rPr>
        <w:fldChar w:fldCharType="end"/>
      </w:r>
      <w:r w:rsidR="001368EC">
        <w:rPr>
          <w:lang w:val="en-AU"/>
        </w:rPr>
        <w:t xml:space="preserve"> and has the potential to </w:t>
      </w:r>
      <w:r w:rsidR="00640628" w:rsidRPr="009526F4">
        <w:t>produc</w:t>
      </w:r>
      <w:r w:rsidR="001368EC">
        <w:t>e</w:t>
      </w:r>
      <w:r w:rsidR="00640628" w:rsidRPr="009526F4">
        <w:t xml:space="preserve"> a range of negative effects </w:t>
      </w:r>
      <w:r w:rsidR="00C07043" w:rsidRPr="00D11007">
        <w:fldChar w:fldCharType="begin">
          <w:fldData xml:space="preserve">PEVuZE5vdGU+PENpdGU+PEF1dGhvcj5HcmVlbjwvQXV0aG9yPjxZZWFyPjIwMDQ8L1llYXI+PFJl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</w:fldData>
        </w:fldChar>
      </w:r>
      <w:r w:rsidR="006061C8">
        <w:instrText xml:space="preserve"> ADDIN EN.CITE </w:instrText>
      </w:r>
      <w:r w:rsidR="006061C8">
        <w:fldChar w:fldCharType="begin">
          <w:fldData xml:space="preserve">PEVuZE5vdGU+PENpdGU+PEF1dGhvcj5HcmVlbjwvQXV0aG9yPjxZZWFyPjIwMDQ8L1llYXI+PFJl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</w:fldData>
        </w:fldChar>
      </w:r>
      <w:r w:rsidR="006061C8">
        <w:instrText xml:space="preserve"> ADDIN EN.CITE.DATA </w:instrText>
      </w:r>
      <w:r w:rsidR="006061C8">
        <w:fldChar w:fldCharType="end"/>
      </w:r>
      <w:r w:rsidR="00C07043" w:rsidRPr="00D11007">
        <w:fldChar w:fldCharType="separate"/>
      </w:r>
      <w:r w:rsidR="006061C8">
        <w:rPr>
          <w:noProof/>
        </w:rPr>
        <w:t>(for reviews see: Green and Higginbottom 2001, Orams 2002, Green and Giese 2004, Burgin and Hardiman 2015)</w:t>
      </w:r>
      <w:r w:rsidR="00C07043" w:rsidRPr="00D11007">
        <w:rPr>
          <w:lang w:val="en-AU"/>
        </w:rPr>
        <w:fldChar w:fldCharType="end"/>
      </w:r>
      <w:r w:rsidR="00450797">
        <w:rPr>
          <w:lang w:val="en-AU"/>
        </w:rPr>
        <w:t>,</w:t>
      </w:r>
      <w:r w:rsidR="000B6256">
        <w:t xml:space="preserve"> it </w:t>
      </w:r>
      <w:r w:rsidR="00450797">
        <w:t xml:space="preserve">can </w:t>
      </w:r>
      <w:r w:rsidR="000B6256">
        <w:t xml:space="preserve">also </w:t>
      </w:r>
      <w:r w:rsidR="00450797">
        <w:t>have</w:t>
      </w:r>
      <w:r w:rsidR="000B6256">
        <w:t xml:space="preserve"> many benefits</w:t>
      </w:r>
      <w:r w:rsidR="00450797">
        <w:t>. For tourists</w:t>
      </w:r>
      <w:r w:rsidR="00510AFC">
        <w:t>,</w:t>
      </w:r>
      <w:r w:rsidR="00450797">
        <w:t xml:space="preserve"> these include a</w:t>
      </w:r>
      <w:r w:rsidR="00450797" w:rsidRPr="009526F4">
        <w:t xml:space="preserve"> </w:t>
      </w:r>
      <w:r w:rsidR="00D11007">
        <w:t>sense of well-being</w:t>
      </w:r>
      <w:r w:rsidR="004F22CA">
        <w:t xml:space="preserve"> </w:t>
      </w:r>
      <w:r w:rsidR="00AA4D62">
        <w:t>and better</w:t>
      </w:r>
      <w:r w:rsidR="004F22CA">
        <w:t xml:space="preserve"> </w:t>
      </w:r>
      <w:r w:rsidR="00D11007">
        <w:t xml:space="preserve">psychological health </w:t>
      </w:r>
      <w:r w:rsidR="00C07043">
        <w:fldChar w:fldCharType="begin"/>
      </w:r>
      <w:r w:rsidR="006061C8">
        <w:instrText xml:space="preserve"> ADDIN EN.CITE &lt;EndNote&gt;&lt;Cite&gt;&lt;Author&gt;Curtin&lt;/Author&gt;&lt;Year&gt;2009&lt;/Year&gt;&lt;RecNum&gt;1971&lt;/RecNum&gt;&lt;DisplayText&gt;(Curtin 2009, Ballantyne, Packer et al. 2011)&lt;/DisplayText&gt;&lt;record&gt;&lt;rec-number&gt;1971&lt;/rec-number&gt;&lt;foreign-keys&gt;&lt;key app="EN" db-id="0ert9v5rqfa2pce2v5qxpx24zvrvzss50s2d" timestamp="1468371152"&gt;1971&lt;/key&gt;&lt;/foreign-keys&gt;&lt;ref-type name="Journal Article"&gt;17&lt;/ref-type&gt;&lt;contributors&gt;&lt;authors&gt;&lt;author&gt;Curtin, Susanna&lt;/author&gt;&lt;/authors&gt;&lt;/contributors&gt;&lt;titles&gt;&lt;title&gt;Wildlife tourism: the intangible, psychological benefits of human–wildlife encounters&lt;/title&gt;&lt;secondary-title&gt;Current Issues in Tourism&lt;/secondary-title&gt;&lt;/titles&gt;&lt;periodical&gt;&lt;full-title&gt;Current Issues in Tourism&lt;/full-title&gt;&lt;/periodical&gt;&lt;pages&gt;451-474&lt;/pages&gt;&lt;volume&gt;12&lt;/volume&gt;&lt;number&gt;5-6&lt;/number&gt;&lt;dates&gt;&lt;year&gt;2009&lt;/year&gt;&lt;/dates&gt;&lt;isbn&gt;1368-3500&lt;/isbn&gt;&lt;urls&gt;&lt;/urls&gt;&lt;/record&gt;&lt;/Cite&gt;&lt;Cite&gt;&lt;Author&gt;Ballantyne&lt;/Author&gt;&lt;Year&gt;2011&lt;/Year&gt;&lt;RecNum&gt;1972&lt;/RecNum&gt;&lt;record&gt;&lt;rec-number&gt;1972&lt;/rec-number&gt;&lt;foreign-keys&gt;&lt;key app="EN" db-id="0ert9v5rqfa2pce2v5qxpx24zvrvzss50s2d" timestamp="1468371891"&gt;1972&lt;/key&gt;&lt;/foreign-keys&gt;&lt;ref-type name="Journal Article"&gt;17&lt;/ref-type&gt;&lt;contributors&gt;&lt;authors&gt;&lt;author&gt;Ballantyne, Roy&lt;/author&gt;&lt;author&gt;Packer, Jan&lt;/author&gt;&lt;author&gt;Falk, John&lt;/author&gt;&lt;/authors&gt;&lt;/contributors&gt;&lt;titles&gt;&lt;title&gt;Visitors’ learning for environmental sustainability: Testing short-and long-term impacts of wildlife tourism experiences using structural equation modelling&lt;/title&gt;&lt;secondary-title&gt;Tourism Management&lt;/secondary-title&gt;&lt;/titles&gt;&lt;periodical&gt;&lt;full-title&gt;Tourism Management&lt;/full-title&gt;&lt;abbr-1&gt;Tour Manage&lt;/abbr-1&gt;&lt;abbr-2&gt;Tour. Manage.&lt;/abbr-2&gt;&lt;/periodical&gt;&lt;pages&gt;1243-1252&lt;/pages&gt;&lt;volume&gt;32&lt;/volume&gt;&lt;number&gt;6&lt;/number&gt;&lt;dates&gt;&lt;year&gt;2011&lt;/year&gt;&lt;/dates&gt;&lt;isbn&gt;0261-5177&lt;/isbn&gt;&lt;urls&gt;&lt;/urls&gt;&lt;/record&gt;&lt;/Cite&gt;&lt;/EndNote&gt;</w:instrText>
      </w:r>
      <w:r w:rsidR="00C07043">
        <w:fldChar w:fldCharType="separate"/>
      </w:r>
      <w:r w:rsidR="006061C8">
        <w:rPr>
          <w:noProof/>
        </w:rPr>
        <w:t>(Curtin 2009, Ballantyne, Packer et al. 2011)</w:t>
      </w:r>
      <w:r w:rsidR="00C07043">
        <w:fldChar w:fldCharType="end"/>
      </w:r>
      <w:r w:rsidR="0014284D">
        <w:t>, education</w:t>
      </w:r>
      <w:r w:rsidR="0001208C">
        <w:t>,</w:t>
      </w:r>
      <w:r w:rsidR="0014284D">
        <w:t xml:space="preserve"> and </w:t>
      </w:r>
      <w:r w:rsidR="0014284D" w:rsidRPr="009526F4">
        <w:t>improved conservation awareness</w:t>
      </w:r>
      <w:r w:rsidR="0014284D">
        <w:t xml:space="preserve"> </w:t>
      </w:r>
      <w:r w:rsidR="00C07043">
        <w:fldChar w:fldCharType="begin">
          <w:fldData xml:space="preserve">PEVuZE5vdGU+PENpdGU+PEF1dGhvcj5aZXBwZWw8L0F1dGhvcj48WWVhcj4yMDA4PC9ZZWFyPjxS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</w:fldData>
        </w:fldChar>
      </w:r>
      <w:r w:rsidR="006061C8">
        <w:instrText xml:space="preserve"> ADDIN EN.CITE </w:instrText>
      </w:r>
      <w:r w:rsidR="006061C8">
        <w:fldChar w:fldCharType="begin">
          <w:fldData xml:space="preserve">PEVuZE5vdGU+PENpdGU+PEF1dGhvcj5aZXBwZWw8L0F1dGhvcj48WWVhcj4yMDA4PC9ZZWFyPjxS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</w:fldData>
        </w:fldChar>
      </w:r>
      <w:r w:rsidR="006061C8">
        <w:instrText xml:space="preserve"> ADDIN EN.CITE.DATA </w:instrText>
      </w:r>
      <w:r w:rsidR="006061C8">
        <w:fldChar w:fldCharType="end"/>
      </w:r>
      <w:r w:rsidR="00C07043">
        <w:fldChar w:fldCharType="separate"/>
      </w:r>
      <w:r w:rsidR="006061C8">
        <w:rPr>
          <w:noProof/>
        </w:rPr>
        <w:t>(Wilson and Tisdell 2003, Zeppel 2008, Apps, Dimmock et al. 2017)</w:t>
      </w:r>
      <w:r w:rsidR="00C07043">
        <w:fldChar w:fldCharType="end"/>
      </w:r>
      <w:r w:rsidR="0014284D">
        <w:t xml:space="preserve"> </w:t>
      </w:r>
      <w:r w:rsidR="0014284D" w:rsidRPr="009526F4">
        <w:t xml:space="preserve">and </w:t>
      </w:r>
      <w:r w:rsidR="00AA4D62">
        <w:t xml:space="preserve">for society as a whole, </w:t>
      </w:r>
      <w:r w:rsidR="0014284D" w:rsidRPr="009526F4">
        <w:t>economic</w:t>
      </w:r>
      <w:r w:rsidR="0014284D" w:rsidRPr="009526F4">
        <w:rPr>
          <w:lang w:val="en-AU"/>
        </w:rPr>
        <w:t xml:space="preserve"> benefits to the regions supporting </w:t>
      </w:r>
      <w:r w:rsidR="00AA4D62">
        <w:rPr>
          <w:lang w:val="en-AU"/>
        </w:rPr>
        <w:t>the industry</w:t>
      </w:r>
      <w:r w:rsidR="0014284D" w:rsidRPr="009526F4">
        <w:rPr>
          <w:lang w:val="en-AU"/>
        </w:rPr>
        <w:t xml:space="preserve"> </w:t>
      </w:r>
      <w:r w:rsidR="00C07043">
        <w:rPr>
          <w:lang w:val="en-AU"/>
        </w:rPr>
        <w:fldChar w:fldCharType="begin"/>
      </w:r>
      <w:r w:rsidR="006061C8">
        <w:rPr>
          <w:lang w:val="en-AU"/>
        </w:rPr>
        <w:instrText xml:space="preserve"> ADDIN EN.CITE &lt;EndNote&gt;&lt;Cite&gt;&lt;Author&gt;Wells&lt;/Author&gt;&lt;Year&gt;1997&lt;/Year&gt;&lt;RecNum&gt;1975&lt;/RecNum&gt;&lt;DisplayText&gt;(Wells 1997, Dwyer, Forsyth et al. 2010)&lt;/DisplayText&gt;&lt;record&gt;&lt;rec-number&gt;1975&lt;/rec-number&gt;&lt;foreign-keys&gt;&lt;key app="EN" db-id="0ert9v5rqfa2pce2v5qxpx24zvrvzss50s2d" timestamp="1468372993"&gt;1975&lt;/key&gt;&lt;/foreign-keys&gt;&lt;ref-type name="Book"&gt;6&lt;/ref-type&gt;&lt;contributors&gt;&lt;authors&gt;&lt;author&gt;Wells, Michael P&lt;/author&gt;&lt;/authors&gt;&lt;/contributors&gt;&lt;titles&gt;&lt;title&gt;Economic perspectives on nature tourism, conservation and development&lt;/title&gt;&lt;/titles&gt;&lt;volume&gt;55&lt;/volume&gt;&lt;dates&gt;&lt;year&gt;1997&lt;/year&gt;&lt;/dates&gt;&lt;publisher&gt;Environment Department, World Bank&lt;/publisher&gt;&lt;urls&gt;&lt;/urls&gt;&lt;/record&gt;&lt;/Cite&gt;&lt;Cite&gt;&lt;Author&gt;Dwyer&lt;/Author&gt;&lt;Year&gt;2010&lt;/Year&gt;&lt;RecNum&gt;1672&lt;/RecNum&gt;&lt;record&gt;&lt;rec-number&gt;1672&lt;/rec-number&gt;&lt;foreign-keys&gt;&lt;key app="EN" db-id="0ert9v5rqfa2pce2v5qxpx24zvrvzss50s2d" timestamp="1369664400"&gt;1672&lt;/key&gt;&lt;/foreign-keys&gt;&lt;ref-type name="Book"&gt;6&lt;/ref-type&gt;&lt;contributors&gt;&lt;authors&gt;&lt;author&gt;Dwyer, L.&lt;/author&gt;&lt;author&gt;Forsyth, P.&lt;/author&gt;&lt;author&gt;Dwyer, W.&lt;/author&gt;&lt;/authors&gt;&lt;/contributors&gt;&lt;titles&gt;&lt;title&gt;Tourism Economics and Policy&lt;/title&gt;&lt;/titles&gt;&lt;dates&gt;&lt;year&gt;2010&lt;/year&gt;&lt;/dates&gt;&lt;pub-location&gt;Bristol, UK&lt;/pub-location&gt;&lt;publisher&gt;Channel View Publications&lt;/publisher&gt;&lt;urls&gt;&lt;/urls&gt;&lt;/record&gt;&lt;/Cite&gt;&lt;/EndNote&gt;</w:instrText>
      </w:r>
      <w:r w:rsidR="00C07043">
        <w:rPr>
          <w:lang w:val="en-AU"/>
        </w:rPr>
        <w:fldChar w:fldCharType="separate"/>
      </w:r>
      <w:r w:rsidR="006061C8">
        <w:rPr>
          <w:noProof/>
          <w:lang w:val="en-AU"/>
        </w:rPr>
        <w:t>(Wells 1997, Dwyer, Forsyth et al. 2010)</w:t>
      </w:r>
      <w:r w:rsidR="00C07043">
        <w:rPr>
          <w:lang w:val="en-AU"/>
        </w:rPr>
        <w:fldChar w:fldCharType="end"/>
      </w:r>
      <w:r w:rsidR="00450797">
        <w:rPr>
          <w:lang w:val="en-AU"/>
        </w:rPr>
        <w:t xml:space="preserve">. The latter is </w:t>
      </w:r>
      <w:r w:rsidR="00A80DDB">
        <w:rPr>
          <w:lang w:val="en-AU"/>
        </w:rPr>
        <w:t xml:space="preserve">particularly relevant </w:t>
      </w:r>
      <w:r w:rsidR="00640628" w:rsidRPr="009526F4">
        <w:rPr>
          <w:lang w:val="en-AU"/>
        </w:rPr>
        <w:t>in developing countries where</w:t>
      </w:r>
      <w:r w:rsidR="00715F2E">
        <w:rPr>
          <w:lang w:val="en-AU"/>
        </w:rPr>
        <w:t xml:space="preserve"> wildlife</w:t>
      </w:r>
      <w:r w:rsidR="00640628" w:rsidRPr="009526F4">
        <w:rPr>
          <w:lang w:val="en-AU"/>
        </w:rPr>
        <w:t xml:space="preserve"> tourism can be a significant source of income</w:t>
      </w:r>
      <w:r w:rsidR="009526F4" w:rsidRPr="009526F4">
        <w:rPr>
          <w:lang w:val="en-AU"/>
        </w:rPr>
        <w:t xml:space="preserve"> and </w:t>
      </w:r>
      <w:r w:rsidR="00640628" w:rsidRPr="009526F4">
        <w:t>is increasingly seen as an alternative to the extractive</w:t>
      </w:r>
      <w:r w:rsidR="00AA4D62">
        <w:t xml:space="preserve"> and destructive</w:t>
      </w:r>
      <w:r w:rsidR="00640628" w:rsidRPr="009526F4">
        <w:t xml:space="preserve"> uses of </w:t>
      </w:r>
      <w:r w:rsidR="00870214">
        <w:t>these</w:t>
      </w:r>
      <w:r w:rsidR="00AA4D62">
        <w:t xml:space="preserve"> resources</w:t>
      </w:r>
      <w:r w:rsidR="007556E5">
        <w:t xml:space="preserve"> </w:t>
      </w:r>
      <w:r w:rsidR="001368EC">
        <w:t>by</w:t>
      </w:r>
      <w:r w:rsidR="00640628" w:rsidRPr="009526F4">
        <w:t xml:space="preserve"> </w:t>
      </w:r>
      <w:r w:rsidR="00870214">
        <w:t xml:space="preserve">hunting and </w:t>
      </w:r>
      <w:r w:rsidR="00640628" w:rsidRPr="009526F4">
        <w:t xml:space="preserve">fishing </w:t>
      </w:r>
      <w:r w:rsidR="00C07043" w:rsidRPr="009526F4">
        <w:fldChar w:fldCharType="begin"/>
      </w:r>
      <w:r w:rsidR="006061C8">
        <w:instrText xml:space="preserve"> ADDIN EN.CITE &lt;EndNote&gt;&lt;Cite&gt;&lt;Author&gt;Higginbottom&lt;/Author&gt;&lt;Year&gt;2004&lt;/Year&gt;&lt;RecNum&gt;1464&lt;/RecNum&gt;&lt;DisplayText&gt;(Higginbottom and Tribe 2004, Huveneers and Robbins 2014)&lt;/DisplayText&gt;&lt;record&gt;&lt;rec-number&gt;1464&lt;/rec-number&gt;&lt;foreign-keys&gt;&lt;key app="EN" db-id="0ert9v5rqfa2pce2v5qxpx24zvrvzss50s2d" timestamp="1335590169"&gt;1464&lt;/key&gt;&lt;/foreign-keys&gt;&lt;ref-type name="Book Section"&gt;5&lt;/ref-type&gt;&lt;contributors&gt;&lt;authors&gt;&lt;author&gt;Higginbottom, K.&lt;/author&gt;&lt;author&gt;Tribe, A&lt;/author&gt;&lt;/authors&gt;&lt;secondary-authors&gt;&lt;author&gt;Higginbottom, K.&lt;/author&gt;&lt;/secondary-authors&gt;&lt;/contributors&gt;&lt;titles&gt;&lt;title&gt;Contributions of wildlife tourism to conservation&lt;/title&gt;&lt;secondary-title&gt;Wildlife tourism: Impacts, management and planning&lt;/secondary-title&gt;&lt;/titles&gt;&lt;pages&gt;99–123&lt;/pages&gt;&lt;dates&gt;&lt;year&gt;2004&lt;/year&gt;&lt;/dates&gt;&lt;pub-location&gt;Gold Coast&lt;/pub-location&gt;&lt;publisher&gt;Common Ground Publishing, CRC for Sustainable Tourism&lt;/publisher&gt;&lt;urls&gt;&lt;/urls&gt;&lt;/record&gt;&lt;/Cite&gt;&lt;Cite&gt;&lt;Author&gt;Huveneers&lt;/Author&gt;&lt;Year&gt;2014&lt;/Year&gt;&lt;RecNum&gt;1976&lt;/RecNum&gt;&lt;record&gt;&lt;rec-number&gt;1976&lt;/rec-number&gt;&lt;foreign-keys&gt;&lt;key app="EN" db-id="0ert9v5rqfa2pce2v5qxpx24zvrvzss50s2d" timestamp="1468373550"&gt;1976&lt;/key&gt;&lt;/foreign-keys&gt;&lt;ref-type name="Book Section"&gt;5&lt;/ref-type&gt;&lt;contributors&gt;&lt;authors&gt;&lt;author&gt;Huveneers, Charlie&lt;/author&gt;&lt;author&gt;Robbins, William&lt;/author&gt;&lt;/authors&gt;&lt;secondary-authors&gt;&lt;author&gt;Techera, EJ&lt;/author&gt;&lt;author&gt;Klein, N&lt;/author&gt;&lt;/secondary-authors&gt;&lt;/contributors&gt;&lt;titles&gt;&lt;title&gt;Species at the intersection&lt;/title&gt;&lt;secondary-title&gt;Sharks: Conservation, Governance and Management&lt;/secondary-title&gt;&lt;/titles&gt;&lt;periodical&gt;&lt;full-title&gt;Sharks: Conservation, Governance and Management&lt;/full-title&gt;&lt;/periodical&gt;&lt;pages&gt;236-260&lt;/pages&gt;&lt;dates&gt;&lt;year&gt;2014&lt;/year&gt;&lt;/dates&gt;&lt;urls&gt;&lt;/urls&gt;&lt;/record&gt;&lt;/Cite&gt;&lt;/EndNote&gt;</w:instrText>
      </w:r>
      <w:r w:rsidR="00C07043" w:rsidRPr="009526F4">
        <w:fldChar w:fldCharType="separate"/>
      </w:r>
      <w:r w:rsidR="006061C8">
        <w:rPr>
          <w:noProof/>
        </w:rPr>
        <w:t>(Higginbottom and Tribe 2004, Huveneers and Robbins 2014)</w:t>
      </w:r>
      <w:r w:rsidR="00C07043" w:rsidRPr="009526F4">
        <w:rPr>
          <w:lang w:val="en-AU"/>
        </w:rPr>
        <w:fldChar w:fldCharType="end"/>
      </w:r>
      <w:r w:rsidR="00640628" w:rsidRPr="009526F4">
        <w:t>.</w:t>
      </w:r>
      <w:r w:rsidR="009526F4" w:rsidRPr="009526F4">
        <w:t xml:space="preserve"> </w:t>
      </w:r>
      <w:r w:rsidR="00FF3B74">
        <w:t>Shark diving</w:t>
      </w:r>
      <w:r w:rsidR="009526F4" w:rsidRPr="009526F4">
        <w:t xml:space="preserve"> in Palau, for example, </w:t>
      </w:r>
      <w:r w:rsidR="00AA4D62">
        <w:t>has been</w:t>
      </w:r>
      <w:r w:rsidR="009526F4" w:rsidRPr="009526F4">
        <w:t xml:space="preserve"> estimated to be the third highest contributor to the gross tax revenue in </w:t>
      </w:r>
      <w:r w:rsidR="00160A2E">
        <w:t>the country</w:t>
      </w:r>
      <w:r w:rsidR="009526F4" w:rsidRPr="009526F4">
        <w:t xml:space="preserve">, and responsible for the disbursement of US$1.2 million in salaries to the local community </w:t>
      </w:r>
      <w:r w:rsidR="00C07043" w:rsidRPr="009526F4">
        <w:fldChar w:fldCharType="begin"/>
      </w:r>
      <w:r w:rsidR="006061C8">
        <w:instrText xml:space="preserve"> ADDIN EN.CITE &lt;EndNote&gt;&lt;Cite&gt;&lt;Author&gt;Vianna&lt;/Author&gt;&lt;Year&gt;2012&lt;/Year&gt;&lt;RecNum&gt;1590&lt;/RecNum&gt;&lt;DisplayText&gt;(Vianna, Meekan et al. 2012)&lt;/DisplayText&gt;&lt;record&gt;&lt;rec-number&gt;1590&lt;/rec-number&gt;&lt;foreign-keys&gt;&lt;key app="EN" db-id="0ert9v5rqfa2pce2v5qxpx24zvrvzss50s2d" timestamp="1364106226"&gt;1590&lt;/key&gt;&lt;/foreign-keys&gt;&lt;ref-type name="Journal Article"&gt;17&lt;/ref-type&gt;&lt;contributors&gt;&lt;authors&gt;&lt;author&gt;Vianna, GMS&lt;/author&gt;&lt;author&gt;Meekan, MG&lt;/author&gt;&lt;author&gt;Pannell, D&lt;/author&gt;&lt;author&gt;Marsh, S&lt;/author&gt;&lt;author&gt;Meeuwig, JJ&lt;/author&gt;&lt;/authors&gt;&lt;/contributors&gt;&lt;titles&gt;&lt;title&gt;Socio-economic value and community benefits from shark-diving tourism in Palau: A sustainable use of reef shark populations&lt;/title&gt;&lt;secondary-title&gt;Biological Conservation&lt;/secondary-title&gt;&lt;/titles&gt;&lt;periodical&gt;&lt;full-title&gt;Biological Conservation&lt;/full-title&gt;&lt;abbr-1&gt;Biol Conserv&lt;/abbr-1&gt;&lt;abbr-2&gt;Biol. Conserv.&lt;/abbr-2&gt;&lt;/periodical&gt;&lt;pages&gt;267–277&lt;/pages&gt;&lt;volume&gt;145&lt;/volume&gt;&lt;dates&gt;&lt;year&gt;2012&lt;/year&gt;&lt;/dates&gt;&lt;urls&gt;&lt;/urls&gt;&lt;/record&gt;&lt;/Cite&gt;&lt;/EndNote&gt;</w:instrText>
      </w:r>
      <w:r w:rsidR="00C07043" w:rsidRPr="009526F4">
        <w:fldChar w:fldCharType="separate"/>
      </w:r>
      <w:r w:rsidR="006061C8">
        <w:rPr>
          <w:noProof/>
        </w:rPr>
        <w:t>(Vianna, Meekan et al. 2012)</w:t>
      </w:r>
      <w:r w:rsidR="00C07043" w:rsidRPr="009526F4">
        <w:fldChar w:fldCharType="end"/>
      </w:r>
      <w:r w:rsidR="009526F4" w:rsidRPr="009526F4">
        <w:t>.</w:t>
      </w:r>
      <w:r w:rsidR="00074755">
        <w:t xml:space="preserve"> </w:t>
      </w:r>
      <w:r w:rsidR="002E0D5A">
        <w:t xml:space="preserve">Increasing economic benefits was one the key motivation </w:t>
      </w:r>
      <w:r w:rsidR="001368EC">
        <w:rPr>
          <w:lang w:val="en-AU"/>
        </w:rPr>
        <w:t xml:space="preserve">for </w:t>
      </w:r>
      <w:r w:rsidR="00074755" w:rsidRPr="009526F4">
        <w:rPr>
          <w:lang w:val="en-AU"/>
        </w:rPr>
        <w:t xml:space="preserve">the </w:t>
      </w:r>
      <w:r w:rsidR="00074755">
        <w:rPr>
          <w:lang w:val="en-AU"/>
        </w:rPr>
        <w:t>establishment of a shark sanctuary</w:t>
      </w:r>
      <w:r w:rsidR="002E0D5A">
        <w:rPr>
          <w:lang w:val="en-AU"/>
        </w:rPr>
        <w:t xml:space="preserve"> in Palau</w:t>
      </w:r>
      <w:r w:rsidR="00074755">
        <w:rPr>
          <w:lang w:val="en-AU"/>
        </w:rPr>
        <w:t>,</w:t>
      </w:r>
      <w:r w:rsidR="00074755" w:rsidRPr="009526F4">
        <w:rPr>
          <w:lang w:val="en-AU"/>
        </w:rPr>
        <w:t xml:space="preserve"> </w:t>
      </w:r>
      <w:r w:rsidR="00AA4D62">
        <w:rPr>
          <w:lang w:val="en-AU"/>
        </w:rPr>
        <w:t>an outcome of benefit to the target species.</w:t>
      </w:r>
      <w:r w:rsidR="001368EC">
        <w:rPr>
          <w:lang w:val="en-AU"/>
        </w:rPr>
        <w:t xml:space="preserve"> </w:t>
      </w:r>
      <w:r w:rsidR="002E0D5A">
        <w:rPr>
          <w:lang w:val="en-AU"/>
        </w:rPr>
        <w:t>T</w:t>
      </w:r>
      <w:r w:rsidR="001368EC">
        <w:rPr>
          <w:lang w:val="en-AU"/>
        </w:rPr>
        <w:t xml:space="preserve">he presence of the </w:t>
      </w:r>
      <w:r w:rsidR="00EC42A5">
        <w:rPr>
          <w:lang w:val="en-AU"/>
        </w:rPr>
        <w:t xml:space="preserve">tourism </w:t>
      </w:r>
      <w:r w:rsidR="001368EC">
        <w:rPr>
          <w:lang w:val="en-AU"/>
        </w:rPr>
        <w:t xml:space="preserve">industry </w:t>
      </w:r>
      <w:r w:rsidR="002E0D5A">
        <w:rPr>
          <w:lang w:val="en-AU"/>
        </w:rPr>
        <w:t xml:space="preserve">may </w:t>
      </w:r>
      <w:r w:rsidR="001368EC">
        <w:rPr>
          <w:lang w:val="en-AU"/>
        </w:rPr>
        <w:t>support the enforcement of management regulations and</w:t>
      </w:r>
      <w:r w:rsidR="00EC42A5">
        <w:rPr>
          <w:lang w:val="en-AU"/>
        </w:rPr>
        <w:t xml:space="preserve"> the</w:t>
      </w:r>
      <w:r w:rsidR="001368EC">
        <w:rPr>
          <w:lang w:val="en-AU"/>
        </w:rPr>
        <w:t xml:space="preserve"> conservation of shark populations in </w:t>
      </w:r>
      <w:r w:rsidR="002E0D5A">
        <w:rPr>
          <w:lang w:val="en-AU"/>
        </w:rPr>
        <w:t xml:space="preserve">other regions or countries with </w:t>
      </w:r>
      <w:r w:rsidR="001368EC">
        <w:rPr>
          <w:lang w:val="en-AU"/>
        </w:rPr>
        <w:t xml:space="preserve">dive sites </w:t>
      </w:r>
      <w:r w:rsidR="00F6602B">
        <w:rPr>
          <w:lang w:val="en-AU"/>
        </w:rPr>
        <w:fldChar w:fldCharType="begin"/>
      </w:r>
      <w:r w:rsidR="006061C8">
        <w:rPr>
          <w:lang w:val="en-AU"/>
        </w:rPr>
        <w:instrText xml:space="preserve"> ADDIN EN.CITE &lt;EndNote&gt;&lt;Cite&gt;&lt;Author&gt;Vianna&lt;/Author&gt;&lt;Year&gt;2016&lt;/Year&gt;&lt;RecNum&gt;1999&lt;/RecNum&gt;&lt;DisplayText&gt;(Vianna, Meekan et al. 2016)&lt;/DisplayText&gt;&lt;record&gt;&lt;rec-number&gt;1999&lt;/rec-number&gt;&lt;foreign-keys&gt;&lt;key app="EN" db-id="0ert9v5rqfa2pce2v5qxpx24zvrvzss50s2d" timestamp="1480596693"&gt;1999&lt;/key&gt;&lt;/foreign-keys&gt;&lt;ref-type name="Journal Article"&gt;17&lt;/ref-type&gt;&lt;contributors&gt;&lt;authors&gt;&lt;author&gt;Vianna, GM&lt;/author&gt;&lt;author&gt;Meekan, MG&lt;/author&gt;&lt;author&gt;Ruppert, JL&lt;/author&gt;&lt;author&gt;Bornovski, TH&lt;/author&gt;&lt;author&gt;Meeuwig, JJ&lt;/author&gt;&lt;/authors&gt;&lt;/contributors&gt;&lt;titles&gt;&lt;title&gt;Indicators of fishing mortality on reef-shark populations in the world’s first shark sanctuary: the need for surveillance and enforcement&lt;/title&gt;&lt;secondary-title&gt;Coral Reefs.:1-5.&lt;/secondary-title&gt;&lt;/titles&gt;&lt;periodical&gt;&lt;full-title&gt;Coral Reefs.:1-5.&lt;/full-title&gt;&lt;/periodical&gt;&lt;pages&gt;973–977&lt;/pages&gt;&lt;volume&gt;35&lt;/volume&gt;&lt;dates&gt;&lt;year&gt;2016&lt;/year&gt;&lt;/dates&gt;&lt;urls&gt;&lt;/urls&gt;&lt;/record&gt;&lt;/Cite&gt;&lt;/EndNote&gt;</w:instrText>
      </w:r>
      <w:r w:rsidR="00F6602B">
        <w:rPr>
          <w:lang w:val="en-AU"/>
        </w:rPr>
        <w:fldChar w:fldCharType="separate"/>
      </w:r>
      <w:r w:rsidR="006061C8">
        <w:rPr>
          <w:noProof/>
          <w:lang w:val="en-AU"/>
        </w:rPr>
        <w:t>(Vianna, Meekan et al. 2016)</w:t>
      </w:r>
      <w:r w:rsidR="00F6602B">
        <w:rPr>
          <w:lang w:val="en-AU"/>
        </w:rPr>
        <w:fldChar w:fldCharType="end"/>
      </w:r>
      <w:r w:rsidR="00EC42A5">
        <w:rPr>
          <w:lang w:val="en-AU"/>
        </w:rPr>
        <w:t>.</w:t>
      </w:r>
      <w:r w:rsidR="007556E5">
        <w:rPr>
          <w:lang w:val="en-AU"/>
        </w:rPr>
        <w:t xml:space="preserve"> </w:t>
      </w:r>
    </w:p>
    <w:p w14:paraId="7EF5356E" w14:textId="77777777" w:rsidR="00640628" w:rsidRPr="009526F4" w:rsidRDefault="00640628" w:rsidP="00837210">
      <w:pPr>
        <w:pStyle w:val="ListParagraph"/>
        <w:spacing w:after="0" w:line="240" w:lineRule="auto"/>
        <w:ind w:left="0"/>
        <w:rPr>
          <w:lang w:val="en-AU"/>
        </w:rPr>
      </w:pPr>
    </w:p>
    <w:p w14:paraId="5F71476B" w14:textId="7B133B76" w:rsidR="00FF3B74" w:rsidRDefault="00715F2E" w:rsidP="00837210">
      <w:pPr>
        <w:pStyle w:val="ListParagraph"/>
        <w:spacing w:after="0" w:line="240" w:lineRule="auto"/>
        <w:ind w:left="0"/>
        <w:rPr>
          <w:lang w:val="en-AU"/>
        </w:rPr>
      </w:pPr>
      <w:r>
        <w:t>A</w:t>
      </w:r>
      <w:r w:rsidR="00640628" w:rsidRPr="009526F4">
        <w:t xml:space="preserve">pproximately 590,000 divers per year engage in </w:t>
      </w:r>
      <w:r w:rsidR="00141716">
        <w:t>shark</w:t>
      </w:r>
      <w:r w:rsidR="00D36839">
        <w:t>-</w:t>
      </w:r>
      <w:r w:rsidR="00141716">
        <w:t>diving</w:t>
      </w:r>
      <w:r w:rsidR="00640628" w:rsidRPr="009526F4">
        <w:t xml:space="preserve"> activities worldwide </w:t>
      </w:r>
      <w:r w:rsidR="007A67E4">
        <w:fldChar w:fldCharType="begin"/>
      </w:r>
      <w:r w:rsidR="006061C8">
        <w:instrText xml:space="preserve"> ADDIN EN.CITE &lt;EndNote&gt;&lt;Cite&gt;&lt;Author&gt;Cisneros-Montemayor&lt;/Author&gt;&lt;Year&gt;2013&lt;/Year&gt;&lt;RecNum&gt;1682&lt;/RecNum&gt;&lt;DisplayText&gt;(Cisneros-Montemayor, Barnes-Mauthe et al. 2013)&lt;/DisplayText&gt;&lt;record&gt;&lt;rec-number&gt;1682&lt;/rec-number&gt;&lt;foreign-keys&gt;&lt;key app="EN" db-id="0ert9v5rqfa2pce2v5qxpx24zvrvzss50s2d" timestamp="1381216674"&gt;1682&lt;/key&gt;&lt;/foreign-keys&gt;&lt;ref-type name="Journal Article"&gt;17&lt;/ref-type&gt;&lt;contributors&gt;&lt;authors&gt;&lt;author&gt;Cisneros-Montemayor, A.M.&lt;/author&gt;&lt;author&gt;Barnes-Mauthe, M.&lt;/author&gt;&lt;author&gt;Al-Abdulrazzak, D&lt;/author&gt;&lt;author&gt;Navarro-Holm, E.&lt;/author&gt;&lt;author&gt;Sumaila, U.R.&lt;/author&gt;&lt;/authors&gt;&lt;/contributors&gt;&lt;titles&gt;&lt;title&gt;Global economic value of shark ecotourism: implications for conservation&lt;/title&gt;&lt;secondary-title&gt;Oryx&lt;/secondary-title&gt;&lt;/titles&gt;&lt;periodical&gt;&lt;full-title&gt;Oryx&lt;/full-title&gt;&lt;abbr-1&gt;Oryx&lt;/abbr-1&gt;&lt;abbr-2&gt;Oryx&lt;/abbr-2&gt;&lt;/periodical&gt;&lt;dates&gt;&lt;year&gt;2013&lt;/year&gt;&lt;/dates&gt;&lt;urls&gt;&lt;/urls&gt;&lt;/record&gt;&lt;/Cite&gt;&lt;/EndNote&gt;</w:instrText>
      </w:r>
      <w:r w:rsidR="007A67E4">
        <w:fldChar w:fldCharType="separate"/>
      </w:r>
      <w:r w:rsidR="006061C8">
        <w:rPr>
          <w:noProof/>
        </w:rPr>
        <w:t>(Cisneros-Montemayor, Barnes-Mauthe et al. 2013)</w:t>
      </w:r>
      <w:r w:rsidR="007A67E4">
        <w:fldChar w:fldCharType="end"/>
      </w:r>
      <w:r w:rsidR="00640628" w:rsidRPr="009526F4">
        <w:t xml:space="preserve">. Gallagher and Hammerschlag </w:t>
      </w:r>
      <w:r w:rsidR="00C07043" w:rsidRPr="009526F4">
        <w:fldChar w:fldCharType="begin"/>
      </w:r>
      <w:r w:rsidR="00640628" w:rsidRPr="009526F4">
        <w:instrText xml:space="preserve"> ADDIN EN.CITE &lt;EndNote&gt;&lt;Cite ExcludeAuth="1"&gt;&lt;Author&gt;Gallagher&lt;/Author&gt;&lt;Year&gt;2011&lt;/Year&gt;&lt;RecNum&gt;1304&lt;/RecNum&gt;&lt;DisplayText&gt;(2011)&lt;/DisplayText&gt;&lt;record&gt;&lt;rec-number&gt;1304&lt;/rec-number&gt;&lt;foreign-keys&gt;&lt;key app="EN" db-id="0ert9v5rqfa2pce2v5qxpx24zvrvzss50s2d" timestamp="1319542796"&gt;1304&lt;/key&gt;&lt;/foreign-keys&gt;&lt;ref-type name="Journal Article"&gt;17&lt;/ref-type&gt;&lt;contributors&gt;&lt;authors&gt;&lt;author&gt;Gallagher, A.J.&lt;/author&gt;&lt;author&gt;Hammerschlag, Neil&lt;/author&gt;&lt;/authors&gt;&lt;/contributors&gt;&lt;titles&gt;&lt;title&gt;Global shark currency: the distribution, frequency, and economic value of shark ecotourism&lt;/title&gt;&lt;secondary-title&gt;Current Issues in Tourism&lt;/secondary-title&gt;&lt;/titles&gt;&lt;periodical&gt;&lt;full-title&gt;Current Issues in Tourism&lt;/full-title&gt;&lt;/periodical&gt;&lt;pages&gt;1-16&lt;/pages&gt;&lt;volume&gt;iFirst article&lt;/volume&gt;&lt;dates&gt;&lt;year&gt;2011&lt;/year&gt;&lt;/dates&gt;&lt;urls&gt;&lt;/urls&gt;&lt;/record&gt;&lt;/Cite&gt;&lt;/EndNote&gt;</w:instrText>
      </w:r>
      <w:r w:rsidR="00C07043" w:rsidRPr="009526F4">
        <w:fldChar w:fldCharType="separate"/>
      </w:r>
      <w:r w:rsidR="00640628" w:rsidRPr="009526F4">
        <w:rPr>
          <w:noProof/>
        </w:rPr>
        <w:t>(2011)</w:t>
      </w:r>
      <w:r w:rsidR="00C07043" w:rsidRPr="009526F4">
        <w:rPr>
          <w:lang w:val="en-AU"/>
        </w:rPr>
        <w:fldChar w:fldCharType="end"/>
      </w:r>
      <w:r w:rsidR="00640628" w:rsidRPr="009526F4">
        <w:t xml:space="preserve"> </w:t>
      </w:r>
      <w:r w:rsidR="00AA4D62">
        <w:t>identified</w:t>
      </w:r>
      <w:r w:rsidR="00AA4D62" w:rsidRPr="009526F4">
        <w:t xml:space="preserve"> </w:t>
      </w:r>
      <w:r w:rsidR="00640628" w:rsidRPr="009526F4">
        <w:t>376 established shark</w:t>
      </w:r>
      <w:r w:rsidR="00807A97">
        <w:t>-</w:t>
      </w:r>
      <w:r w:rsidR="00640628" w:rsidRPr="009526F4">
        <w:t xml:space="preserve">tourism operations in 83 locations, spanning 29 different countries, </w:t>
      </w:r>
      <w:r w:rsidR="006E2C31">
        <w:t xml:space="preserve">and </w:t>
      </w:r>
      <w:r w:rsidR="00640628" w:rsidRPr="009526F4">
        <w:t xml:space="preserve">Huveneers and Robbins (2014) </w:t>
      </w:r>
      <w:r w:rsidR="00AA4D62">
        <w:t>found</w:t>
      </w:r>
      <w:r w:rsidR="007556E5">
        <w:t xml:space="preserve"> </w:t>
      </w:r>
      <w:r w:rsidR="00640628" w:rsidRPr="009526F4">
        <w:t>that shar</w:t>
      </w:r>
      <w:r w:rsidR="00AA4D62">
        <w:t>k</w:t>
      </w:r>
      <w:r w:rsidR="00640628" w:rsidRPr="009526F4">
        <w:t xml:space="preserve"> t</w:t>
      </w:r>
      <w:r w:rsidR="00640628" w:rsidRPr="00141716">
        <w:t xml:space="preserve">ourism provides the opportunity to dive with 51 different </w:t>
      </w:r>
      <w:r w:rsidR="00AA4D62" w:rsidRPr="00141716">
        <w:t xml:space="preserve">species of </w:t>
      </w:r>
      <w:r w:rsidR="00640628" w:rsidRPr="00141716">
        <w:t>shark and ray.</w:t>
      </w:r>
      <w:r w:rsidR="009526F4" w:rsidRPr="00141716">
        <w:t xml:space="preserve"> </w:t>
      </w:r>
      <w:r w:rsidRPr="00141716">
        <w:t>E</w:t>
      </w:r>
      <w:r w:rsidR="00E86732" w:rsidRPr="00141716">
        <w:t xml:space="preserve">conomic </w:t>
      </w:r>
      <w:r w:rsidR="009526F4" w:rsidRPr="00141716">
        <w:t>valuation</w:t>
      </w:r>
      <w:r w:rsidRPr="00141716">
        <w:t>s</w:t>
      </w:r>
      <w:r w:rsidR="009526F4" w:rsidRPr="00141716">
        <w:t xml:space="preserve"> of </w:t>
      </w:r>
      <w:r w:rsidR="00141716" w:rsidRPr="00141716">
        <w:t>shark</w:t>
      </w:r>
      <w:r w:rsidR="00D36839">
        <w:t>-</w:t>
      </w:r>
      <w:r w:rsidR="00141716" w:rsidRPr="00141716">
        <w:t>diving</w:t>
      </w:r>
      <w:r w:rsidRPr="009526F4">
        <w:t xml:space="preserve"> </w:t>
      </w:r>
      <w:r w:rsidR="009526F4" w:rsidRPr="009526F4">
        <w:t xml:space="preserve">tourism </w:t>
      </w:r>
      <w:r>
        <w:t xml:space="preserve">are </w:t>
      </w:r>
      <w:r w:rsidR="009526F4" w:rsidRPr="009526F4">
        <w:t xml:space="preserve">relatively recent, with 50% </w:t>
      </w:r>
      <w:r w:rsidR="00167730" w:rsidRPr="009526F4">
        <w:t xml:space="preserve">published </w:t>
      </w:r>
      <w:r w:rsidR="00167730">
        <w:t xml:space="preserve">between 2009 and 2014 </w:t>
      </w:r>
      <w:r w:rsidR="007A67E4">
        <w:fldChar w:fldCharType="begin"/>
      </w:r>
      <w:r w:rsidR="007A67E4">
        <w:instrText xml:space="preserve"> ADDIN EN.CITE &lt;EndNote&gt;&lt;Cite&gt;&lt;Author&gt;Huveneers&lt;/Author&gt;&lt;Year&gt;2014&lt;/Year&gt;&lt;RecNum&gt;1976&lt;/RecNum&gt;&lt;DisplayText&gt;(Huveneers and Robbins 2014)&lt;/DisplayText&gt;&lt;record&gt;&lt;rec-number&gt;1976&lt;/rec-number&gt;&lt;foreign-keys&gt;&lt;key app="EN" db-id="0ert9v5rqfa2pce2v5qxpx24zvrvzss50s2d" timestamp="1468373550"&gt;1976&lt;/key&gt;&lt;/foreign-keys&gt;&lt;ref-type name="Book Section"&gt;5&lt;/ref-type&gt;&lt;contributors&gt;&lt;authors&gt;&lt;author&gt;Huveneers, Charlie&lt;/author&gt;&lt;author&gt;Robbins, William&lt;/author&gt;&lt;/authors&gt;&lt;secondary-authors&gt;&lt;author&gt;Techera, EJ&lt;/author&gt;&lt;author&gt;Klein, N&lt;/author&gt;&lt;/secondary-authors&gt;&lt;/contributors&gt;&lt;titles&gt;&lt;title&gt;Species at the intersection&lt;/title&gt;&lt;secondary-title&gt;Sharks: Conservation, Governance and Management&lt;/secondary-title&gt;&lt;/titles&gt;&lt;periodical&gt;&lt;full-title&gt;Sharks: Conservation, Governance and Management&lt;/full-title&gt;&lt;/periodical&gt;&lt;pages&gt;236-260&lt;/pages&gt;&lt;dates&gt;&lt;year&gt;2014&lt;/year&gt;&lt;/dates&gt;&lt;urls&gt;&lt;/urls&gt;&lt;/record&gt;&lt;/Cite&gt;&lt;/EndNote&gt;</w:instrText>
      </w:r>
      <w:r w:rsidR="007A67E4">
        <w:fldChar w:fldCharType="separate"/>
      </w:r>
      <w:r w:rsidR="007A67E4">
        <w:rPr>
          <w:noProof/>
        </w:rPr>
        <w:t>(Huveneers and Robbins 2014)</w:t>
      </w:r>
      <w:r w:rsidR="007A67E4">
        <w:fldChar w:fldCharType="end"/>
      </w:r>
      <w:r w:rsidR="008354DA">
        <w:t>,</w:t>
      </w:r>
      <w:r>
        <w:t xml:space="preserve"> and rare compared</w:t>
      </w:r>
      <w:r w:rsidR="00E86732">
        <w:rPr>
          <w:lang w:val="en-AU"/>
        </w:rPr>
        <w:t xml:space="preserve"> to </w:t>
      </w:r>
      <w:r>
        <w:rPr>
          <w:lang w:val="en-AU"/>
        </w:rPr>
        <w:t xml:space="preserve">more mature </w:t>
      </w:r>
      <w:r w:rsidRPr="007A67E4">
        <w:rPr>
          <w:lang w:val="en-AU"/>
        </w:rPr>
        <w:t xml:space="preserve">industries such as </w:t>
      </w:r>
      <w:r w:rsidR="00E86732" w:rsidRPr="007A67E4">
        <w:rPr>
          <w:lang w:val="en-AU"/>
        </w:rPr>
        <w:t>whale-watching</w:t>
      </w:r>
      <w:r w:rsidR="006E2C31" w:rsidRPr="007A67E4">
        <w:rPr>
          <w:lang w:val="en-AU"/>
        </w:rPr>
        <w:t xml:space="preserve"> </w:t>
      </w:r>
      <w:r w:rsidR="007A67E4" w:rsidRPr="007A67E4">
        <w:rPr>
          <w:lang w:val="en-AU"/>
        </w:rPr>
        <w:fldChar w:fldCharType="begin"/>
      </w:r>
      <w:r w:rsidR="006061C8">
        <w:rPr>
          <w:lang w:val="en-AU"/>
        </w:rPr>
        <w:instrText xml:space="preserve"> ADDIN EN.CITE &lt;EndNote&gt;&lt;Cite&gt;&lt;Author&gt;O’Connor&lt;/Author&gt;&lt;Year&gt;2009&lt;/Year&gt;&lt;RecNum&gt;1322&lt;/RecNum&gt;&lt;DisplayText&gt;(O’Connor, Campbell et al. 2009)&lt;/DisplayText&gt;&lt;record&gt;&lt;rec-number&gt;1322&lt;/rec-number&gt;&lt;foreign-keys&gt;&lt;key app="EN" db-id="0ert9v5rqfa2pce2v5qxpx24zvrvzss50s2d" timestamp="1319547452"&gt;1322&lt;/key&gt;&lt;/foreign-keys&gt;&lt;ref-type name="Report"&gt;27&lt;/ref-type&gt;&lt;contributors&gt;&lt;authors&gt;&lt;author&gt;O’Connor, S&lt;/author&gt;&lt;author&gt;Campbell, R&lt;/author&gt;&lt;author&gt;Cortez, H&lt;/author&gt;&lt;author&gt;Knowles, T &lt;/author&gt;&lt;/authors&gt;&lt;/contributors&gt;&lt;titles&gt;&lt;title&gt;Whale Watching Worldwide: tourism numbers, expenditures and expanding economic benefits, a special report from the International Fund for Animal Welfare&lt;/title&gt;&lt;/titles&gt;&lt;dates&gt;&lt;year&gt;2009&lt;/year&gt;&lt;/dates&gt;&lt;pub-location&gt;Yarmouth MA, USA&lt;/pub-location&gt;&lt;urls&gt;&lt;/urls&gt;&lt;/record&gt;&lt;/Cite&gt;&lt;/EndNote&gt;</w:instrText>
      </w:r>
      <w:r w:rsidR="007A67E4" w:rsidRPr="007A67E4">
        <w:rPr>
          <w:lang w:val="en-AU"/>
        </w:rPr>
        <w:fldChar w:fldCharType="separate"/>
      </w:r>
      <w:r w:rsidR="006061C8">
        <w:rPr>
          <w:noProof/>
          <w:lang w:val="en-AU"/>
        </w:rPr>
        <w:t>(O’Connor, Campbell et al. 2009)</w:t>
      </w:r>
      <w:r w:rsidR="007A67E4" w:rsidRPr="007A67E4">
        <w:rPr>
          <w:lang w:val="en-AU"/>
        </w:rPr>
        <w:fldChar w:fldCharType="end"/>
      </w:r>
      <w:r>
        <w:rPr>
          <w:lang w:val="en-AU"/>
        </w:rPr>
        <w:t xml:space="preserve">. Valuations are also </w:t>
      </w:r>
      <w:r w:rsidR="00074755">
        <w:rPr>
          <w:rFonts w:cs="Times New Roman"/>
          <w:lang w:val="en-AU"/>
        </w:rPr>
        <w:t>geographically biased</w:t>
      </w:r>
      <w:r>
        <w:rPr>
          <w:rFonts w:cs="Times New Roman"/>
          <w:lang w:val="en-AU"/>
        </w:rPr>
        <w:t>,</w:t>
      </w:r>
      <w:r w:rsidR="00074755">
        <w:rPr>
          <w:rFonts w:cs="Times New Roman"/>
          <w:lang w:val="en-AU"/>
        </w:rPr>
        <w:t xml:space="preserve"> as most studies (65%) </w:t>
      </w:r>
      <w:r>
        <w:rPr>
          <w:rFonts w:cs="Times New Roman"/>
          <w:lang w:val="en-AU"/>
        </w:rPr>
        <w:t>focused on</w:t>
      </w:r>
      <w:r w:rsidR="00074755">
        <w:rPr>
          <w:rFonts w:cs="Times New Roman"/>
          <w:lang w:val="en-AU"/>
        </w:rPr>
        <w:t xml:space="preserve"> small island nations or developing countr</w:t>
      </w:r>
      <w:r w:rsidR="00A16A1E">
        <w:rPr>
          <w:rFonts w:cs="Times New Roman"/>
          <w:lang w:val="en-AU"/>
        </w:rPr>
        <w:t>ies</w:t>
      </w:r>
      <w:r w:rsidR="00074755">
        <w:rPr>
          <w:rFonts w:cs="Times New Roman"/>
          <w:lang w:val="en-AU"/>
        </w:rPr>
        <w:t xml:space="preserve"> </w:t>
      </w:r>
      <w:r w:rsidR="00074755">
        <w:rPr>
          <w:rFonts w:cs="Times New Roman"/>
          <w:lang w:val="en-AU"/>
        </w:rPr>
        <w:fldChar w:fldCharType="begin"/>
      </w:r>
      <w:r w:rsidR="00932241">
        <w:rPr>
          <w:rFonts w:cs="Times New Roman"/>
          <w:lang w:val="en-AU"/>
        </w:rPr>
        <w:instrText xml:space="preserve"> ADDIN EN.CITE &lt;EndNote&gt;&lt;Cite&gt;&lt;Author&gt;Huveneers&lt;/Author&gt;&lt;Year&gt;2014&lt;/Year&gt;&lt;RecNum&gt;1976&lt;/RecNum&gt;&lt;DisplayText&gt;(Huveneers and Robbins 2014)&lt;/DisplayText&gt;&lt;record&gt;&lt;rec-number&gt;1976&lt;/rec-number&gt;&lt;foreign-keys&gt;&lt;key app="EN" db-id="0ert9v5rqfa2pce2v5qxpx24zvrvzss50s2d" timestamp="1468373550"&gt;1976&lt;/key&gt;&lt;/foreign-keys&gt;&lt;ref-type name="Book Section"&gt;5&lt;/ref-type&gt;&lt;contributors&gt;&lt;authors&gt;&lt;author&gt;Huveneers, Charlie&lt;/author&gt;&lt;author&gt;Robbins, William&lt;/author&gt;&lt;/authors&gt;&lt;secondary-authors&gt;&lt;author&gt;Techera, EJ&lt;/author&gt;&lt;author&gt;Klein, N&lt;/author&gt;&lt;/secondary-authors&gt;&lt;/contributors&gt;&lt;titles&gt;&lt;title&gt;Species at the intersection&lt;/title&gt;&lt;secondary-title&gt;Sharks: Conservation, Governance and Management&lt;/secondary-title&gt;&lt;/titles&gt;&lt;periodical&gt;&lt;full-title&gt;Sharks: Conservation, Governance and Management&lt;/full-title&gt;&lt;/periodical&gt;&lt;pages&gt;236-260&lt;/pages&gt;&lt;dates&gt;&lt;year&gt;2014&lt;/year&gt;&lt;/dates&gt;&lt;urls&gt;&lt;/urls&gt;&lt;/record&gt;&lt;/Cite&gt;&lt;/EndNote&gt;</w:instrText>
      </w:r>
      <w:r w:rsidR="00074755">
        <w:rPr>
          <w:rFonts w:cs="Times New Roman"/>
          <w:lang w:val="en-AU"/>
        </w:rPr>
        <w:fldChar w:fldCharType="separate"/>
      </w:r>
      <w:r w:rsidR="00932241">
        <w:rPr>
          <w:rFonts w:cs="Times New Roman"/>
          <w:noProof/>
          <w:lang w:val="en-AU"/>
        </w:rPr>
        <w:t>(Huveneers and Robbins 2014)</w:t>
      </w:r>
      <w:r w:rsidR="00074755">
        <w:rPr>
          <w:rFonts w:cs="Times New Roman"/>
          <w:lang w:val="en-AU"/>
        </w:rPr>
        <w:fldChar w:fldCharType="end"/>
      </w:r>
      <w:r w:rsidR="00074755">
        <w:rPr>
          <w:rFonts w:cs="Times New Roman"/>
          <w:lang w:val="en-AU"/>
        </w:rPr>
        <w:t xml:space="preserve">, possibly due to the </w:t>
      </w:r>
      <w:r>
        <w:rPr>
          <w:rFonts w:cs="Times New Roman"/>
          <w:lang w:val="en-AU"/>
        </w:rPr>
        <w:t>greater</w:t>
      </w:r>
      <w:r w:rsidR="007556E5">
        <w:rPr>
          <w:rFonts w:cs="Times New Roman"/>
          <w:lang w:val="en-AU"/>
        </w:rPr>
        <w:t xml:space="preserve"> </w:t>
      </w:r>
      <w:r w:rsidR="00074755">
        <w:rPr>
          <w:rFonts w:cs="Times New Roman"/>
          <w:lang w:val="en-AU"/>
        </w:rPr>
        <w:t>importance of t</w:t>
      </w:r>
      <w:r>
        <w:rPr>
          <w:rFonts w:cs="Times New Roman"/>
          <w:lang w:val="en-AU"/>
        </w:rPr>
        <w:t>ourism</w:t>
      </w:r>
      <w:r w:rsidR="00074755">
        <w:rPr>
          <w:rFonts w:cs="Times New Roman"/>
          <w:lang w:val="en-AU"/>
        </w:rPr>
        <w:t xml:space="preserve"> </w:t>
      </w:r>
      <w:r>
        <w:rPr>
          <w:rFonts w:cs="Times New Roman"/>
          <w:lang w:val="en-AU"/>
        </w:rPr>
        <w:t>to these</w:t>
      </w:r>
      <w:r w:rsidR="00074755">
        <w:rPr>
          <w:rFonts w:cs="Times New Roman"/>
          <w:lang w:val="en-AU"/>
        </w:rPr>
        <w:t xml:space="preserve"> economies. </w:t>
      </w:r>
      <w:r>
        <w:rPr>
          <w:rFonts w:cs="Times New Roman"/>
          <w:lang w:val="en-AU"/>
        </w:rPr>
        <w:t xml:space="preserve">Only one study by </w:t>
      </w:r>
      <w:r>
        <w:rPr>
          <w:lang w:val="en-AU"/>
        </w:rPr>
        <w:fldChar w:fldCharType="begin"/>
      </w:r>
      <w:r w:rsidR="006061C8">
        <w:rPr>
          <w:lang w:val="en-AU"/>
        </w:rPr>
        <w:instrText xml:space="preserve"> ADDIN EN.CITE &lt;EndNote&gt;&lt;Cite AuthorYear="1"&gt;&lt;Author&gt;Cisneros-Montemayor&lt;/Author&gt;&lt;Year&gt;2013&lt;/Year&gt;&lt;RecNum&gt;1682&lt;/RecNum&gt;&lt;DisplayText&gt;Cisneros-Montemayor, Barnes-Mauthe et al. (2013)&lt;/DisplayText&gt;&lt;record&gt;&lt;rec-number&gt;1682&lt;/rec-number&gt;&lt;foreign-keys&gt;&lt;key app="EN" db-id="0ert9v5rqfa2pce2v5qxpx24zvrvzss50s2d" timestamp="1381216674"&gt;1682&lt;/key&gt;&lt;/foreign-keys&gt;&lt;ref-type name="Journal Article"&gt;17&lt;/ref-type&gt;&lt;contributors&gt;&lt;authors&gt;&lt;author&gt;Cisneros-Montemayor, A.M.&lt;/author&gt;&lt;author&gt;Barnes-Mauthe, M.&lt;/author&gt;&lt;author&gt;Al-Abdulrazzak, D&lt;/author&gt;&lt;author&gt;Navarro-Holm, E.&lt;/author&gt;&lt;author&gt;Sumaila, U.R.&lt;/author&gt;&lt;/authors&gt;&lt;/contributors&gt;&lt;titles&gt;&lt;title&gt;Global economic value of shark ecotourism: implications for conservation&lt;/title&gt;&lt;secondary-title&gt;Oryx&lt;/secondary-title&gt;&lt;/titles&gt;&lt;periodical&gt;&lt;full-title&gt;Oryx&lt;/full-title&gt;&lt;abbr-1&gt;Oryx&lt;/abbr-1&gt;&lt;abbr-2&gt;Oryx&lt;/abbr-2&gt;&lt;/periodical&gt;&lt;dates&gt;&lt;year&gt;2013&lt;/year&gt;&lt;/dates&gt;&lt;urls&gt;&lt;/urls&gt;&lt;/record&gt;&lt;/Cite&gt;&lt;/EndNote&gt;</w:instrText>
      </w:r>
      <w:r>
        <w:rPr>
          <w:lang w:val="en-AU"/>
        </w:rPr>
        <w:fldChar w:fldCharType="separate"/>
      </w:r>
      <w:r w:rsidR="006061C8">
        <w:rPr>
          <w:noProof/>
          <w:lang w:val="en-AU"/>
        </w:rPr>
        <w:t>Cisneros-Montemayor, Barnes-Mauthe et al. (2013)</w:t>
      </w:r>
      <w:r>
        <w:rPr>
          <w:lang w:val="en-AU"/>
        </w:rPr>
        <w:fldChar w:fldCharType="end"/>
      </w:r>
      <w:r>
        <w:rPr>
          <w:lang w:val="en-AU"/>
        </w:rPr>
        <w:t xml:space="preserve"> </w:t>
      </w:r>
      <w:r>
        <w:rPr>
          <w:rFonts w:cs="Times New Roman"/>
          <w:lang w:val="en-AU"/>
        </w:rPr>
        <w:t xml:space="preserve">has </w:t>
      </w:r>
      <w:r>
        <w:rPr>
          <w:lang w:val="en-AU"/>
        </w:rPr>
        <w:t xml:space="preserve">attempted to make an estimate of the global value of the industry and this has been criticised for </w:t>
      </w:r>
      <w:r w:rsidR="00D004F3">
        <w:rPr>
          <w:lang w:val="en-AU"/>
        </w:rPr>
        <w:t xml:space="preserve">a reliance on </w:t>
      </w:r>
      <w:r>
        <w:rPr>
          <w:lang w:val="en-AU"/>
        </w:rPr>
        <w:t xml:space="preserve">unrealistic assumptions </w:t>
      </w:r>
      <w:r w:rsidR="00E86732">
        <w:rPr>
          <w:lang w:val="en-AU"/>
        </w:rPr>
        <w:fldChar w:fldCharType="begin"/>
      </w:r>
      <w:r w:rsidR="00932241">
        <w:rPr>
          <w:lang w:val="en-AU"/>
        </w:rPr>
        <w:instrText xml:space="preserve"> ADDIN EN.CITE &lt;EndNote&gt;&lt;Cite&gt;&lt;Author&gt;Brunnschweiler&lt;/Author&gt;&lt;Year&gt;2014&lt;/Year&gt;&lt;RecNum&gt;1977&lt;/RecNum&gt;&lt;DisplayText&gt;(Brunnschweiler and Ward-Paige 2014)&lt;/DisplayText&gt;&lt;record&gt;&lt;rec-number&gt;1977&lt;/rec-number&gt;&lt;foreign-keys&gt;&lt;key app="EN" db-id="0ert9v5rqfa2pce2v5qxpx24zvrvzss50s2d" timestamp="1468374740"&gt;1977&lt;/key&gt;&lt;/foreign-keys&gt;&lt;ref-type name="Journal Article"&gt;17&lt;/ref-type&gt;&lt;contributors&gt;&lt;authors&gt;&lt;author&gt;Brunnschweiler, Juerg M&lt;/author&gt;&lt;author&gt;Ward-Paige, Christine A&lt;/author&gt;&lt;/authors&gt;&lt;/contributors&gt;&lt;titles&gt;&lt;title&gt;Shark fishing and tourism&lt;/title&gt;&lt;secondary-title&gt;Oryx&lt;/secondary-title&gt;&lt;/titles&gt;&lt;periodical&gt;&lt;full-title&gt;Oryx&lt;/full-title&gt;&lt;abbr-1&gt;Oryx&lt;/abbr-1&gt;&lt;abbr-2&gt;Oryx&lt;/abbr-2&gt;&lt;/periodical&gt;&lt;pages&gt;486-487&lt;/pages&gt;&lt;volume&gt;48&lt;/volume&gt;&lt;number&gt;04&lt;/number&gt;&lt;dates&gt;&lt;year&gt;2014&lt;/year&gt;&lt;/dates&gt;&lt;isbn&gt;1365-3008&lt;/isbn&gt;&lt;urls&gt;&lt;/urls&gt;&lt;/record&gt;&lt;/Cite&gt;&lt;/EndNote&gt;</w:instrText>
      </w:r>
      <w:r w:rsidR="00E86732">
        <w:rPr>
          <w:lang w:val="en-AU"/>
        </w:rPr>
        <w:fldChar w:fldCharType="separate"/>
      </w:r>
      <w:r w:rsidR="00932241">
        <w:rPr>
          <w:noProof/>
          <w:lang w:val="en-AU"/>
        </w:rPr>
        <w:t>(Brunnschweiler and Ward-Paige 2014)</w:t>
      </w:r>
      <w:r w:rsidR="00E86732">
        <w:rPr>
          <w:lang w:val="en-AU"/>
        </w:rPr>
        <w:fldChar w:fldCharType="end"/>
      </w:r>
      <w:r w:rsidR="00E86732">
        <w:rPr>
          <w:lang w:val="en-AU"/>
        </w:rPr>
        <w:t xml:space="preserve">. </w:t>
      </w:r>
      <w:r w:rsidR="00D004F3">
        <w:rPr>
          <w:lang w:val="en-AU"/>
        </w:rPr>
        <w:t xml:space="preserve">Other studies have attracted criticism for </w:t>
      </w:r>
      <w:r w:rsidR="00187439">
        <w:rPr>
          <w:lang w:val="en-AU"/>
        </w:rPr>
        <w:t xml:space="preserve">expressing their results in term of </w:t>
      </w:r>
      <w:r w:rsidR="00E86732">
        <w:rPr>
          <w:lang w:val="en-AU"/>
        </w:rPr>
        <w:t xml:space="preserve">life-time valuations for individual sharks </w:t>
      </w:r>
      <w:r w:rsidR="00E86732">
        <w:rPr>
          <w:lang w:val="en-AU"/>
        </w:rPr>
        <w:fldChar w:fldCharType="begin"/>
      </w:r>
      <w:r w:rsidR="006061C8">
        <w:rPr>
          <w:lang w:val="en-AU"/>
        </w:rPr>
        <w:instrText xml:space="preserve"> ADDIN EN.CITE &lt;EndNote&gt;&lt;Cite&gt;&lt;Author&gt;Catlin&lt;/Author&gt;&lt;Year&gt;2013&lt;/Year&gt;&lt;RecNum&gt;1667&lt;/RecNum&gt;&lt;DisplayText&gt;(Catlin, Hughes et al. 2013)&lt;/DisplayText&gt;&lt;record&gt;&lt;rec-number&gt;1667&lt;/rec-number&gt;&lt;foreign-keys&gt;&lt;key app="EN" db-id="0ert9v5rqfa2pce2v5qxpx24zvrvzss50s2d" timestamp="1369289344"&gt;1667&lt;/key&gt;&lt;/foreign-keys&gt;&lt;ref-type name="Journal Article"&gt;17&lt;/ref-type&gt;&lt;contributors&gt;&lt;authors&gt;&lt;author&gt;Catlin, J.&lt;/author&gt;&lt;author&gt;Hughes, M.&lt;/author&gt;&lt;author&gt;Jones, T.&lt;/author&gt;&lt;author&gt;Jones, R.&lt;/author&gt;&lt;author&gt;Campbell, R.&lt;/author&gt;&lt;/authors&gt;&lt;/contributors&gt;&lt;titles&gt;&lt;title&gt;Valuing individual animals through tourism: Science or speculation?&lt;/title&gt;&lt;secondary-title&gt;Biological Conservation&lt;/secondary-title&gt;&lt;/titles&gt;&lt;periodical&gt;&lt;full-title&gt;Biological Conservation&lt;/full-title&gt;&lt;abbr-1&gt;Biol Conserv&lt;/abbr-1&gt;&lt;abbr-2&gt;Biol. Conserv.&lt;/abbr-2&gt;&lt;/periodical&gt;&lt;pages&gt;93–98&lt;/pages&gt;&lt;volume&gt;157&lt;/volume&gt;&lt;dates&gt;&lt;year&gt;2013&lt;/year&gt;&lt;/dates&gt;&lt;urls&gt;&lt;/urls&gt;&lt;/record&gt;&lt;/Cite&gt;&lt;/EndNote&gt;</w:instrText>
      </w:r>
      <w:r w:rsidR="00E86732">
        <w:rPr>
          <w:lang w:val="en-AU"/>
        </w:rPr>
        <w:fldChar w:fldCharType="separate"/>
      </w:r>
      <w:r w:rsidR="006061C8">
        <w:rPr>
          <w:noProof/>
          <w:lang w:val="en-AU"/>
        </w:rPr>
        <w:t>(Catlin, Hughes et al. 2013)</w:t>
      </w:r>
      <w:r w:rsidR="00E86732">
        <w:rPr>
          <w:lang w:val="en-AU"/>
        </w:rPr>
        <w:fldChar w:fldCharType="end"/>
      </w:r>
      <w:r w:rsidR="00E86732">
        <w:rPr>
          <w:lang w:val="en-AU"/>
        </w:rPr>
        <w:t xml:space="preserve">, although </w:t>
      </w:r>
      <w:r w:rsidR="00E86732">
        <w:rPr>
          <w:lang w:val="en-AU"/>
        </w:rPr>
        <w:fldChar w:fldCharType="begin"/>
      </w:r>
      <w:r w:rsidR="006061C8">
        <w:rPr>
          <w:lang w:val="en-AU"/>
        </w:rPr>
        <w:instrText xml:space="preserve"> ADDIN EN.CITE &lt;EndNote&gt;&lt;Cite AuthorYear="1"&gt;&lt;Author&gt;Vianna&lt;/Author&gt;&lt;Year&gt;2013&lt;/Year&gt;&lt;RecNum&gt;1978&lt;/RecNum&gt;&lt;DisplayText&gt;Vianna, Meekan et al. (2013)&lt;/DisplayText&gt;&lt;record&gt;&lt;rec-number&gt;1978&lt;/rec-number&gt;&lt;foreign-keys&gt;&lt;key app="EN" db-id="0ert9v5rqfa2pce2v5qxpx24zvrvzss50s2d" timestamp="1468375974"&gt;1978&lt;/key&gt;&lt;/foreign-keys&gt;&lt;ref-type name="Journal Article"&gt;17&lt;/ref-type&gt;&lt;contributors&gt;&lt;authors&gt;&lt;author&gt;Vianna, GMS&lt;/author&gt;&lt;author&gt;Meekan, MG&lt;/author&gt;&lt;author&gt;Pannell, DJ&lt;/author&gt;&lt;author&gt;Marsh, SP&lt;/author&gt;&lt;author&gt;Meeuwig, JJ&lt;/author&gt;&lt;/authors&gt;&lt;/contributors&gt;&lt;titles&gt;&lt;title&gt;Valuing individual animals through tourism: science or speculation?–Reply to Catlin et al.(2013)&lt;/title&gt;&lt;secondary-title&gt;Biological Conservation&lt;/secondary-title&gt;&lt;/titles&gt;&lt;periodical&gt;&lt;full-title&gt;Biological Conservation&lt;/full-title&gt;&lt;abbr-1&gt;Biol Conserv&lt;/abbr-1&gt;&lt;abbr-2&gt;Biol. Conserv.&lt;/abbr-2&gt;&lt;/periodical&gt;&lt;pages&gt;301-302&lt;/pages&gt;&lt;volume&gt;166&lt;/volume&gt;&lt;dates&gt;&lt;year&gt;2013&lt;/year&gt;&lt;/dates&gt;&lt;isbn&gt;0006-3207&lt;/isbn&gt;&lt;urls&gt;&lt;/urls&gt;&lt;/record&gt;&lt;/Cite&gt;&lt;/EndNote&gt;</w:instrText>
      </w:r>
      <w:r w:rsidR="00E86732">
        <w:rPr>
          <w:lang w:val="en-AU"/>
        </w:rPr>
        <w:fldChar w:fldCharType="separate"/>
      </w:r>
      <w:r w:rsidR="006061C8">
        <w:rPr>
          <w:noProof/>
          <w:lang w:val="en-AU"/>
        </w:rPr>
        <w:t>Vianna, Meekan et al. (2013)</w:t>
      </w:r>
      <w:r w:rsidR="00E86732">
        <w:rPr>
          <w:lang w:val="en-AU"/>
        </w:rPr>
        <w:fldChar w:fldCharType="end"/>
      </w:r>
      <w:r w:rsidR="00E86732">
        <w:rPr>
          <w:lang w:val="en-AU"/>
        </w:rPr>
        <w:t xml:space="preserve"> </w:t>
      </w:r>
      <w:r w:rsidR="00187439">
        <w:rPr>
          <w:lang w:val="en-AU"/>
        </w:rPr>
        <w:t xml:space="preserve">show that this criticism is largely unfounded. </w:t>
      </w:r>
      <w:r w:rsidR="00E86732">
        <w:rPr>
          <w:lang w:val="en-AU"/>
        </w:rPr>
        <w:t xml:space="preserve">Overall, </w:t>
      </w:r>
      <w:r w:rsidR="00D004F3">
        <w:rPr>
          <w:lang w:val="en-AU"/>
        </w:rPr>
        <w:t xml:space="preserve">there is a </w:t>
      </w:r>
      <w:r w:rsidR="00E86732">
        <w:rPr>
          <w:lang w:val="en-AU"/>
        </w:rPr>
        <w:t>lack of studies at large spatial scales that synthesise the results of evaluations that are transparent in their goals and methods</w:t>
      </w:r>
      <w:r w:rsidR="00D004F3">
        <w:rPr>
          <w:lang w:val="en-AU"/>
        </w:rPr>
        <w:t>. This remains</w:t>
      </w:r>
      <w:r w:rsidR="00E86732">
        <w:rPr>
          <w:lang w:val="en-AU"/>
        </w:rPr>
        <w:t xml:space="preserve"> a</w:t>
      </w:r>
      <w:r w:rsidR="00187439">
        <w:rPr>
          <w:lang w:val="en-AU"/>
        </w:rPr>
        <w:t>n</w:t>
      </w:r>
      <w:r w:rsidR="00E86732">
        <w:rPr>
          <w:lang w:val="en-AU"/>
        </w:rPr>
        <w:t xml:space="preserve"> impediment to </w:t>
      </w:r>
      <w:r w:rsidR="00D004F3">
        <w:rPr>
          <w:lang w:val="en-AU"/>
        </w:rPr>
        <w:t xml:space="preserve">a better understanding of the </w:t>
      </w:r>
      <w:r w:rsidR="00E86732">
        <w:rPr>
          <w:lang w:val="en-AU"/>
        </w:rPr>
        <w:t xml:space="preserve">impact of this type of tourism </w:t>
      </w:r>
      <w:r w:rsidR="00D004F3">
        <w:rPr>
          <w:lang w:val="en-AU"/>
        </w:rPr>
        <w:t xml:space="preserve">on economies and </w:t>
      </w:r>
      <w:r w:rsidR="00187439">
        <w:rPr>
          <w:lang w:val="en-AU"/>
        </w:rPr>
        <w:t xml:space="preserve">to the </w:t>
      </w:r>
      <w:r w:rsidR="00D004F3">
        <w:rPr>
          <w:lang w:val="en-AU"/>
        </w:rPr>
        <w:t xml:space="preserve">assessment of arguments for the growth of these industries and conservation of the species they target. </w:t>
      </w:r>
    </w:p>
    <w:p w14:paraId="483607FF" w14:textId="77777777" w:rsidR="00FF3B74" w:rsidRDefault="00FF3B74" w:rsidP="00837210">
      <w:pPr>
        <w:pStyle w:val="ListParagraph"/>
        <w:spacing w:after="0" w:line="240" w:lineRule="auto"/>
        <w:ind w:left="0"/>
        <w:rPr>
          <w:lang w:val="en-AU"/>
        </w:rPr>
      </w:pPr>
    </w:p>
    <w:p w14:paraId="06A79B8A" w14:textId="3DEE62E4" w:rsidR="00645D73" w:rsidRDefault="00DF014B" w:rsidP="00837210">
      <w:pPr>
        <w:spacing w:after="0" w:line="240" w:lineRule="auto"/>
        <w:rPr>
          <w:lang w:val="en-AU"/>
        </w:rPr>
      </w:pPr>
      <w:r>
        <w:rPr>
          <w:lang w:val="en-AU"/>
        </w:rPr>
        <w:t>In Australia</w:t>
      </w:r>
      <w:r w:rsidR="0029417F">
        <w:rPr>
          <w:lang w:val="en-AU"/>
        </w:rPr>
        <w:t>,</w:t>
      </w:r>
      <w:r>
        <w:rPr>
          <w:lang w:val="en-AU"/>
        </w:rPr>
        <w:t xml:space="preserve"> there are four major tourism industries that focus on shark </w:t>
      </w:r>
      <w:r w:rsidR="00D004F3">
        <w:rPr>
          <w:lang w:val="en-AU"/>
        </w:rPr>
        <w:t>diving</w:t>
      </w:r>
      <w:r>
        <w:rPr>
          <w:lang w:val="en-AU"/>
        </w:rPr>
        <w:t xml:space="preserve">: </w:t>
      </w:r>
      <w:r w:rsidRPr="009526F4">
        <w:rPr>
          <w:lang w:val="en-AU"/>
        </w:rPr>
        <w:t>snorkelling</w:t>
      </w:r>
      <w:r>
        <w:rPr>
          <w:lang w:val="en-AU"/>
        </w:rPr>
        <w:t xml:space="preserve"> with w</w:t>
      </w:r>
      <w:r w:rsidRPr="009526F4">
        <w:rPr>
          <w:lang w:val="en-AU"/>
        </w:rPr>
        <w:t>hale shark</w:t>
      </w:r>
      <w:r>
        <w:rPr>
          <w:lang w:val="en-AU"/>
        </w:rPr>
        <w:t>s</w:t>
      </w:r>
      <w:r w:rsidRPr="009526F4">
        <w:rPr>
          <w:lang w:val="en-AU"/>
        </w:rPr>
        <w:t xml:space="preserve"> off Ningaloo Reef (Western Australia),</w:t>
      </w:r>
      <w:r>
        <w:rPr>
          <w:lang w:val="en-AU"/>
        </w:rPr>
        <w:t xml:space="preserve"> </w:t>
      </w:r>
      <w:r w:rsidR="00D962C9">
        <w:rPr>
          <w:lang w:val="en-AU"/>
        </w:rPr>
        <w:t>cage-diving with white shark</w:t>
      </w:r>
      <w:r w:rsidR="00A94202">
        <w:rPr>
          <w:lang w:val="en-AU"/>
        </w:rPr>
        <w:t>s</w:t>
      </w:r>
      <w:r w:rsidR="00D962C9" w:rsidRPr="009526F4">
        <w:rPr>
          <w:lang w:val="en-AU"/>
        </w:rPr>
        <w:t xml:space="preserve"> off Port Lincoln (South Australia)</w:t>
      </w:r>
      <w:r w:rsidR="00D962C9">
        <w:rPr>
          <w:lang w:val="en-AU"/>
        </w:rPr>
        <w:t xml:space="preserve">, </w:t>
      </w:r>
      <w:r w:rsidRPr="009526F4">
        <w:rPr>
          <w:lang w:val="en-AU"/>
        </w:rPr>
        <w:t xml:space="preserve">diving </w:t>
      </w:r>
      <w:r>
        <w:rPr>
          <w:lang w:val="en-AU"/>
        </w:rPr>
        <w:t>with grey nurse</w:t>
      </w:r>
      <w:r w:rsidRPr="009526F4">
        <w:rPr>
          <w:lang w:val="en-AU"/>
        </w:rPr>
        <w:t xml:space="preserve"> shark</w:t>
      </w:r>
      <w:r>
        <w:rPr>
          <w:lang w:val="en-AU"/>
        </w:rPr>
        <w:t>s</w:t>
      </w:r>
      <w:r w:rsidRPr="009526F4">
        <w:rPr>
          <w:lang w:val="en-AU"/>
        </w:rPr>
        <w:t xml:space="preserve"> off </w:t>
      </w:r>
      <w:r w:rsidR="00A94202">
        <w:rPr>
          <w:lang w:val="en-AU"/>
        </w:rPr>
        <w:t xml:space="preserve">the coast of </w:t>
      </w:r>
      <w:r w:rsidRPr="009526F4">
        <w:rPr>
          <w:lang w:val="en-AU"/>
        </w:rPr>
        <w:t xml:space="preserve">New South Wales, and </w:t>
      </w:r>
      <w:r w:rsidR="00D962C9">
        <w:rPr>
          <w:lang w:val="en-AU"/>
        </w:rPr>
        <w:t xml:space="preserve">diving with </w:t>
      </w:r>
      <w:r w:rsidR="00D962C9" w:rsidRPr="009526F4">
        <w:rPr>
          <w:lang w:val="en-AU"/>
        </w:rPr>
        <w:t>reef shark</w:t>
      </w:r>
      <w:r w:rsidR="00D962C9">
        <w:rPr>
          <w:lang w:val="en-AU"/>
        </w:rPr>
        <w:t xml:space="preserve">s </w:t>
      </w:r>
      <w:r w:rsidR="00D962C9" w:rsidRPr="009526F4">
        <w:rPr>
          <w:lang w:val="en-AU"/>
        </w:rPr>
        <w:t>at Osprey Reef (Queensland)</w:t>
      </w:r>
      <w:r w:rsidRPr="009526F4">
        <w:rPr>
          <w:lang w:val="en-AU"/>
        </w:rPr>
        <w:t xml:space="preserve">. </w:t>
      </w:r>
      <w:r>
        <w:rPr>
          <w:lang w:val="en-AU"/>
        </w:rPr>
        <w:t xml:space="preserve">Of these, </w:t>
      </w:r>
      <w:r w:rsidR="00167730">
        <w:rPr>
          <w:lang w:val="en-AU"/>
        </w:rPr>
        <w:t xml:space="preserve">three (whale, </w:t>
      </w:r>
      <w:r>
        <w:rPr>
          <w:lang w:val="en-AU"/>
        </w:rPr>
        <w:t>white</w:t>
      </w:r>
      <w:r w:rsidR="0001208C">
        <w:rPr>
          <w:lang w:val="en-AU"/>
        </w:rPr>
        <w:t>,</w:t>
      </w:r>
      <w:r w:rsidR="00167730">
        <w:rPr>
          <w:lang w:val="en-AU"/>
        </w:rPr>
        <w:t xml:space="preserve"> and reef sharks</w:t>
      </w:r>
      <w:r>
        <w:rPr>
          <w:lang w:val="en-AU"/>
        </w:rPr>
        <w:t>) have been subject of economic valuation studies</w:t>
      </w:r>
      <w:r w:rsidR="00167730">
        <w:rPr>
          <w:lang w:val="en-AU"/>
        </w:rPr>
        <w:t xml:space="preserve"> </w:t>
      </w:r>
      <w:r w:rsidR="00645D73">
        <w:rPr>
          <w:lang w:val="en-AU"/>
        </w:rPr>
        <w:fldChar w:fldCharType="begin">
          <w:fldData xml:space="preserve">PEVuZE5vdGU+PENpdGU+PEF1dGhvcj5TdG9lY2tsPC9BdXRob3I+PFllYXI+MjAxMDwvWWVhcj48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</w:fldData>
        </w:fldChar>
      </w:r>
      <w:r w:rsidR="006061C8">
        <w:rPr>
          <w:lang w:val="en-AU"/>
        </w:rPr>
        <w:instrText xml:space="preserve"> ADDIN EN.CITE </w:instrText>
      </w:r>
      <w:r w:rsidR="006061C8">
        <w:rPr>
          <w:lang w:val="en-AU"/>
        </w:rPr>
        <w:fldChar w:fldCharType="begin">
          <w:fldData xml:space="preserve">PEVuZE5vdGU+PENpdGU+PEF1dGhvcj5TdG9lY2tsPC9BdXRob3I+PFllYXI+MjAxMDwvWWVhcj48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</w:fldData>
        </w:fldChar>
      </w:r>
      <w:r w:rsidR="006061C8">
        <w:rPr>
          <w:lang w:val="en-AU"/>
        </w:rPr>
        <w:instrText xml:space="preserve"> ADDIN EN.CITE.DATA </w:instrText>
      </w:r>
      <w:r w:rsidR="006061C8">
        <w:rPr>
          <w:lang w:val="en-AU"/>
        </w:rPr>
      </w:r>
      <w:r w:rsidR="006061C8">
        <w:rPr>
          <w:lang w:val="en-AU"/>
        </w:rPr>
        <w:fldChar w:fldCharType="end"/>
      </w:r>
      <w:r w:rsidR="00645D73">
        <w:rPr>
          <w:lang w:val="en-AU"/>
        </w:rPr>
      </w:r>
      <w:r w:rsidR="00645D73">
        <w:rPr>
          <w:lang w:val="en-AU"/>
        </w:rPr>
        <w:fldChar w:fldCharType="separate"/>
      </w:r>
      <w:r w:rsidR="006061C8">
        <w:rPr>
          <w:noProof/>
          <w:lang w:val="en-AU"/>
        </w:rPr>
        <w:t>(Catlin, Jones et al. 2010, Stoeckl, Birtles et al. 2010, Bradford and Robbins 2013)</w:t>
      </w:r>
      <w:r w:rsidR="00645D73">
        <w:rPr>
          <w:lang w:val="en-AU"/>
        </w:rPr>
        <w:fldChar w:fldCharType="end"/>
      </w:r>
      <w:r>
        <w:rPr>
          <w:lang w:val="en-AU"/>
        </w:rPr>
        <w:t xml:space="preserve">. </w:t>
      </w:r>
      <w:r w:rsidR="00D004F3">
        <w:rPr>
          <w:lang w:val="en-AU"/>
        </w:rPr>
        <w:t>E</w:t>
      </w:r>
      <w:r w:rsidR="00645D73">
        <w:rPr>
          <w:lang w:val="en-AU"/>
        </w:rPr>
        <w:t xml:space="preserve">valuations of </w:t>
      </w:r>
      <w:r w:rsidR="00D004F3">
        <w:rPr>
          <w:lang w:val="en-AU"/>
        </w:rPr>
        <w:t xml:space="preserve">both </w:t>
      </w:r>
      <w:r w:rsidR="00645D73">
        <w:rPr>
          <w:lang w:val="en-AU"/>
        </w:rPr>
        <w:t xml:space="preserve">the whale and reef shark </w:t>
      </w:r>
      <w:r w:rsidR="00D004F3">
        <w:rPr>
          <w:lang w:val="en-AU"/>
        </w:rPr>
        <w:t>industries occurred at a time when</w:t>
      </w:r>
      <w:r w:rsidR="00645D73">
        <w:rPr>
          <w:lang w:val="en-AU"/>
        </w:rPr>
        <w:t xml:space="preserve"> </w:t>
      </w:r>
      <w:r w:rsidR="00D004F3">
        <w:rPr>
          <w:lang w:val="en-AU"/>
        </w:rPr>
        <w:t>patronage by tourists was very different</w:t>
      </w:r>
      <w:r w:rsidR="00187439">
        <w:rPr>
          <w:lang w:val="en-AU"/>
        </w:rPr>
        <w:t xml:space="preserve"> than it is at present</w:t>
      </w:r>
      <w:r w:rsidR="00D004F3">
        <w:rPr>
          <w:lang w:val="en-AU"/>
        </w:rPr>
        <w:t xml:space="preserve">. For whale sharks, valuations were </w:t>
      </w:r>
      <w:r w:rsidR="00571DD8">
        <w:rPr>
          <w:lang w:val="en-AU"/>
        </w:rPr>
        <w:t xml:space="preserve">made over a decade ago </w:t>
      </w:r>
      <w:r w:rsidR="007A67E4">
        <w:fldChar w:fldCharType="begin"/>
      </w:r>
      <w:r w:rsidR="007A67E4">
        <w:instrText xml:space="preserve"> ADDIN EN.CITE &lt;EndNote&gt;&lt;Cite&gt;&lt;Author&gt;Catlin&lt;/Author&gt;&lt;Year&gt;2010&lt;/Year&gt;&lt;RecNum&gt;1244&lt;/RecNum&gt;&lt;DisplayText&gt;(Catlin and Jones 2010)&lt;/DisplayText&gt;&lt;record&gt;&lt;rec-number&gt;1244&lt;/rec-number&gt;&lt;foreign-keys&gt;&lt;key app="EN" db-id="0ert9v5rqfa2pce2v5qxpx24zvrvzss50s2d" timestamp="1287293669"&gt;1244&lt;/key&gt;&lt;/foreign-keys&gt;&lt;ref-type name="Journal Article"&gt;17&lt;/ref-type&gt;&lt;contributors&gt;&lt;authors&gt;&lt;author&gt;Catlin, J.&lt;/author&gt;&lt;author&gt;Jones, R.&lt;/author&gt;&lt;/authors&gt;&lt;/contributors&gt;&lt;titles&gt;&lt;title&gt;Whale shark tourism at Ningaloo Marine Park: A longitudinal study of wildlife tourism&lt;/title&gt;&lt;secondary-title&gt;Tourism Management&lt;/secondary-title&gt;&lt;/titles&gt;&lt;periodical&gt;&lt;full-title&gt;Tourism Management&lt;/full-title&gt;&lt;abbr-1&gt;Tour Manage&lt;/abbr-1&gt;&lt;abbr-2&gt;Tour. Manage.&lt;/abbr-2&gt;&lt;/periodical&gt;&lt;pages&gt;386–394&lt;/pages&gt;&lt;volume&gt;31&lt;/volume&gt;&lt;dates&gt;&lt;year&gt;2010&lt;/year&gt;&lt;/dates&gt;&lt;urls&gt;&lt;/urls&gt;&lt;/record&gt;&lt;/Cite&gt;&lt;/EndNote&gt;</w:instrText>
      </w:r>
      <w:r w:rsidR="007A67E4">
        <w:fldChar w:fldCharType="separate"/>
      </w:r>
      <w:r w:rsidR="007A67E4">
        <w:rPr>
          <w:noProof/>
        </w:rPr>
        <w:t>(Catlin and Jones 2010)</w:t>
      </w:r>
      <w:r w:rsidR="007A67E4">
        <w:fldChar w:fldCharType="end"/>
      </w:r>
      <w:r w:rsidR="00D004F3">
        <w:t>,</w:t>
      </w:r>
      <w:r w:rsidR="004F5EB7" w:rsidRPr="009526F4">
        <w:rPr>
          <w:lang w:val="en-AU"/>
        </w:rPr>
        <w:t xml:space="preserve"> prior to a large </w:t>
      </w:r>
      <w:r w:rsidR="00197E89">
        <w:rPr>
          <w:lang w:val="en-AU"/>
        </w:rPr>
        <w:t xml:space="preserve">global </w:t>
      </w:r>
      <w:r w:rsidR="004F5EB7" w:rsidRPr="009526F4">
        <w:rPr>
          <w:lang w:val="en-AU"/>
        </w:rPr>
        <w:t xml:space="preserve">expansion of the industry </w:t>
      </w:r>
      <w:r w:rsidR="007A67E4">
        <w:rPr>
          <w:lang w:val="en-AU"/>
        </w:rPr>
        <w:fldChar w:fldCharType="begin"/>
      </w:r>
      <w:r w:rsidR="007A67E4">
        <w:rPr>
          <w:lang w:val="en-AU"/>
        </w:rPr>
        <w:instrText xml:space="preserve"> ADDIN EN.CITE &lt;EndNote&gt;&lt;Cite&gt;&lt;Author&gt;Gallagher&lt;/Author&gt;&lt;Year&gt;2011&lt;/Year&gt;&lt;RecNum&gt;1304&lt;/RecNum&gt;&lt;DisplayText&gt;(Gallagher and Hammerschlag 2011)&lt;/DisplayText&gt;&lt;record&gt;&lt;rec-number&gt;1304&lt;/rec-number&gt;&lt;foreign-keys&gt;&lt;key app="EN" db-id="0ert9v5rqfa2pce2v5qxpx24zvrvzss50s2d" timestamp="1319542796"&gt;1304&lt;/key&gt;&lt;/foreign-keys&gt;&lt;ref-type name="Journal Article"&gt;17&lt;/ref-type&gt;&lt;contributors&gt;&lt;authors&gt;&lt;author&gt;Gallagher, A.J.&lt;/author&gt;&lt;author&gt;Hammerschlag, Neil&lt;/author&gt;&lt;/authors&gt;&lt;/contributors&gt;&lt;titles&gt;&lt;title&gt;Global shark currency: the distribution, frequency, and economic value of shark ecotourism&lt;/title&gt;&lt;secondary-title&gt;Current Issues in Tourism&lt;/secondary-title&gt;&lt;/titles&gt;&lt;periodical&gt;&lt;full-title&gt;Current Issues in Tourism&lt;/full-title&gt;&lt;/periodical&gt;&lt;pages&gt;1-16&lt;/pages&gt;&lt;volume&gt;iFirst article&lt;/volume&gt;&lt;dates&gt;&lt;year&gt;2011&lt;/year&gt;&lt;/dates&gt;&lt;urls&gt;&lt;/urls&gt;&lt;/record&gt;&lt;/Cite&gt;&lt;/EndNote&gt;</w:instrText>
      </w:r>
      <w:r w:rsidR="007A67E4">
        <w:rPr>
          <w:lang w:val="en-AU"/>
        </w:rPr>
        <w:fldChar w:fldCharType="separate"/>
      </w:r>
      <w:r w:rsidR="007A67E4">
        <w:rPr>
          <w:noProof/>
          <w:lang w:val="en-AU"/>
        </w:rPr>
        <w:t>(Gallagher and Hammerschlag 2011)</w:t>
      </w:r>
      <w:r w:rsidR="007A67E4">
        <w:rPr>
          <w:lang w:val="en-AU"/>
        </w:rPr>
        <w:fldChar w:fldCharType="end"/>
      </w:r>
      <w:r w:rsidR="00A94202">
        <w:rPr>
          <w:lang w:val="en-AU"/>
        </w:rPr>
        <w:t>.</w:t>
      </w:r>
      <w:r w:rsidR="007556E5">
        <w:rPr>
          <w:lang w:val="en-AU"/>
        </w:rPr>
        <w:t xml:space="preserve"> </w:t>
      </w:r>
      <w:r w:rsidR="00A94202">
        <w:rPr>
          <w:lang w:val="en-AU"/>
        </w:rPr>
        <w:t>T</w:t>
      </w:r>
      <w:r w:rsidR="00645D73">
        <w:rPr>
          <w:lang w:val="en-AU"/>
        </w:rPr>
        <w:t xml:space="preserve">he number of operators </w:t>
      </w:r>
      <w:r w:rsidR="00A94202">
        <w:rPr>
          <w:lang w:val="en-AU"/>
        </w:rPr>
        <w:t>in the reef shark industry at</w:t>
      </w:r>
      <w:r w:rsidR="00645D73">
        <w:rPr>
          <w:lang w:val="en-AU"/>
        </w:rPr>
        <w:t xml:space="preserve"> Osprey Reef has recently </w:t>
      </w:r>
      <w:r w:rsidR="00A94202">
        <w:rPr>
          <w:lang w:val="en-AU"/>
        </w:rPr>
        <w:t xml:space="preserve">declined </w:t>
      </w:r>
      <w:r w:rsidR="00645D73">
        <w:rPr>
          <w:lang w:val="en-AU"/>
        </w:rPr>
        <w:t>from five to two, re</w:t>
      </w:r>
      <w:r w:rsidR="00645D73" w:rsidRPr="00BC7BAF">
        <w:rPr>
          <w:lang w:val="en-AU"/>
        </w:rPr>
        <w:t xml:space="preserve">sulting in a </w:t>
      </w:r>
      <w:r w:rsidR="00BC7BAF" w:rsidRPr="00BC7BAF">
        <w:rPr>
          <w:lang w:val="en-AU"/>
        </w:rPr>
        <w:t>60</w:t>
      </w:r>
      <w:r w:rsidR="00645D73" w:rsidRPr="00BC7BAF">
        <w:rPr>
          <w:lang w:val="en-AU"/>
        </w:rPr>
        <w:t>–7</w:t>
      </w:r>
      <w:r w:rsidR="00BC7BAF" w:rsidRPr="00BC7BAF">
        <w:rPr>
          <w:lang w:val="en-AU"/>
        </w:rPr>
        <w:t>0</w:t>
      </w:r>
      <w:r w:rsidR="00645D73" w:rsidRPr="00BC7BAF">
        <w:rPr>
          <w:lang w:val="en-AU"/>
        </w:rPr>
        <w:t>% reducti</w:t>
      </w:r>
      <w:r w:rsidR="00645D73">
        <w:rPr>
          <w:lang w:val="en-AU"/>
        </w:rPr>
        <w:t>on in the number of tourists</w:t>
      </w:r>
      <w:r w:rsidR="00A94202">
        <w:rPr>
          <w:lang w:val="en-AU"/>
        </w:rPr>
        <w:t xml:space="preserve"> participating in these dives</w:t>
      </w:r>
      <w:r w:rsidR="00A922D9">
        <w:rPr>
          <w:lang w:val="en-AU"/>
        </w:rPr>
        <w:t>.</w:t>
      </w:r>
      <w:r w:rsidR="00645D73">
        <w:rPr>
          <w:lang w:val="en-AU"/>
        </w:rPr>
        <w:t xml:space="preserve"> </w:t>
      </w:r>
      <w:r w:rsidR="00A94202">
        <w:rPr>
          <w:lang w:val="en-AU"/>
        </w:rPr>
        <w:t>For</w:t>
      </w:r>
      <w:r w:rsidR="00645D73">
        <w:rPr>
          <w:lang w:val="en-AU"/>
        </w:rPr>
        <w:t xml:space="preserve"> white shark</w:t>
      </w:r>
      <w:r w:rsidR="00A94202">
        <w:rPr>
          <w:lang w:val="en-AU"/>
        </w:rPr>
        <w:t>s,</w:t>
      </w:r>
      <w:r w:rsidR="00645D73">
        <w:rPr>
          <w:lang w:val="en-AU"/>
        </w:rPr>
        <w:t xml:space="preserve"> </w:t>
      </w:r>
      <w:r w:rsidR="0001208C">
        <w:rPr>
          <w:lang w:val="en-AU"/>
        </w:rPr>
        <w:t>the</w:t>
      </w:r>
      <w:r w:rsidR="00B31449">
        <w:rPr>
          <w:lang w:val="en-AU"/>
        </w:rPr>
        <w:t xml:space="preserve"> earlier evaluation</w:t>
      </w:r>
      <w:r w:rsidR="00645D73">
        <w:rPr>
          <w:lang w:val="en-AU"/>
        </w:rPr>
        <w:t xml:space="preserve"> </w:t>
      </w:r>
      <w:r w:rsidR="00B31449">
        <w:rPr>
          <w:lang w:val="en-AU"/>
        </w:rPr>
        <w:t>used</w:t>
      </w:r>
      <w:r w:rsidR="00A94202" w:rsidRPr="009526F4">
        <w:rPr>
          <w:lang w:val="en-AU"/>
        </w:rPr>
        <w:t xml:space="preserve"> </w:t>
      </w:r>
      <w:r w:rsidR="004F5EB7" w:rsidRPr="009526F4">
        <w:rPr>
          <w:lang w:val="en-AU"/>
        </w:rPr>
        <w:t xml:space="preserve">a rapid </w:t>
      </w:r>
      <w:r w:rsidR="00A922D9">
        <w:rPr>
          <w:lang w:val="en-AU"/>
        </w:rPr>
        <w:t xml:space="preserve">assessment </w:t>
      </w:r>
      <w:r w:rsidR="004F5EB7" w:rsidRPr="009526F4">
        <w:rPr>
          <w:lang w:val="en-AU"/>
        </w:rPr>
        <w:t xml:space="preserve">technique </w:t>
      </w:r>
      <w:r w:rsidR="00571DD8">
        <w:rPr>
          <w:lang w:val="en-AU"/>
        </w:rPr>
        <w:t>that</w:t>
      </w:r>
      <w:r w:rsidR="004F5EB7" w:rsidRPr="009526F4">
        <w:rPr>
          <w:lang w:val="en-AU"/>
        </w:rPr>
        <w:t xml:space="preserve"> </w:t>
      </w:r>
      <w:r w:rsidR="00187439">
        <w:rPr>
          <w:lang w:val="en-AU"/>
        </w:rPr>
        <w:t xml:space="preserve">relied on assumptions about </w:t>
      </w:r>
      <w:r w:rsidR="004F5EB7" w:rsidRPr="009526F4">
        <w:rPr>
          <w:lang w:val="en-AU"/>
        </w:rPr>
        <w:t xml:space="preserve">expenditure rather than </w:t>
      </w:r>
      <w:r w:rsidR="00571DD8" w:rsidRPr="009526F4">
        <w:rPr>
          <w:lang w:val="en-AU"/>
        </w:rPr>
        <w:t xml:space="preserve">surveys </w:t>
      </w:r>
      <w:r w:rsidR="00571DD8">
        <w:rPr>
          <w:lang w:val="en-AU"/>
        </w:rPr>
        <w:t xml:space="preserve">of </w:t>
      </w:r>
      <w:r w:rsidR="004F5EB7" w:rsidRPr="009526F4">
        <w:rPr>
          <w:lang w:val="en-AU"/>
        </w:rPr>
        <w:t xml:space="preserve">actual </w:t>
      </w:r>
      <w:r w:rsidR="008D5F8D" w:rsidRPr="009526F4">
        <w:rPr>
          <w:lang w:val="en-AU"/>
        </w:rPr>
        <w:t>spending</w:t>
      </w:r>
      <w:r w:rsidR="004F5EB7" w:rsidRPr="009526F4">
        <w:rPr>
          <w:lang w:val="en-AU"/>
        </w:rPr>
        <w:t xml:space="preserve"> </w:t>
      </w:r>
      <w:r w:rsidR="007A67E4">
        <w:rPr>
          <w:lang w:val="en-AU"/>
        </w:rPr>
        <w:fldChar w:fldCharType="begin"/>
      </w:r>
      <w:r w:rsidR="007A67E4">
        <w:rPr>
          <w:lang w:val="en-AU"/>
        </w:rPr>
        <w:instrText xml:space="preserve"> ADDIN EN.CITE &lt;EndNote&gt;&lt;Cite&gt;&lt;Author&gt;Bradford&lt;/Author&gt;&lt;Year&gt;2013&lt;/Year&gt;&lt;RecNum&gt;1742&lt;/RecNum&gt;&lt;DisplayText&gt;(Bradford and Robbins 2013)&lt;/DisplayText&gt;&lt;record&gt;&lt;rec-number&gt;1742&lt;/rec-number&gt;&lt;foreign-keys&gt;&lt;key app="EN" db-id="0ert9v5rqfa2pce2v5qxpx24zvrvzss50s2d" timestamp="1393756583"&gt;1742&lt;/key&gt;&lt;/foreign-keys&gt;&lt;ref-type name="Journal Article"&gt;17&lt;/ref-type&gt;&lt;contributors&gt;&lt;authors&gt;&lt;author&gt;Bradford, R. W.&lt;/author&gt;&lt;author&gt;Robbins, R.L.&lt;/author&gt;&lt;/authors&gt;&lt;/contributors&gt;&lt;titles&gt;&lt;title&gt; Rapid Assessment Technique to Assist Management of the White Shark (Carcharodon Carcharias) Cage Dive Industry, South Australia&lt;/title&gt;&lt;secondary-title&gt;The Open Fish Science Journal&lt;/secondary-title&gt;&lt;/titles&gt;&lt;periodical&gt;&lt;full-title&gt;The Open Fish Science Journal&lt;/full-title&gt;&lt;/periodical&gt;&lt;pages&gt;13–18&lt;/pages&gt;&lt;volume&gt;6&lt;/volume&gt;&lt;dates&gt;&lt;year&gt;2013&lt;/year&gt;&lt;/dates&gt;&lt;urls&gt;&lt;/urls&gt;&lt;/record&gt;&lt;/Cite&gt;&lt;/EndNote&gt;</w:instrText>
      </w:r>
      <w:r w:rsidR="007A67E4">
        <w:rPr>
          <w:lang w:val="en-AU"/>
        </w:rPr>
        <w:fldChar w:fldCharType="separate"/>
      </w:r>
      <w:r w:rsidR="007A67E4">
        <w:rPr>
          <w:noProof/>
          <w:lang w:val="en-AU"/>
        </w:rPr>
        <w:t>(Bradford and Robbins 2013)</w:t>
      </w:r>
      <w:r w:rsidR="007A67E4">
        <w:rPr>
          <w:lang w:val="en-AU"/>
        </w:rPr>
        <w:fldChar w:fldCharType="end"/>
      </w:r>
      <w:r w:rsidR="004F5EB7" w:rsidRPr="009526F4">
        <w:rPr>
          <w:lang w:val="en-AU"/>
        </w:rPr>
        <w:t xml:space="preserve">. It also only accounted for a portion of </w:t>
      </w:r>
      <w:r w:rsidR="00A94202">
        <w:rPr>
          <w:lang w:val="en-AU"/>
        </w:rPr>
        <w:t>outlays</w:t>
      </w:r>
      <w:r w:rsidR="004F5EB7" w:rsidRPr="009526F4">
        <w:rPr>
          <w:lang w:val="en-AU"/>
        </w:rPr>
        <w:t xml:space="preserve"> </w:t>
      </w:r>
      <w:r w:rsidR="00A922D9">
        <w:rPr>
          <w:lang w:val="en-AU"/>
        </w:rPr>
        <w:t>(</w:t>
      </w:r>
      <w:r w:rsidR="007C08F2">
        <w:rPr>
          <w:lang w:val="en-AU"/>
        </w:rPr>
        <w:t xml:space="preserve">travel, accommodation, and tour costs) and did not include other </w:t>
      </w:r>
      <w:r w:rsidR="00A94202">
        <w:rPr>
          <w:lang w:val="en-AU"/>
        </w:rPr>
        <w:t>related expenditures by tourists</w:t>
      </w:r>
      <w:r w:rsidR="00645D73">
        <w:rPr>
          <w:lang w:val="en-AU"/>
        </w:rPr>
        <w:t>.</w:t>
      </w:r>
    </w:p>
    <w:p w14:paraId="4602E100" w14:textId="6706AE35" w:rsidR="00645D73" w:rsidRDefault="00645D73" w:rsidP="00837210">
      <w:pPr>
        <w:spacing w:after="0" w:line="240" w:lineRule="auto"/>
        <w:rPr>
          <w:lang w:val="en-AU"/>
        </w:rPr>
      </w:pPr>
      <w:r>
        <w:rPr>
          <w:lang w:val="en-AU"/>
        </w:rPr>
        <w:t xml:space="preserve"> </w:t>
      </w:r>
    </w:p>
    <w:p w14:paraId="44E046E8" w14:textId="7ACAF11A" w:rsidR="004F5EB7" w:rsidRPr="009526F4" w:rsidRDefault="00DF014B" w:rsidP="00837210">
      <w:pPr>
        <w:spacing w:after="0" w:line="240" w:lineRule="auto"/>
        <w:rPr>
          <w:lang w:val="en-AU"/>
        </w:rPr>
      </w:pPr>
      <w:r>
        <w:rPr>
          <w:lang w:val="en-AU"/>
        </w:rPr>
        <w:lastRenderedPageBreak/>
        <w:t>Our study aimed to provide a</w:t>
      </w:r>
      <w:r w:rsidR="00A94202">
        <w:rPr>
          <w:lang w:val="en-AU"/>
        </w:rPr>
        <w:t xml:space="preserve"> reliable </w:t>
      </w:r>
      <w:r>
        <w:rPr>
          <w:lang w:val="en-AU"/>
        </w:rPr>
        <w:t xml:space="preserve">estimate of the value of </w:t>
      </w:r>
      <w:r w:rsidR="00141716">
        <w:rPr>
          <w:lang w:val="en-AU"/>
        </w:rPr>
        <w:t>shark</w:t>
      </w:r>
      <w:r w:rsidR="00D36839">
        <w:rPr>
          <w:lang w:val="en-AU"/>
        </w:rPr>
        <w:t>-</w:t>
      </w:r>
      <w:r w:rsidR="00141716">
        <w:rPr>
          <w:lang w:val="en-AU"/>
        </w:rPr>
        <w:t>diving</w:t>
      </w:r>
      <w:r w:rsidR="00A94202">
        <w:rPr>
          <w:lang w:val="en-AU"/>
        </w:rPr>
        <w:t xml:space="preserve"> </w:t>
      </w:r>
      <w:r>
        <w:rPr>
          <w:lang w:val="en-AU"/>
        </w:rPr>
        <w:t xml:space="preserve">tourism across Australia </w:t>
      </w:r>
      <w:r w:rsidR="00A94202">
        <w:rPr>
          <w:lang w:val="en-AU"/>
        </w:rPr>
        <w:t xml:space="preserve">using a standardised and </w:t>
      </w:r>
      <w:r>
        <w:rPr>
          <w:lang w:val="en-AU"/>
        </w:rPr>
        <w:t xml:space="preserve">comprehensive survey </w:t>
      </w:r>
      <w:r w:rsidR="00A94202">
        <w:rPr>
          <w:lang w:val="en-AU"/>
        </w:rPr>
        <w:t xml:space="preserve">of </w:t>
      </w:r>
      <w:r w:rsidR="0094560F">
        <w:rPr>
          <w:lang w:val="en-AU"/>
        </w:rPr>
        <w:t xml:space="preserve">the </w:t>
      </w:r>
      <w:r w:rsidR="00BA072B">
        <w:rPr>
          <w:lang w:val="en-AU"/>
        </w:rPr>
        <w:t>whale, white, grey nurse</w:t>
      </w:r>
      <w:r w:rsidR="00D962C9">
        <w:rPr>
          <w:lang w:val="en-AU"/>
        </w:rPr>
        <w:t>,</w:t>
      </w:r>
      <w:r w:rsidR="00BA072B">
        <w:rPr>
          <w:lang w:val="en-AU"/>
        </w:rPr>
        <w:t xml:space="preserve"> and reef shark </w:t>
      </w:r>
      <w:r w:rsidR="003B60D6">
        <w:rPr>
          <w:lang w:val="en-AU"/>
        </w:rPr>
        <w:t xml:space="preserve">diving </w:t>
      </w:r>
      <w:r w:rsidR="00BA072B">
        <w:rPr>
          <w:lang w:val="en-AU"/>
        </w:rPr>
        <w:t>industries</w:t>
      </w:r>
      <w:r w:rsidR="00A94202">
        <w:rPr>
          <w:lang w:val="en-AU"/>
        </w:rPr>
        <w:t xml:space="preserve">. This involved scripted </w:t>
      </w:r>
      <w:r w:rsidR="00C73FA2">
        <w:rPr>
          <w:lang w:val="en-AU"/>
        </w:rPr>
        <w:t xml:space="preserve">interviews and questionnaires with clients and operators of tourism businesses. These methods have been </w:t>
      </w:r>
      <w:r w:rsidR="00BA072B">
        <w:rPr>
          <w:lang w:val="en-AU"/>
        </w:rPr>
        <w:t xml:space="preserve">used </w:t>
      </w:r>
      <w:r w:rsidR="00A94202">
        <w:rPr>
          <w:lang w:val="en-AU"/>
        </w:rPr>
        <w:t xml:space="preserve">previously </w:t>
      </w:r>
      <w:r w:rsidR="00BA072B">
        <w:rPr>
          <w:lang w:val="en-AU"/>
        </w:rPr>
        <w:t xml:space="preserve">to survey the economic value of </w:t>
      </w:r>
      <w:r w:rsidR="00FF3B74">
        <w:rPr>
          <w:lang w:val="en-AU"/>
        </w:rPr>
        <w:t>shark diving</w:t>
      </w:r>
      <w:r w:rsidR="00BA072B">
        <w:rPr>
          <w:lang w:val="en-AU"/>
        </w:rPr>
        <w:t xml:space="preserve"> in Palau </w:t>
      </w:r>
      <w:r w:rsidR="00C07043">
        <w:rPr>
          <w:lang w:val="en-AU"/>
        </w:rPr>
        <w:fldChar w:fldCharType="begin"/>
      </w:r>
      <w:r w:rsidR="006061C8">
        <w:rPr>
          <w:lang w:val="en-AU"/>
        </w:rPr>
        <w:instrText xml:space="preserve"> ADDIN EN.CITE &lt;EndNote&gt;&lt;Cite&gt;&lt;Author&gt;Vianna&lt;/Author&gt;&lt;Year&gt;2012&lt;/Year&gt;&lt;RecNum&gt;1590&lt;/RecNum&gt;&lt;DisplayText&gt;(Vianna, Meekan et al. 2012)&lt;/DisplayText&gt;&lt;record&gt;&lt;rec-number&gt;1590&lt;/rec-number&gt;&lt;foreign-keys&gt;&lt;key app="EN" db-id="0ert9v5rqfa2pce2v5qxpx24zvrvzss50s2d" timestamp="1364106226"&gt;1590&lt;/key&gt;&lt;/foreign-keys&gt;&lt;ref-type name="Journal Article"&gt;17&lt;/ref-type&gt;&lt;contributors&gt;&lt;authors&gt;&lt;author&gt;Vianna, GMS&lt;/author&gt;&lt;author&gt;Meekan, MG&lt;/author&gt;&lt;author&gt;Pannell, D&lt;/author&gt;&lt;author&gt;Marsh, S&lt;/author&gt;&lt;author&gt;Meeuwig, JJ&lt;/author&gt;&lt;/authors&gt;&lt;/contributors&gt;&lt;titles&gt;&lt;title&gt;Socio-economic value and community benefits from shark-diving tourism in Palau: A sustainable use of reef shark populations&lt;/title&gt;&lt;secondary-title&gt;Biological Conservation&lt;/secondary-title&gt;&lt;/titles&gt;&lt;periodical&gt;&lt;full-title&gt;Biological Conservation&lt;/full-title&gt;&lt;abbr-1&gt;Biol Conserv&lt;/abbr-1&gt;&lt;abbr-2&gt;Biol. Conserv.&lt;/abbr-2&gt;&lt;/periodical&gt;&lt;pages&gt;267–277&lt;/pages&gt;&lt;volume&gt;145&lt;/volume&gt;&lt;dates&gt;&lt;year&gt;2012&lt;/year&gt;&lt;/dates&gt;&lt;urls&gt;&lt;/urls&gt;&lt;/record&gt;&lt;/Cite&gt;&lt;/EndNote&gt;</w:instrText>
      </w:r>
      <w:r w:rsidR="00C07043">
        <w:rPr>
          <w:lang w:val="en-AU"/>
        </w:rPr>
        <w:fldChar w:fldCharType="separate"/>
      </w:r>
      <w:r w:rsidR="006061C8">
        <w:rPr>
          <w:noProof/>
          <w:lang w:val="en-AU"/>
        </w:rPr>
        <w:t>(Vianna, Meekan et al. 2012)</w:t>
      </w:r>
      <w:r w:rsidR="00C07043">
        <w:rPr>
          <w:lang w:val="en-AU"/>
        </w:rPr>
        <w:fldChar w:fldCharType="end"/>
      </w:r>
      <w:r w:rsidR="00D962C9">
        <w:rPr>
          <w:lang w:val="en-AU"/>
        </w:rPr>
        <w:t xml:space="preserve">, </w:t>
      </w:r>
      <w:r w:rsidR="00BA072B">
        <w:rPr>
          <w:lang w:val="en-AU"/>
        </w:rPr>
        <w:t xml:space="preserve">Fiji </w:t>
      </w:r>
      <w:r w:rsidR="00C07043">
        <w:rPr>
          <w:lang w:val="en-AU"/>
        </w:rPr>
        <w:fldChar w:fldCharType="begin"/>
      </w:r>
      <w:r w:rsidR="006061C8">
        <w:rPr>
          <w:lang w:val="en-AU"/>
        </w:rPr>
        <w:instrText xml:space="preserve"> ADDIN EN.CITE &lt;EndNote&gt;&lt;Cite&gt;&lt;Author&gt;Vianna&lt;/Author&gt;&lt;Year&gt;2011&lt;/Year&gt;&lt;RecNum&gt;1743&lt;/RecNum&gt;&lt;DisplayText&gt;(Vianna, Meeuwig et al. 2011)&lt;/DisplayText&gt;&lt;record&gt;&lt;rec-number&gt;1743&lt;/rec-number&gt;&lt;foreign-keys&gt;&lt;key app="EN" db-id="0ert9v5rqfa2pce2v5qxpx24zvrvzss50s2d" timestamp="1393756706"&gt;1743&lt;/key&gt;&lt;/foreign-keys&gt;&lt;ref-type name="Report"&gt;27&lt;/ref-type&gt;&lt;contributors&gt;&lt;authors&gt;&lt;author&gt;Vianna, G.M.S. &lt;/author&gt;&lt;author&gt;Meeuwig, J.J.&lt;/author&gt;&lt;author&gt;Pannell, D.&lt;/author&gt;&lt;author&gt;Sykes, H.&lt;/author&gt;&lt;author&gt;Meekan, M.G.&lt;/author&gt;&lt;/authors&gt;&lt;/contributors&gt;&lt;titles&gt;&lt;title&gt;The socio-economic value of the shark-diving industry in Fiji&lt;/title&gt;&lt;/titles&gt;&lt;dates&gt;&lt;year&gt;2011&lt;/year&gt;&lt;/dates&gt;&lt;pub-location&gt;University of Western Australia, Perth&lt;/pub-location&gt;&lt;publisher&gt;Australian Institute of Marine Science&lt;/publisher&gt;&lt;urls&gt;&lt;/urls&gt;&lt;/record&gt;&lt;/Cite&gt;&lt;/EndNote&gt;</w:instrText>
      </w:r>
      <w:r w:rsidR="00C07043">
        <w:rPr>
          <w:lang w:val="en-AU"/>
        </w:rPr>
        <w:fldChar w:fldCharType="separate"/>
      </w:r>
      <w:r w:rsidR="006061C8">
        <w:rPr>
          <w:noProof/>
          <w:lang w:val="en-AU"/>
        </w:rPr>
        <w:t>(Vianna, Meeuwig et al. 2011)</w:t>
      </w:r>
      <w:r w:rsidR="00C07043">
        <w:rPr>
          <w:lang w:val="en-AU"/>
        </w:rPr>
        <w:fldChar w:fldCharType="end"/>
      </w:r>
      <w:r w:rsidR="00BA072B">
        <w:rPr>
          <w:lang w:val="en-AU"/>
        </w:rPr>
        <w:t xml:space="preserve"> and Malaysia </w:t>
      </w:r>
      <w:r w:rsidR="00C07043">
        <w:rPr>
          <w:lang w:val="en-AU"/>
        </w:rPr>
        <w:fldChar w:fldCharType="begin"/>
      </w:r>
      <w:r w:rsidR="00932241">
        <w:rPr>
          <w:lang w:val="en-AU"/>
        </w:rPr>
        <w:instrText xml:space="preserve"> ADDIN EN.CITE &lt;EndNote&gt;&lt;Cite&gt;&lt;Author&gt;Vianna&lt;/Author&gt;&lt;Year&gt;2012&lt;/Year&gt;&lt;RecNum&gt;1979&lt;/RecNum&gt;&lt;DisplayText&gt;(Vianna and Meekan 2012)&lt;/DisplayText&gt;&lt;record&gt;&lt;rec-number&gt;1979&lt;/rec-number&gt;&lt;foreign-keys&gt;&lt;key app="EN" db-id="0ert9v5rqfa2pce2v5qxpx24zvrvzss50s2d" timestamp="1468376803"&gt;1979&lt;/key&gt;&lt;/foreign-keys&gt;&lt;ref-type name="Report"&gt;27&lt;/ref-type&gt;&lt;contributors&gt;&lt;authors&gt;&lt;author&gt;Vianna, G.M.S.&lt;/author&gt;&lt;author&gt;Meekan, MG&lt;/author&gt;&lt;/authors&gt;&lt;/contributors&gt;&lt;titles&gt;&lt;title&gt;The economics of shark diving in the Semporna region, Malaysia&lt;/title&gt;&lt;/titles&gt;&lt;pages&gt;12 pages&lt;/pages&gt;&lt;dates&gt;&lt;year&gt;2012&lt;/year&gt;&lt;/dates&gt;&lt;pub-location&gt;Perth, Western Australia&lt;/pub-location&gt;&lt;publisher&gt;Australian Institute of Marine Science. University of Western Australia&lt;/publisher&gt;&lt;urls&gt;&lt;/urls&gt;&lt;/record&gt;&lt;/Cite&gt;&lt;/EndNote&gt;</w:instrText>
      </w:r>
      <w:r w:rsidR="00C07043">
        <w:rPr>
          <w:lang w:val="en-AU"/>
        </w:rPr>
        <w:fldChar w:fldCharType="separate"/>
      </w:r>
      <w:r w:rsidR="00932241">
        <w:rPr>
          <w:noProof/>
          <w:lang w:val="en-AU"/>
        </w:rPr>
        <w:t>(Vianna and Meekan 2012)</w:t>
      </w:r>
      <w:r w:rsidR="00C07043">
        <w:rPr>
          <w:lang w:val="en-AU"/>
        </w:rPr>
        <w:fldChar w:fldCharType="end"/>
      </w:r>
      <w:r w:rsidR="0001208C">
        <w:rPr>
          <w:lang w:val="en-AU"/>
        </w:rPr>
        <w:t>,</w:t>
      </w:r>
      <w:r w:rsidR="003B60D6">
        <w:rPr>
          <w:lang w:val="en-AU"/>
        </w:rPr>
        <w:t xml:space="preserve"> and provide </w:t>
      </w:r>
      <w:r w:rsidR="00A94202">
        <w:rPr>
          <w:lang w:val="en-AU"/>
        </w:rPr>
        <w:t xml:space="preserve">estimates that </w:t>
      </w:r>
      <w:r w:rsidR="003B60D6">
        <w:rPr>
          <w:lang w:val="en-AU"/>
        </w:rPr>
        <w:t xml:space="preserve">allow </w:t>
      </w:r>
      <w:r w:rsidR="00A94202">
        <w:rPr>
          <w:lang w:val="en-AU"/>
        </w:rPr>
        <w:t xml:space="preserve">realistic </w:t>
      </w:r>
      <w:r w:rsidR="003B60D6">
        <w:rPr>
          <w:lang w:val="en-AU"/>
        </w:rPr>
        <w:t>comparison</w:t>
      </w:r>
      <w:r w:rsidR="00EC42A5">
        <w:rPr>
          <w:lang w:val="en-AU"/>
        </w:rPr>
        <w:t>s</w:t>
      </w:r>
      <w:r w:rsidR="003B60D6">
        <w:rPr>
          <w:lang w:val="en-AU"/>
        </w:rPr>
        <w:t xml:space="preserve"> within or </w:t>
      </w:r>
      <w:r w:rsidR="00A94202">
        <w:rPr>
          <w:lang w:val="en-AU"/>
        </w:rPr>
        <w:t xml:space="preserve">among </w:t>
      </w:r>
      <w:r w:rsidR="003B60D6">
        <w:rPr>
          <w:lang w:val="en-AU"/>
        </w:rPr>
        <w:t>countries</w:t>
      </w:r>
      <w:r w:rsidR="00BA072B">
        <w:rPr>
          <w:lang w:val="en-AU"/>
        </w:rPr>
        <w:t>.</w:t>
      </w:r>
      <w:r w:rsidR="007556E5">
        <w:rPr>
          <w:lang w:val="en-AU"/>
        </w:rPr>
        <w:t xml:space="preserve"> </w:t>
      </w:r>
    </w:p>
    <w:p w14:paraId="6B0D109D" w14:textId="77777777" w:rsidR="0032405B" w:rsidRPr="009526F4" w:rsidRDefault="0032405B" w:rsidP="00837210">
      <w:pPr>
        <w:pStyle w:val="ListParagraph"/>
        <w:spacing w:after="0" w:line="240" w:lineRule="auto"/>
        <w:ind w:left="0"/>
        <w:rPr>
          <w:b/>
          <w:lang w:val="en-AU"/>
        </w:rPr>
      </w:pPr>
    </w:p>
    <w:p w14:paraId="6F434B2C" w14:textId="77777777" w:rsidR="005C5C63" w:rsidRPr="009526F4" w:rsidRDefault="005C5C63" w:rsidP="00837210">
      <w:pPr>
        <w:pStyle w:val="ListParagraph"/>
        <w:spacing w:after="0" w:line="240" w:lineRule="auto"/>
        <w:ind w:left="0"/>
        <w:rPr>
          <w:b/>
          <w:lang w:val="en-AU"/>
        </w:rPr>
      </w:pPr>
      <w:r w:rsidRPr="009526F4">
        <w:rPr>
          <w:b/>
          <w:lang w:val="en-AU"/>
        </w:rPr>
        <w:t>Methods</w:t>
      </w:r>
    </w:p>
    <w:p w14:paraId="5080B4FB" w14:textId="10973386" w:rsidR="0090301F" w:rsidRPr="0090301F" w:rsidRDefault="0090301F" w:rsidP="00837210">
      <w:pPr>
        <w:pStyle w:val="ListParagraph"/>
        <w:spacing w:after="0" w:line="240" w:lineRule="auto"/>
        <w:ind w:left="0"/>
        <w:rPr>
          <w:u w:val="single"/>
          <w:lang w:val="en-AU"/>
        </w:rPr>
      </w:pPr>
      <w:r w:rsidRPr="0090301F">
        <w:rPr>
          <w:u w:val="single"/>
          <w:lang w:val="en-AU"/>
        </w:rPr>
        <w:t xml:space="preserve">Measuring economic </w:t>
      </w:r>
      <w:r w:rsidR="00834336">
        <w:rPr>
          <w:u w:val="single"/>
          <w:lang w:val="en-AU"/>
        </w:rPr>
        <w:t>value</w:t>
      </w:r>
    </w:p>
    <w:p w14:paraId="2AB93B8B" w14:textId="6FD69526" w:rsidR="00533EA4" w:rsidRPr="00B31449" w:rsidRDefault="00C97FB9" w:rsidP="00837210">
      <w:pPr>
        <w:spacing w:line="240" w:lineRule="auto"/>
      </w:pPr>
      <w:r>
        <w:t>In this</w:t>
      </w:r>
      <w:r w:rsidR="00533EA4" w:rsidRPr="00B31449">
        <w:t xml:space="preserve"> study</w:t>
      </w:r>
      <w:r>
        <w:t>, economic value refer</w:t>
      </w:r>
      <w:r w:rsidR="00321E10">
        <w:t>s</w:t>
      </w:r>
      <w:r>
        <w:t xml:space="preserve"> to </w:t>
      </w:r>
      <w:r w:rsidR="00533EA4" w:rsidRPr="00B31449">
        <w:t>the revenue</w:t>
      </w:r>
      <w:r w:rsidR="0090301F">
        <w:t>s</w:t>
      </w:r>
      <w:r w:rsidR="00533EA4" w:rsidRPr="00B31449">
        <w:t xml:space="preserve"> </w:t>
      </w:r>
      <w:r w:rsidR="00321E10">
        <w:t xml:space="preserve">generated </w:t>
      </w:r>
      <w:r w:rsidR="00533EA4" w:rsidRPr="00B31449">
        <w:t xml:space="preserve">within </w:t>
      </w:r>
      <w:r w:rsidR="0090301F">
        <w:t xml:space="preserve">each of </w:t>
      </w:r>
      <w:r w:rsidR="0090301F" w:rsidRPr="0090301F">
        <w:t xml:space="preserve">the </w:t>
      </w:r>
      <w:r w:rsidR="0090301F">
        <w:t xml:space="preserve">four Australian </w:t>
      </w:r>
      <w:r w:rsidR="0090301F" w:rsidRPr="0090301F">
        <w:t>shark-diving industries</w:t>
      </w:r>
      <w:r w:rsidR="00103AD0">
        <w:t xml:space="preserve"> and by associated sectors that support these industries</w:t>
      </w:r>
      <w:r w:rsidR="00533EA4" w:rsidRPr="00B31449">
        <w:t xml:space="preserve">. We recognise that revenue </w:t>
      </w:r>
      <w:r w:rsidR="0090301F">
        <w:t xml:space="preserve">does not provide a measure of </w:t>
      </w:r>
      <w:r w:rsidR="00533EA4" w:rsidRPr="00B31449">
        <w:t>net economic benefits from the industry. For that</w:t>
      </w:r>
      <w:r w:rsidR="00B31449">
        <w:t>,</w:t>
      </w:r>
      <w:r w:rsidR="00533EA4" w:rsidRPr="00B31449">
        <w:t xml:space="preserve"> we would need to estimate both the supply and the demand curve for shark-diving to calculate producer surplus and consumer surplus </w:t>
      </w:r>
      <w:r w:rsidR="007A67E4">
        <w:fldChar w:fldCharType="begin"/>
      </w:r>
      <w:r w:rsidR="006061C8">
        <w:instrText xml:space="preserve"> ADDIN EN.CITE &lt;EndNote&gt;&lt;Cite&gt;&lt;Author&gt;Just&lt;/Author&gt;&lt;Year&gt;2004&lt;/Year&gt;&lt;RecNum&gt;2003&lt;/RecNum&gt;&lt;DisplayText&gt;(Just, Hueth et al. 2004)&lt;/DisplayText&gt;&lt;record&gt;&lt;rec-number&gt;2003&lt;/rec-number&gt;&lt;foreign-keys&gt;&lt;key app="EN" db-id="0ert9v5rqfa2pce2v5qxpx24zvrvzss50s2d" timestamp="1483492364"&gt;2003&lt;/key&gt;&lt;/foreign-keys&gt;&lt;ref-type name="Book"&gt;6&lt;/ref-type&gt;&lt;contributors&gt;&lt;authors&gt;&lt;author&gt;Just, R.E.&lt;/author&gt;&lt;author&gt;Hueth, D.L. &lt;/author&gt;&lt;author&gt;Schmidtz, A.&lt;/author&gt;&lt;/authors&gt;&lt;/contributors&gt;&lt;titles&gt;&lt;title&gt;The Welfare Economics of Public Policy. A practical Approach to Project and Policy Evaluation&lt;/title&gt;&lt;/titles&gt;&lt;dates&gt;&lt;year&gt;2004&lt;/year&gt;&lt;/dates&gt;&lt;pub-location&gt;Cheltenham, UK&lt;/pub-location&gt;&lt;publisher&gt;Edward Elgar Publishing&lt;/publisher&gt;&lt;urls&gt;&lt;/urls&gt;&lt;/record&gt;&lt;/Cite&gt;&lt;/EndNote&gt;</w:instrText>
      </w:r>
      <w:r w:rsidR="007A67E4">
        <w:fldChar w:fldCharType="separate"/>
      </w:r>
      <w:r w:rsidR="006061C8">
        <w:rPr>
          <w:noProof/>
        </w:rPr>
        <w:t>(Just, Hueth et al. 2004)</w:t>
      </w:r>
      <w:r w:rsidR="007A67E4">
        <w:fldChar w:fldCharType="end"/>
      </w:r>
      <w:r w:rsidR="00321E10">
        <w:t>, and the costs of establishing and enforcing policies or regulations that underpin the industries</w:t>
      </w:r>
      <w:r w:rsidR="00533EA4" w:rsidRPr="00B31449">
        <w:t xml:space="preserve">. </w:t>
      </w:r>
      <w:r w:rsidR="0090301F">
        <w:t xml:space="preserve">There is a </w:t>
      </w:r>
      <w:r w:rsidR="00533EA4" w:rsidRPr="00B31449">
        <w:t xml:space="preserve">lack of market data that would be needed for statistical </w:t>
      </w:r>
      <w:r w:rsidR="0090301F">
        <w:t xml:space="preserve">estimation </w:t>
      </w:r>
      <w:r w:rsidR="00533EA4" w:rsidRPr="00B31449">
        <w:t xml:space="preserve">of supply </w:t>
      </w:r>
      <w:r w:rsidR="0090301F">
        <w:t>and</w:t>
      </w:r>
      <w:r w:rsidR="00533EA4" w:rsidRPr="00B31449">
        <w:t xml:space="preserve"> demand</w:t>
      </w:r>
      <w:r w:rsidR="0090301F">
        <w:t xml:space="preserve"> curves</w:t>
      </w:r>
      <w:r w:rsidR="00533EA4" w:rsidRPr="00B31449">
        <w:t>. Nevertheless, revenue provides a useful indicator of the economic importance of the industry, and is consistent with common economic metrics such as Gross Domestic Product</w:t>
      </w:r>
      <w:r w:rsidR="0090301F">
        <w:t xml:space="preserve"> </w:t>
      </w:r>
      <w:r w:rsidR="007A67E4">
        <w:fldChar w:fldCharType="begin"/>
      </w:r>
      <w:r w:rsidR="006061C8">
        <w:instrText xml:space="preserve"> ADDIN EN.CITE &lt;EndNote&gt;&lt;Cite&gt;&lt;Author&gt;Vianna&lt;/Author&gt;&lt;Year&gt;2012&lt;/Year&gt;&lt;RecNum&gt;1590&lt;/RecNum&gt;&lt;DisplayText&gt;(Vianna, Meekan et al. 2012)&lt;/DisplayText&gt;&lt;record&gt;&lt;rec-number&gt;1590&lt;/rec-number&gt;&lt;foreign-keys&gt;&lt;key app="EN" db-id="0ert9v5rqfa2pce2v5qxpx24zvrvzss50s2d" timestamp="1364106226"&gt;1590&lt;/key&gt;&lt;/foreign-keys&gt;&lt;ref-type name="Journal Article"&gt;17&lt;/ref-type&gt;&lt;contributors&gt;&lt;authors&gt;&lt;author&gt;Vianna, GMS&lt;/author&gt;&lt;author&gt;Meekan, MG&lt;/author&gt;&lt;author&gt;Pannell, D&lt;/author&gt;&lt;author&gt;Marsh, S&lt;/author&gt;&lt;author&gt;Meeuwig, JJ&lt;/author&gt;&lt;/authors&gt;&lt;/contributors&gt;&lt;titles&gt;&lt;title&gt;Socio-economic value and community benefits from shark-diving tourism in Palau: A sustainable use of reef shark populations&lt;/title&gt;&lt;secondary-title&gt;Biological Conservation&lt;/secondary-title&gt;&lt;/titles&gt;&lt;periodical&gt;&lt;full-title&gt;Biological Conservation&lt;/full-title&gt;&lt;abbr-1&gt;Biol Conserv&lt;/abbr-1&gt;&lt;abbr-2&gt;Biol. Conserv.&lt;/abbr-2&gt;&lt;/periodical&gt;&lt;pages&gt;267–277&lt;/pages&gt;&lt;volume&gt;145&lt;/volume&gt;&lt;dates&gt;&lt;year&gt;2012&lt;/year&gt;&lt;/dates&gt;&lt;urls&gt;&lt;/urls&gt;&lt;/record&gt;&lt;/Cite&gt;&lt;/EndNote&gt;</w:instrText>
      </w:r>
      <w:r w:rsidR="007A67E4">
        <w:fldChar w:fldCharType="separate"/>
      </w:r>
      <w:r w:rsidR="006061C8">
        <w:rPr>
          <w:noProof/>
        </w:rPr>
        <w:t>(Vianna, Meekan et al. 2012)</w:t>
      </w:r>
      <w:r w:rsidR="007A67E4">
        <w:fldChar w:fldCharType="end"/>
      </w:r>
      <w:r w:rsidR="00533EA4" w:rsidRPr="00B31449">
        <w:t>.</w:t>
      </w:r>
      <w:r w:rsidR="00CE2540">
        <w:t xml:space="preserve"> It would have been possible to provide an estimate of economic benefits to the tourism operators (their producer surplus) by collecting industry cost data and following similar estimation/extrapolation procedures.</w:t>
      </w:r>
    </w:p>
    <w:p w14:paraId="03A7C5CF" w14:textId="77777777" w:rsidR="00EF7C2E" w:rsidRPr="00E0472A" w:rsidRDefault="00EF7C2E" w:rsidP="00837210">
      <w:pPr>
        <w:pStyle w:val="ListParagraph"/>
        <w:spacing w:after="0" w:line="240" w:lineRule="auto"/>
        <w:ind w:left="0"/>
        <w:rPr>
          <w:u w:val="single"/>
          <w:lang w:val="en-AU"/>
        </w:rPr>
      </w:pPr>
      <w:r w:rsidRPr="00E0472A">
        <w:rPr>
          <w:u w:val="single"/>
          <w:lang w:val="en-AU"/>
        </w:rPr>
        <w:t>Sampling</w:t>
      </w:r>
    </w:p>
    <w:p w14:paraId="3C47D91E" w14:textId="0C60C335" w:rsidR="003171F8" w:rsidRDefault="00EF7C2E" w:rsidP="00837210">
      <w:pPr>
        <w:pStyle w:val="ListParagraph"/>
        <w:spacing w:after="0" w:line="240" w:lineRule="auto"/>
        <w:ind w:left="0"/>
        <w:rPr>
          <w:lang w:val="en-AU"/>
        </w:rPr>
      </w:pPr>
      <w:r>
        <w:rPr>
          <w:lang w:val="en-AU"/>
        </w:rPr>
        <w:t xml:space="preserve">We used a </w:t>
      </w:r>
      <w:r w:rsidRPr="009526F4">
        <w:rPr>
          <w:lang w:val="en-AU"/>
        </w:rPr>
        <w:t>socio-economic survey based on self-administered</w:t>
      </w:r>
      <w:r w:rsidR="00EC42A5">
        <w:rPr>
          <w:lang w:val="en-AU"/>
        </w:rPr>
        <w:t>,</w:t>
      </w:r>
      <w:r w:rsidRPr="009526F4">
        <w:rPr>
          <w:lang w:val="en-AU"/>
        </w:rPr>
        <w:t xml:space="preserve"> anonymous questionnaires targeting tourist</w:t>
      </w:r>
      <w:r w:rsidR="001431A3">
        <w:rPr>
          <w:lang w:val="en-AU"/>
        </w:rPr>
        <w:t>s</w:t>
      </w:r>
      <w:r w:rsidRPr="009526F4">
        <w:rPr>
          <w:lang w:val="en-AU"/>
        </w:rPr>
        <w:t xml:space="preserve"> </w:t>
      </w:r>
      <w:r w:rsidR="001431A3">
        <w:rPr>
          <w:lang w:val="en-AU"/>
        </w:rPr>
        <w:t xml:space="preserve">who were </w:t>
      </w:r>
      <w:r w:rsidRPr="009526F4">
        <w:rPr>
          <w:lang w:val="en-AU"/>
        </w:rPr>
        <w:t>divers</w:t>
      </w:r>
      <w:r w:rsidR="00A94202">
        <w:rPr>
          <w:lang w:val="en-AU"/>
        </w:rPr>
        <w:t xml:space="preserve">. These were </w:t>
      </w:r>
      <w:r w:rsidRPr="009526F4">
        <w:rPr>
          <w:lang w:val="en-AU"/>
        </w:rPr>
        <w:t xml:space="preserve">structured to collect </w:t>
      </w:r>
      <w:r w:rsidR="00C51584">
        <w:rPr>
          <w:lang w:val="en-AU"/>
        </w:rPr>
        <w:t>data on</w:t>
      </w:r>
      <w:r w:rsidRPr="009526F4">
        <w:rPr>
          <w:lang w:val="en-AU"/>
        </w:rPr>
        <w:t xml:space="preserve"> the general motivations for </w:t>
      </w:r>
      <w:r w:rsidR="00A94202">
        <w:rPr>
          <w:lang w:val="en-AU"/>
        </w:rPr>
        <w:t xml:space="preserve">a diver’s participation in </w:t>
      </w:r>
      <w:r w:rsidR="00E5202F">
        <w:rPr>
          <w:lang w:val="en-AU"/>
        </w:rPr>
        <w:t xml:space="preserve">shark diving </w:t>
      </w:r>
      <w:r w:rsidRPr="009526F4">
        <w:rPr>
          <w:lang w:val="en-AU"/>
        </w:rPr>
        <w:t xml:space="preserve">and </w:t>
      </w:r>
      <w:r>
        <w:rPr>
          <w:lang w:val="en-AU"/>
        </w:rPr>
        <w:t xml:space="preserve">the influence of </w:t>
      </w:r>
      <w:r w:rsidRPr="009526F4">
        <w:rPr>
          <w:lang w:val="en-AU"/>
        </w:rPr>
        <w:t xml:space="preserve">shark diving </w:t>
      </w:r>
      <w:r w:rsidR="00E5202F">
        <w:rPr>
          <w:lang w:val="en-AU"/>
        </w:rPr>
        <w:t>o</w:t>
      </w:r>
      <w:r>
        <w:rPr>
          <w:lang w:val="en-AU"/>
        </w:rPr>
        <w:t>n</w:t>
      </w:r>
      <w:r w:rsidRPr="009526F4">
        <w:rPr>
          <w:lang w:val="en-AU"/>
        </w:rPr>
        <w:t xml:space="preserve"> th</w:t>
      </w:r>
      <w:r w:rsidR="00A94202">
        <w:rPr>
          <w:lang w:val="en-AU"/>
        </w:rPr>
        <w:t>e</w:t>
      </w:r>
      <w:r w:rsidRPr="009526F4">
        <w:rPr>
          <w:lang w:val="en-AU"/>
        </w:rPr>
        <w:t xml:space="preserve"> </w:t>
      </w:r>
      <w:r>
        <w:rPr>
          <w:lang w:val="en-AU"/>
        </w:rPr>
        <w:t xml:space="preserve">decision </w:t>
      </w:r>
      <w:r w:rsidR="00A94202">
        <w:rPr>
          <w:lang w:val="en-AU"/>
        </w:rPr>
        <w:t xml:space="preserve">by the diver </w:t>
      </w:r>
      <w:r>
        <w:rPr>
          <w:lang w:val="en-AU"/>
        </w:rPr>
        <w:t xml:space="preserve">to </w:t>
      </w:r>
      <w:r w:rsidRPr="009526F4">
        <w:rPr>
          <w:lang w:val="en-AU"/>
        </w:rPr>
        <w:t xml:space="preserve">travel to a particular locality. The questionnaire also collected information on expenditures </w:t>
      </w:r>
      <w:r>
        <w:rPr>
          <w:lang w:val="en-AU"/>
        </w:rPr>
        <w:t xml:space="preserve">related </w:t>
      </w:r>
      <w:r w:rsidR="00EC42A5">
        <w:rPr>
          <w:lang w:val="en-AU"/>
        </w:rPr>
        <w:t xml:space="preserve">directly </w:t>
      </w:r>
      <w:r>
        <w:rPr>
          <w:lang w:val="en-AU"/>
        </w:rPr>
        <w:t>to</w:t>
      </w:r>
      <w:r w:rsidRPr="009526F4">
        <w:rPr>
          <w:lang w:val="en-AU"/>
        </w:rPr>
        <w:t xml:space="preserve"> </w:t>
      </w:r>
      <w:r w:rsidR="00EC42A5">
        <w:rPr>
          <w:lang w:val="en-AU"/>
        </w:rPr>
        <w:t xml:space="preserve">tourism, including </w:t>
      </w:r>
      <w:r w:rsidRPr="009526F4">
        <w:rPr>
          <w:lang w:val="en-AU"/>
        </w:rPr>
        <w:t>diving, accommodation,</w:t>
      </w:r>
      <w:r w:rsidR="00FF4BB4">
        <w:rPr>
          <w:lang w:val="en-AU"/>
        </w:rPr>
        <w:t xml:space="preserve"> transport,</w:t>
      </w:r>
      <w:r w:rsidRPr="009526F4">
        <w:rPr>
          <w:lang w:val="en-AU"/>
        </w:rPr>
        <w:t xml:space="preserve"> living costs while travelling</w:t>
      </w:r>
      <w:r w:rsidR="0001208C">
        <w:rPr>
          <w:lang w:val="en-AU"/>
        </w:rPr>
        <w:t>,</w:t>
      </w:r>
      <w:r w:rsidRPr="009526F4">
        <w:rPr>
          <w:lang w:val="en-AU"/>
        </w:rPr>
        <w:t xml:space="preserve"> </w:t>
      </w:r>
      <w:r>
        <w:rPr>
          <w:lang w:val="en-AU"/>
        </w:rPr>
        <w:t xml:space="preserve">and </w:t>
      </w:r>
      <w:r w:rsidR="00EC42A5">
        <w:rPr>
          <w:lang w:val="en-AU"/>
        </w:rPr>
        <w:t xml:space="preserve">other peripheral </w:t>
      </w:r>
      <w:r w:rsidRPr="009526F4">
        <w:rPr>
          <w:lang w:val="en-AU"/>
        </w:rPr>
        <w:t xml:space="preserve">expenditures such as </w:t>
      </w:r>
      <w:r w:rsidR="00A94202">
        <w:rPr>
          <w:lang w:val="en-AU"/>
        </w:rPr>
        <w:t xml:space="preserve">purchases of </w:t>
      </w:r>
      <w:r w:rsidRPr="009526F4">
        <w:rPr>
          <w:lang w:val="en-AU"/>
        </w:rPr>
        <w:t xml:space="preserve">souvenirs </w:t>
      </w:r>
      <w:r>
        <w:rPr>
          <w:lang w:val="en-AU"/>
        </w:rPr>
        <w:t xml:space="preserve">or </w:t>
      </w:r>
      <w:r w:rsidRPr="009526F4">
        <w:rPr>
          <w:lang w:val="en-AU"/>
        </w:rPr>
        <w:t xml:space="preserve">other </w:t>
      </w:r>
      <w:r w:rsidR="00EC42A5">
        <w:rPr>
          <w:lang w:val="en-AU"/>
        </w:rPr>
        <w:t xml:space="preserve">tourist </w:t>
      </w:r>
      <w:r w:rsidRPr="009526F4">
        <w:rPr>
          <w:lang w:val="en-AU"/>
        </w:rPr>
        <w:t>activities</w:t>
      </w:r>
      <w:r>
        <w:rPr>
          <w:lang w:val="en-AU"/>
        </w:rPr>
        <w:t xml:space="preserve"> during the same trip</w:t>
      </w:r>
      <w:r w:rsidRPr="009526F4">
        <w:rPr>
          <w:lang w:val="en-AU"/>
        </w:rPr>
        <w:t xml:space="preserve">. </w:t>
      </w:r>
      <w:r>
        <w:rPr>
          <w:lang w:val="en-AU"/>
        </w:rPr>
        <w:t xml:space="preserve">Questionnaires were distributed to tourists </w:t>
      </w:r>
      <w:r w:rsidR="00A94202">
        <w:rPr>
          <w:lang w:val="en-AU"/>
        </w:rPr>
        <w:t xml:space="preserve">in each </w:t>
      </w:r>
      <w:r w:rsidR="00E5202F">
        <w:rPr>
          <w:lang w:val="en-AU"/>
        </w:rPr>
        <w:t xml:space="preserve">of the four Australian regions with significant shark-diving industries </w:t>
      </w:r>
      <w:r>
        <w:rPr>
          <w:lang w:val="en-AU"/>
        </w:rPr>
        <w:t xml:space="preserve">between </w:t>
      </w:r>
      <w:r w:rsidR="0047244B">
        <w:rPr>
          <w:lang w:val="en-AU"/>
        </w:rPr>
        <w:t>March 2013 and June</w:t>
      </w:r>
      <w:r>
        <w:rPr>
          <w:lang w:val="en-AU"/>
        </w:rPr>
        <w:t xml:space="preserve"> 2014. </w:t>
      </w:r>
      <w:r w:rsidRPr="009526F4">
        <w:rPr>
          <w:lang w:val="en-AU"/>
        </w:rPr>
        <w:t xml:space="preserve">We took a conservative approach </w:t>
      </w:r>
      <w:r w:rsidR="00B32C73">
        <w:rPr>
          <w:lang w:val="en-AU"/>
        </w:rPr>
        <w:t>by only</w:t>
      </w:r>
      <w:r w:rsidRPr="009526F4">
        <w:rPr>
          <w:lang w:val="en-AU"/>
        </w:rPr>
        <w:t xml:space="preserve"> including the expenditures we could </w:t>
      </w:r>
      <w:r w:rsidR="00141716" w:rsidRPr="009526F4">
        <w:rPr>
          <w:lang w:val="en-AU"/>
        </w:rPr>
        <w:t xml:space="preserve">unequivocally </w:t>
      </w:r>
      <w:r w:rsidRPr="009526F4">
        <w:rPr>
          <w:lang w:val="en-AU"/>
        </w:rPr>
        <w:t xml:space="preserve">attribute to </w:t>
      </w:r>
      <w:r w:rsidR="007A4859">
        <w:rPr>
          <w:lang w:val="en-AU"/>
        </w:rPr>
        <w:t xml:space="preserve">the industry </w:t>
      </w:r>
      <w:r w:rsidR="00C51584">
        <w:rPr>
          <w:lang w:val="en-AU"/>
        </w:rPr>
        <w:t>in our calculations</w:t>
      </w:r>
      <w:r w:rsidR="007A4859">
        <w:rPr>
          <w:lang w:val="en-AU"/>
        </w:rPr>
        <w:t xml:space="preserve"> and our</w:t>
      </w:r>
      <w:r w:rsidRPr="009526F4">
        <w:rPr>
          <w:lang w:val="en-AU"/>
        </w:rPr>
        <w:t xml:space="preserve"> estimates can </w:t>
      </w:r>
      <w:r w:rsidR="007A4859">
        <w:rPr>
          <w:lang w:val="en-AU"/>
        </w:rPr>
        <w:t xml:space="preserve">thus </w:t>
      </w:r>
      <w:r w:rsidRPr="009526F4">
        <w:rPr>
          <w:lang w:val="en-AU"/>
        </w:rPr>
        <w:t xml:space="preserve">be considered </w:t>
      </w:r>
      <w:r w:rsidR="007A4859">
        <w:rPr>
          <w:lang w:val="en-AU"/>
        </w:rPr>
        <w:t>as</w:t>
      </w:r>
      <w:r w:rsidRPr="009526F4">
        <w:rPr>
          <w:lang w:val="en-AU"/>
        </w:rPr>
        <w:t xml:space="preserve"> minimum value</w:t>
      </w:r>
      <w:r w:rsidR="007A4859">
        <w:rPr>
          <w:lang w:val="en-AU"/>
        </w:rPr>
        <w:t>s</w:t>
      </w:r>
      <w:r>
        <w:rPr>
          <w:lang w:val="en-AU"/>
        </w:rPr>
        <w:t>.</w:t>
      </w:r>
      <w:r w:rsidRPr="009526F4">
        <w:rPr>
          <w:lang w:val="en-AU"/>
        </w:rPr>
        <w:t xml:space="preserve"> </w:t>
      </w:r>
      <w:r w:rsidR="00821564" w:rsidRPr="00821564">
        <w:rPr>
          <w:lang w:val="en-AU"/>
        </w:rPr>
        <w:t xml:space="preserve">The </w:t>
      </w:r>
      <w:r w:rsidR="007A4859">
        <w:rPr>
          <w:lang w:val="en-AU"/>
        </w:rPr>
        <w:t xml:space="preserve">total </w:t>
      </w:r>
      <w:r w:rsidR="00821564" w:rsidRPr="00821564">
        <w:rPr>
          <w:lang w:val="en-AU"/>
        </w:rPr>
        <w:t>economic value of shark diving was calculated as the mean expenditure of shark divers multiplied by the number of shark divers</w:t>
      </w:r>
      <w:r w:rsidR="00254FC1">
        <w:rPr>
          <w:lang w:val="en-AU"/>
        </w:rPr>
        <w:t xml:space="preserve"> </w:t>
      </w:r>
      <w:r w:rsidR="00FF3B74">
        <w:rPr>
          <w:lang w:val="en-AU"/>
        </w:rPr>
        <w:t xml:space="preserve">using </w:t>
      </w:r>
      <w:r w:rsidR="00254FC1">
        <w:rPr>
          <w:lang w:val="en-AU"/>
        </w:rPr>
        <w:t>that service per year</w:t>
      </w:r>
      <w:r w:rsidR="00701857">
        <w:rPr>
          <w:lang w:val="en-AU"/>
        </w:rPr>
        <w:t xml:space="preserve"> as per </w:t>
      </w:r>
      <w:r w:rsidR="00FF3B74">
        <w:rPr>
          <w:lang w:val="en-AU"/>
        </w:rPr>
        <w:fldChar w:fldCharType="begin"/>
      </w:r>
      <w:r w:rsidR="006061C8">
        <w:rPr>
          <w:lang w:val="en-AU"/>
        </w:rPr>
        <w:instrText xml:space="preserve"> ADDIN EN.CITE &lt;EndNote&gt;&lt;Cite AuthorYear="1"&gt;&lt;Author&gt;Vianna&lt;/Author&gt;&lt;Year&gt;2011&lt;/Year&gt;&lt;RecNum&gt;1743&lt;/RecNum&gt;&lt;DisplayText&gt;Vianna, Meeuwig et al. (2011)&lt;/DisplayText&gt;&lt;record&gt;&lt;rec-number&gt;1743&lt;/rec-number&gt;&lt;foreign-keys&gt;&lt;key app="EN" db-id="0ert9v5rqfa2pce2v5qxpx24zvrvzss50s2d" timestamp="1393756706"&gt;1743&lt;/key&gt;&lt;/foreign-keys&gt;&lt;ref-type name="Report"&gt;27&lt;/ref-type&gt;&lt;contributors&gt;&lt;authors&gt;&lt;author&gt;Vianna, G.M.S. &lt;/author&gt;&lt;author&gt;Meeuwig, J.J.&lt;/author&gt;&lt;author&gt;Pannell, D.&lt;/author&gt;&lt;author&gt;Sykes, H.&lt;/author&gt;&lt;author&gt;Meekan, M.G.&lt;/author&gt;&lt;/authors&gt;&lt;/contributors&gt;&lt;titles&gt;&lt;title&gt;The socio-economic value of the shark-diving industry in Fiji&lt;/title&gt;&lt;/titles&gt;&lt;dates&gt;&lt;year&gt;2011&lt;/year&gt;&lt;/dates&gt;&lt;pub-location&gt;University of Western Australia, Perth&lt;/pub-location&gt;&lt;publisher&gt;Australian Institute of Marine Science&lt;/publisher&gt;&lt;urls&gt;&lt;/urls&gt;&lt;/record&gt;&lt;/Cite&gt;&lt;/EndNote&gt;</w:instrText>
      </w:r>
      <w:r w:rsidR="00FF3B74">
        <w:rPr>
          <w:lang w:val="en-AU"/>
        </w:rPr>
        <w:fldChar w:fldCharType="separate"/>
      </w:r>
      <w:r w:rsidR="006061C8">
        <w:rPr>
          <w:noProof/>
          <w:lang w:val="en-AU"/>
        </w:rPr>
        <w:t>Vianna, Meeuwig et al. (2011)</w:t>
      </w:r>
      <w:r w:rsidR="00FF3B74">
        <w:rPr>
          <w:lang w:val="en-AU"/>
        </w:rPr>
        <w:fldChar w:fldCharType="end"/>
      </w:r>
      <w:r w:rsidR="00FF3B74">
        <w:rPr>
          <w:lang w:val="en-AU"/>
        </w:rPr>
        <w:t xml:space="preserve"> and </w:t>
      </w:r>
      <w:r w:rsidR="00FF3B74">
        <w:rPr>
          <w:lang w:val="en-AU"/>
        </w:rPr>
        <w:fldChar w:fldCharType="begin"/>
      </w:r>
      <w:r w:rsidR="006061C8">
        <w:rPr>
          <w:lang w:val="en-AU"/>
        </w:rPr>
        <w:instrText xml:space="preserve"> ADDIN EN.CITE &lt;EndNote&gt;&lt;Cite AuthorYear="1"&gt;&lt;Author&gt;Vianna&lt;/Author&gt;&lt;Year&gt;2012&lt;/Year&gt;&lt;RecNum&gt;1590&lt;/RecNum&gt;&lt;DisplayText&gt;Vianna, Meekan et al. (2012)&lt;/DisplayText&gt;&lt;record&gt;&lt;rec-number&gt;1590&lt;/rec-number&gt;&lt;foreign-keys&gt;&lt;key app="EN" db-id="0ert9v5rqfa2pce2v5qxpx24zvrvzss50s2d" timestamp="1364106226"&gt;1590&lt;/key&gt;&lt;/foreign-keys&gt;&lt;ref-type name="Journal Article"&gt;17&lt;/ref-type&gt;&lt;contributors&gt;&lt;authors&gt;&lt;author&gt;Vianna, GMS&lt;/author&gt;&lt;author&gt;Meekan, MG&lt;/author&gt;&lt;author&gt;Pannell, D&lt;/author&gt;&lt;author&gt;Marsh, S&lt;/author&gt;&lt;author&gt;Meeuwig, JJ&lt;/author&gt;&lt;/authors&gt;&lt;/contributors&gt;&lt;titles&gt;&lt;title&gt;Socio-economic value and community benefits from shark-diving tourism in Palau: A sustainable use of reef shark populations&lt;/title&gt;&lt;secondary-title&gt;Biological Conservation&lt;/secondary-title&gt;&lt;/titles&gt;&lt;periodical&gt;&lt;full-title&gt;Biological Conservation&lt;/full-title&gt;&lt;abbr-1&gt;Biol Conserv&lt;/abbr-1&gt;&lt;abbr-2&gt;Biol. Conserv.&lt;/abbr-2&gt;&lt;/periodical&gt;&lt;pages&gt;267–277&lt;/pages&gt;&lt;volume&gt;145&lt;/volume&gt;&lt;dates&gt;&lt;year&gt;2012&lt;/year&gt;&lt;/dates&gt;&lt;urls&gt;&lt;/urls&gt;&lt;/record&gt;&lt;/Cite&gt;&lt;/EndNote&gt;</w:instrText>
      </w:r>
      <w:r w:rsidR="00FF3B74">
        <w:rPr>
          <w:lang w:val="en-AU"/>
        </w:rPr>
        <w:fldChar w:fldCharType="separate"/>
      </w:r>
      <w:r w:rsidR="006061C8">
        <w:rPr>
          <w:noProof/>
          <w:lang w:val="en-AU"/>
        </w:rPr>
        <w:t>Vianna, Meekan et al. (2012)</w:t>
      </w:r>
      <w:r w:rsidR="00FF3B74">
        <w:rPr>
          <w:lang w:val="en-AU"/>
        </w:rPr>
        <w:fldChar w:fldCharType="end"/>
      </w:r>
      <w:r w:rsidR="00821564" w:rsidRPr="00821564">
        <w:rPr>
          <w:lang w:val="en-AU"/>
        </w:rPr>
        <w:t xml:space="preserve">. The number of </w:t>
      </w:r>
      <w:r w:rsidR="007A4859">
        <w:rPr>
          <w:lang w:val="en-AU"/>
        </w:rPr>
        <w:t xml:space="preserve">tourists involved in </w:t>
      </w:r>
      <w:r w:rsidR="00141716">
        <w:rPr>
          <w:lang w:val="en-AU"/>
        </w:rPr>
        <w:t>shark diving</w:t>
      </w:r>
      <w:r w:rsidR="009B45C8">
        <w:rPr>
          <w:lang w:val="en-AU"/>
        </w:rPr>
        <w:t xml:space="preserve"> </w:t>
      </w:r>
      <w:r w:rsidR="00821564" w:rsidRPr="00821564">
        <w:rPr>
          <w:lang w:val="en-AU"/>
        </w:rPr>
        <w:t xml:space="preserve">was provided either </w:t>
      </w:r>
      <w:r w:rsidR="007A4859">
        <w:rPr>
          <w:lang w:val="en-AU"/>
        </w:rPr>
        <w:t xml:space="preserve">by </w:t>
      </w:r>
      <w:r w:rsidR="00821564" w:rsidRPr="00821564">
        <w:rPr>
          <w:lang w:val="en-AU"/>
        </w:rPr>
        <w:t xml:space="preserve">the </w:t>
      </w:r>
      <w:r w:rsidR="007A4859">
        <w:rPr>
          <w:lang w:val="en-AU"/>
        </w:rPr>
        <w:t xml:space="preserve">tourist </w:t>
      </w:r>
      <w:r w:rsidR="00821564" w:rsidRPr="00821564">
        <w:rPr>
          <w:lang w:val="en-AU"/>
        </w:rPr>
        <w:t xml:space="preserve">operators directly or by the </w:t>
      </w:r>
      <w:r w:rsidR="007A4859">
        <w:rPr>
          <w:lang w:val="en-AU"/>
        </w:rPr>
        <w:t>government</w:t>
      </w:r>
      <w:r w:rsidR="007A4859" w:rsidRPr="00821564">
        <w:rPr>
          <w:lang w:val="en-AU"/>
        </w:rPr>
        <w:t xml:space="preserve"> </w:t>
      </w:r>
      <w:r w:rsidR="00821564" w:rsidRPr="00821564">
        <w:rPr>
          <w:lang w:val="en-AU"/>
        </w:rPr>
        <w:t>agencies</w:t>
      </w:r>
      <w:r w:rsidR="007A4859">
        <w:rPr>
          <w:lang w:val="en-AU"/>
        </w:rPr>
        <w:t xml:space="preserve"> responsible for the industry. </w:t>
      </w:r>
      <w:r w:rsidR="003171F8">
        <w:rPr>
          <w:lang w:val="en-AU"/>
        </w:rPr>
        <w:t xml:space="preserve">Amounts are reported in Australian dollars throughout the study unless stated otherwise. </w:t>
      </w:r>
    </w:p>
    <w:p w14:paraId="2B7DDACD" w14:textId="77777777" w:rsidR="00EF7C2E" w:rsidRDefault="00EF7C2E" w:rsidP="00837210">
      <w:pPr>
        <w:pStyle w:val="ListParagraph"/>
        <w:spacing w:after="0" w:line="240" w:lineRule="auto"/>
        <w:ind w:left="0"/>
        <w:rPr>
          <w:lang w:val="en-AU"/>
        </w:rPr>
      </w:pPr>
    </w:p>
    <w:p w14:paraId="07C50BC5" w14:textId="77777777" w:rsidR="00C97FB9" w:rsidRPr="002F4C47" w:rsidRDefault="00EF7C2E" w:rsidP="00837210">
      <w:pPr>
        <w:spacing w:after="0" w:line="240" w:lineRule="auto"/>
        <w:rPr>
          <w:lang w:val="en-AU"/>
        </w:rPr>
      </w:pPr>
      <w:r w:rsidRPr="002F4C47">
        <w:rPr>
          <w:lang w:val="en-AU"/>
        </w:rPr>
        <w:t xml:space="preserve">We used a standard questionnaire to sample the four industries. </w:t>
      </w:r>
      <w:r w:rsidR="00C97FB9" w:rsidRPr="002F4C47">
        <w:rPr>
          <w:lang w:val="en-AU"/>
        </w:rPr>
        <w:t>Demographic</w:t>
      </w:r>
    </w:p>
    <w:p w14:paraId="163FAA64" w14:textId="0D695D54" w:rsidR="00FF4BB4" w:rsidRDefault="00C97FB9" w:rsidP="00837210">
      <w:pPr>
        <w:pStyle w:val="ListParagraph"/>
        <w:spacing w:after="0" w:line="240" w:lineRule="auto"/>
        <w:ind w:left="0"/>
        <w:rPr>
          <w:lang w:val="en-AU"/>
        </w:rPr>
      </w:pPr>
      <w:r w:rsidRPr="00C97FB9">
        <w:rPr>
          <w:lang w:val="en-AU"/>
        </w:rPr>
        <w:t xml:space="preserve">questions </w:t>
      </w:r>
      <w:r>
        <w:rPr>
          <w:lang w:val="en-AU"/>
        </w:rPr>
        <w:t xml:space="preserve">(age, sex, </w:t>
      </w:r>
      <w:r w:rsidR="002F244C">
        <w:rPr>
          <w:lang w:val="en-AU"/>
        </w:rPr>
        <w:t xml:space="preserve">nationality, </w:t>
      </w:r>
      <w:r>
        <w:rPr>
          <w:lang w:val="en-AU"/>
        </w:rPr>
        <w:t xml:space="preserve">education, diving experience, and </w:t>
      </w:r>
      <w:r w:rsidR="002F244C">
        <w:rPr>
          <w:lang w:val="en-AU"/>
        </w:rPr>
        <w:t>annual income</w:t>
      </w:r>
      <w:r>
        <w:rPr>
          <w:lang w:val="en-AU"/>
        </w:rPr>
        <w:t xml:space="preserve">) </w:t>
      </w:r>
      <w:r w:rsidRPr="00C97FB9">
        <w:rPr>
          <w:lang w:val="en-AU"/>
        </w:rPr>
        <w:t>were included to describe the profile</w:t>
      </w:r>
      <w:r w:rsidR="002F244C">
        <w:rPr>
          <w:lang w:val="en-AU"/>
        </w:rPr>
        <w:t xml:space="preserve"> of participants</w:t>
      </w:r>
      <w:r>
        <w:rPr>
          <w:lang w:val="en-AU"/>
        </w:rPr>
        <w:t xml:space="preserve">. </w:t>
      </w:r>
      <w:r w:rsidR="00EF7C2E">
        <w:rPr>
          <w:lang w:val="en-AU"/>
        </w:rPr>
        <w:t>For each industry, the questionnaire was slightly adapted to account for the differences between regions, operations, scale</w:t>
      </w:r>
      <w:r w:rsidR="0001208C">
        <w:rPr>
          <w:lang w:val="en-AU"/>
        </w:rPr>
        <w:t>,</w:t>
      </w:r>
      <w:r w:rsidR="00EF7C2E">
        <w:rPr>
          <w:lang w:val="en-AU"/>
        </w:rPr>
        <w:t xml:space="preserve"> and activities available. For example, the white</w:t>
      </w:r>
      <w:r w:rsidR="006143BF">
        <w:rPr>
          <w:lang w:val="en-AU"/>
        </w:rPr>
        <w:t>-</w:t>
      </w:r>
      <w:r w:rsidR="00EF7C2E">
        <w:rPr>
          <w:lang w:val="en-AU"/>
        </w:rPr>
        <w:t xml:space="preserve">shark cage-diving industry only has three operators </w:t>
      </w:r>
      <w:r w:rsidR="00EC42A5">
        <w:rPr>
          <w:lang w:val="en-AU"/>
        </w:rPr>
        <w:t xml:space="preserve">and </w:t>
      </w:r>
      <w:r w:rsidR="00EF7C2E">
        <w:rPr>
          <w:lang w:val="en-AU"/>
        </w:rPr>
        <w:t xml:space="preserve">all </w:t>
      </w:r>
      <w:r w:rsidR="007A4859">
        <w:rPr>
          <w:lang w:val="en-AU"/>
        </w:rPr>
        <w:t xml:space="preserve">are </w:t>
      </w:r>
      <w:r w:rsidR="00EF7C2E">
        <w:rPr>
          <w:lang w:val="en-AU"/>
        </w:rPr>
        <w:t xml:space="preserve">based in Port Lincoln, </w:t>
      </w:r>
      <w:r w:rsidR="00EC42A5">
        <w:rPr>
          <w:lang w:val="en-AU"/>
        </w:rPr>
        <w:t xml:space="preserve">whereas </w:t>
      </w:r>
      <w:r w:rsidR="00EF7C2E">
        <w:rPr>
          <w:lang w:val="en-AU"/>
        </w:rPr>
        <w:t xml:space="preserve">the </w:t>
      </w:r>
      <w:r w:rsidR="00F450E2">
        <w:rPr>
          <w:lang w:val="en-AU"/>
        </w:rPr>
        <w:t>grey</w:t>
      </w:r>
      <w:r w:rsidR="0094560F">
        <w:rPr>
          <w:lang w:val="en-AU"/>
        </w:rPr>
        <w:t xml:space="preserve"> </w:t>
      </w:r>
      <w:r w:rsidR="00F450E2">
        <w:rPr>
          <w:lang w:val="en-AU"/>
        </w:rPr>
        <w:t>nurse</w:t>
      </w:r>
      <w:r w:rsidR="00EF7C2E">
        <w:rPr>
          <w:lang w:val="en-AU"/>
        </w:rPr>
        <w:t xml:space="preserve"> shark industry is composed of independent shops or clubs sca</w:t>
      </w:r>
      <w:r w:rsidR="00B32C73">
        <w:rPr>
          <w:lang w:val="en-AU"/>
        </w:rPr>
        <w:t xml:space="preserve">ttered throughout the southern </w:t>
      </w:r>
      <w:r w:rsidR="00EF7C2E">
        <w:rPr>
          <w:lang w:val="en-AU"/>
        </w:rPr>
        <w:t>Queensland and New South Wales coast. Questionnaire modifications and differences in analysis are described below</w:t>
      </w:r>
      <w:r w:rsidR="0064461C">
        <w:rPr>
          <w:lang w:val="en-AU"/>
        </w:rPr>
        <w:t>.</w:t>
      </w:r>
    </w:p>
    <w:p w14:paraId="23786F7C" w14:textId="77777777" w:rsidR="00FF4BB4" w:rsidRDefault="00FF4BB4" w:rsidP="00837210">
      <w:pPr>
        <w:pStyle w:val="ListParagraph"/>
        <w:spacing w:after="0" w:line="240" w:lineRule="auto"/>
        <w:ind w:left="0"/>
        <w:rPr>
          <w:lang w:val="en-AU"/>
        </w:rPr>
      </w:pPr>
    </w:p>
    <w:p w14:paraId="5E59A184" w14:textId="23530631" w:rsidR="003B331E" w:rsidRPr="00FF4BB4" w:rsidRDefault="001819FE" w:rsidP="00837210">
      <w:pPr>
        <w:pStyle w:val="ListParagraph"/>
        <w:spacing w:after="0" w:line="240" w:lineRule="auto"/>
        <w:ind w:left="0"/>
        <w:rPr>
          <w:u w:val="single"/>
          <w:lang w:val="en-AU"/>
        </w:rPr>
      </w:pPr>
      <w:r w:rsidRPr="00FF4BB4">
        <w:rPr>
          <w:u w:val="single"/>
          <w:lang w:val="en-AU"/>
        </w:rPr>
        <w:t xml:space="preserve">Western Australia - </w:t>
      </w:r>
      <w:r w:rsidR="007A4859">
        <w:rPr>
          <w:u w:val="single"/>
          <w:lang w:val="en-AU"/>
        </w:rPr>
        <w:t>w</w:t>
      </w:r>
      <w:r w:rsidR="003B331E" w:rsidRPr="00FF4BB4">
        <w:rPr>
          <w:u w:val="single"/>
          <w:lang w:val="en-AU"/>
        </w:rPr>
        <w:t>hale sharks</w:t>
      </w:r>
    </w:p>
    <w:p w14:paraId="2F962B02" w14:textId="64D894CF" w:rsidR="00AB7D03" w:rsidRDefault="00E0718C" w:rsidP="00837210">
      <w:pPr>
        <w:pStyle w:val="ListParagraph"/>
        <w:spacing w:after="0" w:line="240" w:lineRule="auto"/>
        <w:ind w:left="0"/>
        <w:rPr>
          <w:lang w:val="en-AU"/>
        </w:rPr>
      </w:pPr>
      <w:r>
        <w:rPr>
          <w:lang w:val="en-AU"/>
        </w:rPr>
        <w:t xml:space="preserve">The </w:t>
      </w:r>
      <w:r w:rsidR="00141716">
        <w:rPr>
          <w:lang w:val="en-AU"/>
        </w:rPr>
        <w:t>shark</w:t>
      </w:r>
      <w:r w:rsidR="00D36839">
        <w:rPr>
          <w:lang w:val="en-AU"/>
        </w:rPr>
        <w:t>-</w:t>
      </w:r>
      <w:r w:rsidR="00141716">
        <w:rPr>
          <w:lang w:val="en-AU"/>
        </w:rPr>
        <w:t>diving</w:t>
      </w:r>
      <w:r w:rsidR="007A4859">
        <w:rPr>
          <w:lang w:val="en-AU"/>
        </w:rPr>
        <w:t xml:space="preserve"> </w:t>
      </w:r>
      <w:r>
        <w:rPr>
          <w:lang w:val="en-AU"/>
        </w:rPr>
        <w:t>industry at Ningaloo Reef</w:t>
      </w:r>
      <w:r w:rsidR="00E61EC4">
        <w:rPr>
          <w:lang w:val="en-AU"/>
        </w:rPr>
        <w:t xml:space="preserve">, Western </w:t>
      </w:r>
      <w:r w:rsidR="00C95FD2">
        <w:rPr>
          <w:lang w:val="en-AU"/>
        </w:rPr>
        <w:t>Australia</w:t>
      </w:r>
      <w:r w:rsidR="00197E89">
        <w:rPr>
          <w:lang w:val="en-AU"/>
        </w:rPr>
        <w:t>,</w:t>
      </w:r>
      <w:r w:rsidR="00420158">
        <w:rPr>
          <w:lang w:val="en-AU"/>
        </w:rPr>
        <w:t xml:space="preserve"> involves</w:t>
      </w:r>
      <w:r>
        <w:rPr>
          <w:lang w:val="en-AU"/>
        </w:rPr>
        <w:t xml:space="preserve"> </w:t>
      </w:r>
      <w:r w:rsidR="00E61EC4">
        <w:rPr>
          <w:lang w:val="en-AU"/>
        </w:rPr>
        <w:t>in-</w:t>
      </w:r>
      <w:r>
        <w:rPr>
          <w:lang w:val="en-AU"/>
        </w:rPr>
        <w:t>water swimming and snorkelling with whale sharks</w:t>
      </w:r>
      <w:r w:rsidR="00E61EC4">
        <w:rPr>
          <w:lang w:val="en-AU"/>
        </w:rPr>
        <w:t xml:space="preserve"> </w:t>
      </w:r>
      <w:r>
        <w:rPr>
          <w:lang w:val="en-AU"/>
        </w:rPr>
        <w:t>(</w:t>
      </w:r>
      <w:r w:rsidRPr="00633D5C">
        <w:rPr>
          <w:i/>
          <w:lang w:val="en-AU"/>
        </w:rPr>
        <w:t>R</w:t>
      </w:r>
      <w:r w:rsidR="001C6968" w:rsidRPr="00633D5C">
        <w:rPr>
          <w:i/>
          <w:lang w:val="en-AU"/>
        </w:rPr>
        <w:t>hincodon</w:t>
      </w:r>
      <w:r w:rsidRPr="00633D5C">
        <w:rPr>
          <w:i/>
          <w:lang w:val="en-AU"/>
        </w:rPr>
        <w:t xml:space="preserve"> typus</w:t>
      </w:r>
      <w:r w:rsidR="00D53665">
        <w:rPr>
          <w:lang w:val="en-AU"/>
        </w:rPr>
        <w:t>)</w:t>
      </w:r>
      <w:r w:rsidR="001C6968">
        <w:rPr>
          <w:lang w:val="en-AU"/>
        </w:rPr>
        <w:t xml:space="preserve"> </w:t>
      </w:r>
      <w:r w:rsidR="006E3D7A">
        <w:rPr>
          <w:lang w:val="en-AU"/>
        </w:rPr>
        <w:t xml:space="preserve">during </w:t>
      </w:r>
      <w:r w:rsidR="00EC42A5">
        <w:rPr>
          <w:lang w:val="en-AU"/>
        </w:rPr>
        <w:t>a</w:t>
      </w:r>
      <w:r w:rsidR="00C2496C">
        <w:rPr>
          <w:lang w:val="en-AU"/>
        </w:rPr>
        <w:t xml:space="preserve"> </w:t>
      </w:r>
      <w:r w:rsidR="001C6968">
        <w:rPr>
          <w:lang w:val="en-AU"/>
        </w:rPr>
        <w:t>season</w:t>
      </w:r>
      <w:r w:rsidR="00FF4BB4">
        <w:rPr>
          <w:lang w:val="en-AU"/>
        </w:rPr>
        <w:t xml:space="preserve"> from a</w:t>
      </w:r>
      <w:r w:rsidR="00420158">
        <w:rPr>
          <w:lang w:val="en-AU"/>
        </w:rPr>
        <w:t>round</w:t>
      </w:r>
      <w:r w:rsidR="00F450E2">
        <w:rPr>
          <w:lang w:val="en-AU"/>
        </w:rPr>
        <w:t xml:space="preserve"> </w:t>
      </w:r>
      <w:r w:rsidR="00F450E2">
        <w:t xml:space="preserve">March to July </w:t>
      </w:r>
      <w:r w:rsidR="007A67E4">
        <w:fldChar w:fldCharType="begin"/>
      </w:r>
      <w:r w:rsidR="006061C8">
        <w:instrText xml:space="preserve"> ADDIN EN.CITE &lt;EndNote&gt;&lt;Cite&gt;&lt;Author&gt;Wilson&lt;/Author&gt;&lt;Year&gt;2001&lt;/Year&gt;&lt;RecNum&gt;466&lt;/RecNum&gt;&lt;DisplayText&gt;(Wilson, Taylor et al. 2001)&lt;/DisplayText&gt;&lt;record&gt;&lt;rec-number&gt;466&lt;/rec-number&gt;&lt;foreign-keys&gt;&lt;key app="EN" db-id="0ert9v5rqfa2pce2v5qxpx24zvrvzss50s2d" timestamp="0"&gt;466&lt;/key&gt;&lt;/foreign-keys&gt;&lt;ref-type name="Journal Article"&gt;17&lt;/ref-type&gt;&lt;contributors&gt;&lt;authors&gt;&lt;author&gt;Wilson, Steven G.&lt;/author&gt;&lt;author&gt;Taylor, John G.&lt;/author&gt;&lt;author&gt;Pearce, Alan F.&lt;/author&gt;&lt;/authors&gt;&lt;/contributors&gt;&lt;titles&gt;&lt;title&gt;The seasonal aggregation of whale sharks at Ningaloo Reef, Western Australia: currents, migrations and the El Nino/Southern Oscillation&lt;/title&gt;&lt;secondary-title&gt;Environmental Biology of Fishes&lt;/secondary-title&gt;&lt;/titles&gt;&lt;periodical&gt;&lt;full-title&gt;Environmental Biology of Fishes&lt;/full-title&gt;&lt;abbr-1&gt;Environ Biol Fishes&lt;/abbr-1&gt;&lt;abbr-2&gt;Environ. Biol. Fishes&lt;/abbr-2&gt;&lt;/periodical&gt;&lt;pages&gt;1-11&lt;/pages&gt;&lt;volume&gt;61&lt;/volume&gt;&lt;keywords&gt;&lt;keyword&gt;migration movements&lt;/keyword&gt;&lt;/keywords&gt;&lt;dates&gt;&lt;year&gt;2001&lt;/year&gt;&lt;/dates&gt;&lt;urls&gt;&lt;/urls&gt;&lt;/record&gt;&lt;/Cite&gt;&lt;/EndNote&gt;</w:instrText>
      </w:r>
      <w:r w:rsidR="007A67E4">
        <w:fldChar w:fldCharType="separate"/>
      </w:r>
      <w:r w:rsidR="006061C8">
        <w:rPr>
          <w:noProof/>
        </w:rPr>
        <w:t>(Wilson, Taylor et al. 2001)</w:t>
      </w:r>
      <w:r w:rsidR="007A67E4">
        <w:fldChar w:fldCharType="end"/>
      </w:r>
      <w:r>
        <w:rPr>
          <w:lang w:val="en-AU"/>
        </w:rPr>
        <w:t>.</w:t>
      </w:r>
      <w:r w:rsidR="00216727">
        <w:rPr>
          <w:lang w:val="en-AU"/>
        </w:rPr>
        <w:t xml:space="preserve"> The </w:t>
      </w:r>
      <w:r w:rsidR="0067016E">
        <w:rPr>
          <w:lang w:val="en-AU"/>
        </w:rPr>
        <w:t>whale-</w:t>
      </w:r>
      <w:r w:rsidR="00387516">
        <w:rPr>
          <w:lang w:val="en-AU"/>
        </w:rPr>
        <w:t>shark</w:t>
      </w:r>
      <w:r w:rsidR="00BA072B">
        <w:rPr>
          <w:lang w:val="en-AU"/>
        </w:rPr>
        <w:t xml:space="preserve"> </w:t>
      </w:r>
      <w:r w:rsidR="00216727">
        <w:rPr>
          <w:lang w:val="en-AU"/>
        </w:rPr>
        <w:t xml:space="preserve">industry has </w:t>
      </w:r>
      <w:r w:rsidR="00F450E2">
        <w:rPr>
          <w:lang w:val="en-AU"/>
        </w:rPr>
        <w:t>been in operation since 1989</w:t>
      </w:r>
      <w:r w:rsidR="001C6968">
        <w:rPr>
          <w:lang w:val="en-AU"/>
        </w:rPr>
        <w:t xml:space="preserve">, </w:t>
      </w:r>
      <w:r w:rsidR="00B32C73">
        <w:rPr>
          <w:lang w:val="en-AU"/>
        </w:rPr>
        <w:t xml:space="preserve">with the number of </w:t>
      </w:r>
      <w:r w:rsidR="00B32C73">
        <w:rPr>
          <w:lang w:val="en-AU"/>
        </w:rPr>
        <w:lastRenderedPageBreak/>
        <w:t xml:space="preserve">operators </w:t>
      </w:r>
      <w:r w:rsidR="001C6968">
        <w:rPr>
          <w:lang w:val="en-AU"/>
        </w:rPr>
        <w:t>growing</w:t>
      </w:r>
      <w:r w:rsidR="00216727">
        <w:rPr>
          <w:lang w:val="en-AU"/>
        </w:rPr>
        <w:t xml:space="preserve"> </w:t>
      </w:r>
      <w:r w:rsidR="00387516">
        <w:rPr>
          <w:lang w:val="en-AU"/>
        </w:rPr>
        <w:t xml:space="preserve">rapidly </w:t>
      </w:r>
      <w:r w:rsidR="00216727">
        <w:rPr>
          <w:lang w:val="en-AU"/>
        </w:rPr>
        <w:t>during the first 1</w:t>
      </w:r>
      <w:r w:rsidR="00F450E2">
        <w:rPr>
          <w:lang w:val="en-AU"/>
        </w:rPr>
        <w:t>5</w:t>
      </w:r>
      <w:r w:rsidR="00216727">
        <w:rPr>
          <w:lang w:val="en-AU"/>
        </w:rPr>
        <w:t xml:space="preserve"> years</w:t>
      </w:r>
      <w:r w:rsidR="00BA072B">
        <w:rPr>
          <w:lang w:val="en-AU"/>
        </w:rPr>
        <w:t xml:space="preserve">, </w:t>
      </w:r>
      <w:r w:rsidR="00B32C73">
        <w:rPr>
          <w:lang w:val="en-AU"/>
        </w:rPr>
        <w:t>leading to</w:t>
      </w:r>
      <w:r w:rsidR="00B32C73">
        <w:t xml:space="preserve"> </w:t>
      </w:r>
      <w:r w:rsidR="00F450E2">
        <w:t xml:space="preserve">a limit of 15 </w:t>
      </w:r>
      <w:r w:rsidR="00B32C73">
        <w:t xml:space="preserve">operator </w:t>
      </w:r>
      <w:r w:rsidR="00F450E2">
        <w:t xml:space="preserve">licenses </w:t>
      </w:r>
      <w:r w:rsidR="006B0FA1">
        <w:t xml:space="preserve">being </w:t>
      </w:r>
      <w:r w:rsidR="007A4859">
        <w:t>imposed</w:t>
      </w:r>
      <w:r w:rsidR="00B32C73">
        <w:t xml:space="preserve"> in 1995</w:t>
      </w:r>
      <w:r w:rsidR="00F450E2">
        <w:t xml:space="preserve">. Over the past </w:t>
      </w:r>
      <w:r w:rsidR="007A4859">
        <w:t>decade</w:t>
      </w:r>
      <w:r w:rsidR="00F450E2">
        <w:t xml:space="preserve">, 11–12 companies have remained active in the region. </w:t>
      </w:r>
      <w:r w:rsidR="006B0FA1">
        <w:t>During a whale</w:t>
      </w:r>
      <w:r w:rsidR="00C27FA8">
        <w:t>-</w:t>
      </w:r>
      <w:r w:rsidR="006B0FA1">
        <w:t xml:space="preserve">shark tour, </w:t>
      </w:r>
      <w:r w:rsidR="004537AA">
        <w:rPr>
          <w:lang w:val="en-AU"/>
        </w:rPr>
        <w:t xml:space="preserve">spotter planes </w:t>
      </w:r>
      <w:r w:rsidR="006B0FA1">
        <w:rPr>
          <w:lang w:val="en-AU"/>
        </w:rPr>
        <w:t xml:space="preserve">locate sharks </w:t>
      </w:r>
      <w:r w:rsidR="00EC42A5">
        <w:rPr>
          <w:lang w:val="en-AU"/>
        </w:rPr>
        <w:t xml:space="preserve">swimming at the surface </w:t>
      </w:r>
      <w:r w:rsidR="006B0FA1">
        <w:rPr>
          <w:lang w:val="en-AU"/>
        </w:rPr>
        <w:t xml:space="preserve">off the reef front </w:t>
      </w:r>
      <w:r w:rsidR="00EC42A5">
        <w:rPr>
          <w:lang w:val="en-AU"/>
        </w:rPr>
        <w:t xml:space="preserve">and </w:t>
      </w:r>
      <w:r w:rsidR="006B0FA1">
        <w:rPr>
          <w:lang w:val="en-AU"/>
        </w:rPr>
        <w:t>direct tour vessels</w:t>
      </w:r>
      <w:r w:rsidR="004537AA">
        <w:rPr>
          <w:lang w:val="en-AU"/>
        </w:rPr>
        <w:t xml:space="preserve"> </w:t>
      </w:r>
      <w:r w:rsidR="006B0FA1">
        <w:rPr>
          <w:lang w:val="en-AU"/>
        </w:rPr>
        <w:t>to within</w:t>
      </w:r>
      <w:r w:rsidR="00C51584">
        <w:rPr>
          <w:lang w:val="en-AU"/>
        </w:rPr>
        <w:t xml:space="preserve"> no less than 30 m of</w:t>
      </w:r>
      <w:r w:rsidR="004537AA">
        <w:rPr>
          <w:lang w:val="en-AU"/>
        </w:rPr>
        <w:t xml:space="preserve"> the animal. </w:t>
      </w:r>
      <w:r w:rsidR="007A4859">
        <w:rPr>
          <w:lang w:val="en-AU"/>
        </w:rPr>
        <w:t xml:space="preserve">Snorkelers are disembarked ahead of the direction of </w:t>
      </w:r>
      <w:r w:rsidR="006B0FA1">
        <w:rPr>
          <w:lang w:val="en-AU"/>
        </w:rPr>
        <w:t xml:space="preserve">travel of the animal </w:t>
      </w:r>
      <w:r w:rsidR="007A4859">
        <w:rPr>
          <w:lang w:val="en-AU"/>
        </w:rPr>
        <w:t xml:space="preserve">and </w:t>
      </w:r>
      <w:r w:rsidR="00C51584">
        <w:rPr>
          <w:lang w:val="en-AU"/>
        </w:rPr>
        <w:t xml:space="preserve">must </w:t>
      </w:r>
      <w:r w:rsidR="00ED4924">
        <w:rPr>
          <w:lang w:val="en-AU"/>
        </w:rPr>
        <w:t>keep a distance of 3</w:t>
      </w:r>
      <w:r w:rsidR="00633D5C">
        <w:rPr>
          <w:lang w:val="en-AU"/>
        </w:rPr>
        <w:t>–</w:t>
      </w:r>
      <w:r w:rsidR="00ED4924">
        <w:rPr>
          <w:lang w:val="en-AU"/>
        </w:rPr>
        <w:t>4 m</w:t>
      </w:r>
      <w:r w:rsidR="001C6968">
        <w:rPr>
          <w:lang w:val="en-AU"/>
        </w:rPr>
        <w:t xml:space="preserve"> from the</w:t>
      </w:r>
      <w:r w:rsidR="006B0FA1">
        <w:rPr>
          <w:lang w:val="en-AU"/>
        </w:rPr>
        <w:t xml:space="preserve"> shark</w:t>
      </w:r>
      <w:r w:rsidR="007A4859">
        <w:rPr>
          <w:lang w:val="en-AU"/>
        </w:rPr>
        <w:t xml:space="preserve">. Any contact with the shark </w:t>
      </w:r>
      <w:r w:rsidR="001C6968">
        <w:rPr>
          <w:lang w:val="en-AU"/>
        </w:rPr>
        <w:t>is strictly prohibited</w:t>
      </w:r>
      <w:r w:rsidR="005F740F">
        <w:rPr>
          <w:lang w:val="en-AU"/>
        </w:rPr>
        <w:t xml:space="preserve">. </w:t>
      </w:r>
      <w:r w:rsidR="00F450E2">
        <w:t>Operators are allowed a maximum of</w:t>
      </w:r>
      <w:r w:rsidR="001C6968">
        <w:rPr>
          <w:lang w:val="en-AU"/>
        </w:rPr>
        <w:t xml:space="preserve"> </w:t>
      </w:r>
      <w:r w:rsidR="005F740F">
        <w:rPr>
          <w:lang w:val="en-AU"/>
        </w:rPr>
        <w:t xml:space="preserve">23 </w:t>
      </w:r>
      <w:r w:rsidR="001C6968">
        <w:rPr>
          <w:lang w:val="en-AU"/>
        </w:rPr>
        <w:t>passen</w:t>
      </w:r>
      <w:r w:rsidR="005F740F">
        <w:rPr>
          <w:lang w:val="en-AU"/>
        </w:rPr>
        <w:t>gers</w:t>
      </w:r>
      <w:r w:rsidR="00473B04">
        <w:rPr>
          <w:lang w:val="en-AU"/>
        </w:rPr>
        <w:t xml:space="preserve"> on board</w:t>
      </w:r>
      <w:r w:rsidR="00684764">
        <w:rPr>
          <w:lang w:val="en-AU"/>
        </w:rPr>
        <w:t>,</w:t>
      </w:r>
      <w:r w:rsidR="0067016E">
        <w:rPr>
          <w:lang w:val="en-AU"/>
        </w:rPr>
        <w:t xml:space="preserve"> but </w:t>
      </w:r>
      <w:r w:rsidR="00684764">
        <w:rPr>
          <w:lang w:val="en-AU"/>
        </w:rPr>
        <w:t xml:space="preserve">with </w:t>
      </w:r>
      <w:r w:rsidR="0067016E">
        <w:rPr>
          <w:lang w:val="en-AU"/>
        </w:rPr>
        <w:t xml:space="preserve">no more than </w:t>
      </w:r>
      <w:r w:rsidR="005F740F">
        <w:rPr>
          <w:lang w:val="en-AU"/>
        </w:rPr>
        <w:t xml:space="preserve">20 </w:t>
      </w:r>
      <w:r w:rsidR="00884F80">
        <w:rPr>
          <w:lang w:val="en-AU"/>
        </w:rPr>
        <w:t xml:space="preserve">snorkelers </w:t>
      </w:r>
      <w:r w:rsidR="007A4859">
        <w:rPr>
          <w:lang w:val="en-AU"/>
        </w:rPr>
        <w:t>in total</w:t>
      </w:r>
      <w:r w:rsidR="00C51584">
        <w:rPr>
          <w:lang w:val="en-AU"/>
        </w:rPr>
        <w:t>,</w:t>
      </w:r>
      <w:r w:rsidR="007A4859">
        <w:rPr>
          <w:lang w:val="en-AU"/>
        </w:rPr>
        <w:t xml:space="preserve"> </w:t>
      </w:r>
      <w:r w:rsidR="006B0FA1">
        <w:rPr>
          <w:lang w:val="en-AU"/>
        </w:rPr>
        <w:t>only 10 of whom</w:t>
      </w:r>
      <w:r w:rsidR="007A4859">
        <w:rPr>
          <w:lang w:val="en-AU"/>
        </w:rPr>
        <w:t xml:space="preserve"> may be </w:t>
      </w:r>
      <w:r w:rsidR="00884F80">
        <w:rPr>
          <w:lang w:val="en-AU"/>
        </w:rPr>
        <w:t xml:space="preserve">in the water with the shark </w:t>
      </w:r>
      <w:r w:rsidR="007A4859">
        <w:rPr>
          <w:lang w:val="en-AU"/>
        </w:rPr>
        <w:t xml:space="preserve">at one time. Interactions </w:t>
      </w:r>
      <w:r w:rsidR="006B0FA1">
        <w:rPr>
          <w:lang w:val="en-AU"/>
        </w:rPr>
        <w:t xml:space="preserve">by snorkelers </w:t>
      </w:r>
      <w:r w:rsidR="007A4859">
        <w:rPr>
          <w:lang w:val="en-AU"/>
        </w:rPr>
        <w:t xml:space="preserve">with a shark may only occur for </w:t>
      </w:r>
      <w:r w:rsidR="00884F80">
        <w:rPr>
          <w:lang w:val="en-AU"/>
        </w:rPr>
        <w:t xml:space="preserve">a maximum of </w:t>
      </w:r>
      <w:r w:rsidR="00BD4B20">
        <w:rPr>
          <w:lang w:val="en-AU"/>
        </w:rPr>
        <w:t>6</w:t>
      </w:r>
      <w:r w:rsidR="00884F80">
        <w:rPr>
          <w:lang w:val="en-AU"/>
        </w:rPr>
        <w:t>0 minutes.</w:t>
      </w:r>
    </w:p>
    <w:p w14:paraId="2EFCAE57" w14:textId="77777777" w:rsidR="00FF4BB4" w:rsidRDefault="00FF4BB4" w:rsidP="00837210">
      <w:pPr>
        <w:pStyle w:val="ListParagraph"/>
        <w:spacing w:after="0" w:line="240" w:lineRule="auto"/>
        <w:ind w:left="0"/>
        <w:rPr>
          <w:lang w:val="en-AU"/>
        </w:rPr>
      </w:pPr>
    </w:p>
    <w:p w14:paraId="2EB90571" w14:textId="1BB1BD11" w:rsidR="00FF4BB4" w:rsidRDefault="006B0FA1" w:rsidP="00837210">
      <w:pPr>
        <w:pStyle w:val="ListParagraph"/>
        <w:spacing w:after="0" w:line="240" w:lineRule="auto"/>
        <w:ind w:left="0"/>
        <w:rPr>
          <w:lang w:val="en-AU"/>
        </w:rPr>
      </w:pPr>
      <w:r>
        <w:rPr>
          <w:lang w:val="en-AU"/>
        </w:rPr>
        <w:t>O</w:t>
      </w:r>
      <w:r w:rsidR="00884F80">
        <w:rPr>
          <w:lang w:val="en-AU"/>
        </w:rPr>
        <w:t xml:space="preserve">f the </w:t>
      </w:r>
      <w:r w:rsidR="00C51584">
        <w:rPr>
          <w:lang w:val="en-AU"/>
        </w:rPr>
        <w:t xml:space="preserve">11 </w:t>
      </w:r>
      <w:r>
        <w:rPr>
          <w:lang w:val="en-AU"/>
        </w:rPr>
        <w:t xml:space="preserve">tour </w:t>
      </w:r>
      <w:r w:rsidR="00FF4BB4">
        <w:rPr>
          <w:lang w:val="en-AU"/>
        </w:rPr>
        <w:t xml:space="preserve">companies in operation </w:t>
      </w:r>
      <w:r>
        <w:rPr>
          <w:lang w:val="en-AU"/>
        </w:rPr>
        <w:t xml:space="preserve">at </w:t>
      </w:r>
      <w:r w:rsidR="00FF4BB4">
        <w:rPr>
          <w:lang w:val="en-AU"/>
        </w:rPr>
        <w:t>the time of the sampling</w:t>
      </w:r>
      <w:r w:rsidR="00141716">
        <w:rPr>
          <w:lang w:val="en-AU"/>
        </w:rPr>
        <w:t xml:space="preserve"> (from </w:t>
      </w:r>
      <w:r w:rsidR="00023768" w:rsidRPr="00023768">
        <w:rPr>
          <w:lang w:val="en-AU"/>
        </w:rPr>
        <w:t>May and June 2014</w:t>
      </w:r>
      <w:r w:rsidR="00141716">
        <w:rPr>
          <w:lang w:val="en-AU"/>
        </w:rPr>
        <w:t>)</w:t>
      </w:r>
      <w:r w:rsidR="00C51584">
        <w:rPr>
          <w:lang w:val="en-AU"/>
        </w:rPr>
        <w:t>,</w:t>
      </w:r>
      <w:r w:rsidR="00FF4BB4">
        <w:rPr>
          <w:lang w:val="en-AU"/>
        </w:rPr>
        <w:t xml:space="preserve"> </w:t>
      </w:r>
      <w:r w:rsidR="00C51584">
        <w:rPr>
          <w:lang w:val="en-AU"/>
        </w:rPr>
        <w:t xml:space="preserve">four responded to the invitation to participate in the study and allowed the questionnaire to be distributed to tourists </w:t>
      </w:r>
      <w:r w:rsidR="00B451A9">
        <w:rPr>
          <w:lang w:val="en-AU"/>
        </w:rPr>
        <w:t xml:space="preserve">boarding </w:t>
      </w:r>
      <w:r w:rsidR="00C51584">
        <w:rPr>
          <w:lang w:val="en-AU"/>
        </w:rPr>
        <w:t>their vessels.</w:t>
      </w:r>
      <w:r w:rsidR="007556E5">
        <w:rPr>
          <w:lang w:val="en-AU"/>
        </w:rPr>
        <w:t xml:space="preserve"> </w:t>
      </w:r>
      <w:r w:rsidR="00C51584">
        <w:rPr>
          <w:lang w:val="en-AU"/>
        </w:rPr>
        <w:t xml:space="preserve">Three of these companies were based in </w:t>
      </w:r>
      <w:r w:rsidR="006E2C31">
        <w:rPr>
          <w:lang w:val="en-AU"/>
        </w:rPr>
        <w:t xml:space="preserve">Exmouth </w:t>
      </w:r>
      <w:r w:rsidR="00C51584">
        <w:rPr>
          <w:lang w:val="en-AU"/>
        </w:rPr>
        <w:t>near the northern tip of Ningaloo Reef</w:t>
      </w:r>
      <w:r w:rsidR="00FF4BB4">
        <w:rPr>
          <w:lang w:val="en-AU"/>
        </w:rPr>
        <w:t xml:space="preserve"> and one in Coral Bay</w:t>
      </w:r>
      <w:r w:rsidR="00C73FA2">
        <w:rPr>
          <w:lang w:val="en-AU"/>
        </w:rPr>
        <w:t xml:space="preserve"> </w:t>
      </w:r>
      <w:r w:rsidR="00C51584">
        <w:rPr>
          <w:lang w:val="en-AU"/>
        </w:rPr>
        <w:t xml:space="preserve">towards the southern end of the reef </w:t>
      </w:r>
      <w:r w:rsidR="00C73FA2">
        <w:rPr>
          <w:lang w:val="en-AU"/>
        </w:rPr>
        <w:t>(Fig. 1)</w:t>
      </w:r>
      <w:r w:rsidR="00FF4BB4">
        <w:rPr>
          <w:lang w:val="en-AU"/>
        </w:rPr>
        <w:t xml:space="preserve">. </w:t>
      </w:r>
      <w:r w:rsidR="00F450E2">
        <w:rPr>
          <w:lang w:val="en-AU"/>
        </w:rPr>
        <w:t xml:space="preserve">Since all operators </w:t>
      </w:r>
      <w:r w:rsidR="00C51584">
        <w:rPr>
          <w:lang w:val="en-AU"/>
        </w:rPr>
        <w:t xml:space="preserve">are subject to the same set of management regulations and conduct tours in nearly identical formats, these </w:t>
      </w:r>
      <w:r w:rsidR="00F450E2">
        <w:rPr>
          <w:lang w:val="en-AU"/>
        </w:rPr>
        <w:t xml:space="preserve">operators </w:t>
      </w:r>
      <w:r w:rsidR="00884F80">
        <w:rPr>
          <w:lang w:val="en-AU"/>
        </w:rPr>
        <w:t>we</w:t>
      </w:r>
      <w:r w:rsidR="00F450E2">
        <w:rPr>
          <w:lang w:val="en-AU"/>
        </w:rPr>
        <w:t xml:space="preserve">re considered to be representative of the industry. </w:t>
      </w:r>
      <w:r w:rsidR="00FF4BB4">
        <w:rPr>
          <w:lang w:val="en-AU"/>
        </w:rPr>
        <w:t>T</w:t>
      </w:r>
      <w:r w:rsidR="00FF4BB4" w:rsidRPr="00222B32">
        <w:rPr>
          <w:lang w:val="en-AU"/>
        </w:rPr>
        <w:t>ourists were</w:t>
      </w:r>
      <w:r w:rsidR="00FF4BB4">
        <w:rPr>
          <w:lang w:val="en-AU"/>
        </w:rPr>
        <w:t xml:space="preserve"> briefed</w:t>
      </w:r>
      <w:r w:rsidR="00BD247C">
        <w:rPr>
          <w:lang w:val="en-AU"/>
        </w:rPr>
        <w:t xml:space="preserve"> about the study</w:t>
      </w:r>
      <w:r w:rsidR="00FF4BB4">
        <w:rPr>
          <w:lang w:val="en-AU"/>
        </w:rPr>
        <w:t xml:space="preserve"> in the morning before leaving for the snorkelling trip.</w:t>
      </w:r>
      <w:r w:rsidR="00FF4BB4" w:rsidRPr="00222B32">
        <w:rPr>
          <w:lang w:val="en-AU"/>
        </w:rPr>
        <w:t xml:space="preserve"> </w:t>
      </w:r>
      <w:r w:rsidR="00FF4BB4">
        <w:rPr>
          <w:lang w:val="en-AU"/>
        </w:rPr>
        <w:t xml:space="preserve">Survey forms were distributed during the briefing and </w:t>
      </w:r>
      <w:r w:rsidR="00FF4BB4" w:rsidRPr="00222B32">
        <w:rPr>
          <w:lang w:val="en-AU"/>
        </w:rPr>
        <w:t>collect</w:t>
      </w:r>
      <w:r w:rsidR="00FF4BB4">
        <w:rPr>
          <w:lang w:val="en-AU"/>
        </w:rPr>
        <w:t>ed from the operator at the end of the day</w:t>
      </w:r>
      <w:r w:rsidR="00FF4BB4" w:rsidRPr="00222B32">
        <w:rPr>
          <w:lang w:val="en-AU"/>
        </w:rPr>
        <w:t xml:space="preserve">. </w:t>
      </w:r>
      <w:r w:rsidR="00C51584">
        <w:rPr>
          <w:lang w:val="en-AU"/>
        </w:rPr>
        <w:t>Using the approach of Vianna et al</w:t>
      </w:r>
      <w:r w:rsidR="00C27FA8">
        <w:rPr>
          <w:lang w:val="en-AU"/>
        </w:rPr>
        <w:t>.</w:t>
      </w:r>
      <w:r w:rsidR="00C51584">
        <w:rPr>
          <w:lang w:val="en-AU"/>
        </w:rPr>
        <w:t xml:space="preserve"> </w:t>
      </w:r>
      <w:r>
        <w:rPr>
          <w:lang w:val="en-AU"/>
        </w:rPr>
        <w:t>(2012), d</w:t>
      </w:r>
      <w:r w:rsidR="00FF4BB4" w:rsidRPr="009526F4">
        <w:rPr>
          <w:lang w:val="en-AU"/>
        </w:rPr>
        <w:t xml:space="preserve">ivers were classified into </w:t>
      </w:r>
      <w:r w:rsidR="00FF4BB4">
        <w:rPr>
          <w:lang w:val="en-AU"/>
        </w:rPr>
        <w:t>two</w:t>
      </w:r>
      <w:r w:rsidR="00FF4BB4" w:rsidRPr="009526F4">
        <w:rPr>
          <w:lang w:val="en-AU"/>
        </w:rPr>
        <w:t xml:space="preserve"> categories</w:t>
      </w:r>
      <w:r w:rsidR="00FF4BB4">
        <w:rPr>
          <w:lang w:val="en-AU"/>
        </w:rPr>
        <w:t xml:space="preserve"> based on whether the respondent indicated that </w:t>
      </w:r>
      <w:r w:rsidR="00FF4BB4" w:rsidRPr="009526F4">
        <w:rPr>
          <w:lang w:val="en-AU"/>
        </w:rPr>
        <w:t>shark diving was</w:t>
      </w:r>
      <w:r>
        <w:rPr>
          <w:lang w:val="en-AU"/>
        </w:rPr>
        <w:t xml:space="preserve"> the principal reason for</w:t>
      </w:r>
      <w:r w:rsidR="00FF4BB4" w:rsidRPr="009526F4">
        <w:rPr>
          <w:lang w:val="en-AU"/>
        </w:rPr>
        <w:t xml:space="preserve"> travel to </w:t>
      </w:r>
      <w:r w:rsidR="00DC14E4">
        <w:rPr>
          <w:lang w:val="en-AU"/>
        </w:rPr>
        <w:t>that</w:t>
      </w:r>
      <w:r w:rsidR="00FF4BB4" w:rsidRPr="009526F4">
        <w:rPr>
          <w:lang w:val="en-AU"/>
        </w:rPr>
        <w:t xml:space="preserve"> particular locality</w:t>
      </w:r>
      <w:r>
        <w:rPr>
          <w:lang w:val="en-AU"/>
        </w:rPr>
        <w:t>.</w:t>
      </w:r>
      <w:r w:rsidR="00FF4BB4" w:rsidRPr="009526F4">
        <w:rPr>
          <w:lang w:val="en-AU"/>
        </w:rPr>
        <w:t xml:space="preserve"> </w:t>
      </w:r>
      <w:r w:rsidR="00FF4BB4">
        <w:rPr>
          <w:lang w:val="en-AU"/>
        </w:rPr>
        <w:t>‘</w:t>
      </w:r>
      <w:r>
        <w:rPr>
          <w:lang w:val="en-AU"/>
        </w:rPr>
        <w:t>D</w:t>
      </w:r>
      <w:r w:rsidR="007B55FD">
        <w:rPr>
          <w:lang w:val="en-AU"/>
        </w:rPr>
        <w:t xml:space="preserve">edicated </w:t>
      </w:r>
      <w:r w:rsidR="00FF4BB4" w:rsidRPr="009526F4">
        <w:rPr>
          <w:lang w:val="en-AU"/>
        </w:rPr>
        <w:t>shark divers</w:t>
      </w:r>
      <w:r w:rsidR="00FF4BB4">
        <w:rPr>
          <w:lang w:val="en-AU"/>
        </w:rPr>
        <w:t>’</w:t>
      </w:r>
      <w:r w:rsidR="00FF4BB4" w:rsidRPr="009526F4">
        <w:rPr>
          <w:lang w:val="en-AU"/>
        </w:rPr>
        <w:t xml:space="preserve"> were defined as th</w:t>
      </w:r>
      <w:r>
        <w:rPr>
          <w:lang w:val="en-AU"/>
        </w:rPr>
        <w:t>ose</w:t>
      </w:r>
      <w:r w:rsidR="00FF4BB4" w:rsidRPr="009526F4">
        <w:rPr>
          <w:lang w:val="en-AU"/>
        </w:rPr>
        <w:t xml:space="preserve"> tourist</w:t>
      </w:r>
      <w:r>
        <w:rPr>
          <w:lang w:val="en-AU"/>
        </w:rPr>
        <w:t>s</w:t>
      </w:r>
      <w:r w:rsidR="00FF4BB4" w:rsidRPr="009526F4">
        <w:rPr>
          <w:lang w:val="en-AU"/>
        </w:rPr>
        <w:t xml:space="preserve"> who visit</w:t>
      </w:r>
      <w:r w:rsidR="00C51584">
        <w:rPr>
          <w:lang w:val="en-AU"/>
        </w:rPr>
        <w:t>ed</w:t>
      </w:r>
      <w:r w:rsidR="00FF4BB4" w:rsidRPr="009526F4">
        <w:rPr>
          <w:lang w:val="en-AU"/>
        </w:rPr>
        <w:t xml:space="preserve"> specifically to dive with sharks </w:t>
      </w:r>
      <w:r w:rsidR="00B451A9">
        <w:rPr>
          <w:lang w:val="en-AU"/>
        </w:rPr>
        <w:t>and</w:t>
      </w:r>
      <w:r w:rsidR="00FF4BB4" w:rsidRPr="009526F4">
        <w:rPr>
          <w:lang w:val="en-AU"/>
        </w:rPr>
        <w:t xml:space="preserve"> would not have chosen the area as a tourist destination if no shark dive was available</w:t>
      </w:r>
      <w:r w:rsidR="00B451A9">
        <w:rPr>
          <w:lang w:val="en-AU"/>
        </w:rPr>
        <w:t>.</w:t>
      </w:r>
      <w:r>
        <w:rPr>
          <w:lang w:val="en-AU"/>
        </w:rPr>
        <w:t xml:space="preserve"> </w:t>
      </w:r>
      <w:r w:rsidR="00B451A9">
        <w:rPr>
          <w:lang w:val="en-AU"/>
        </w:rPr>
        <w:t>‘C</w:t>
      </w:r>
      <w:r w:rsidR="00FF4BB4" w:rsidRPr="009526F4">
        <w:rPr>
          <w:lang w:val="en-AU"/>
        </w:rPr>
        <w:t>asual shark divers</w:t>
      </w:r>
      <w:r w:rsidR="00FF4BB4">
        <w:rPr>
          <w:lang w:val="en-AU"/>
        </w:rPr>
        <w:t>’</w:t>
      </w:r>
      <w:r w:rsidR="00FF4BB4" w:rsidRPr="009526F4">
        <w:rPr>
          <w:lang w:val="en-AU"/>
        </w:rPr>
        <w:t xml:space="preserve"> were </w:t>
      </w:r>
      <w:r w:rsidR="00FF4BB4">
        <w:rPr>
          <w:lang w:val="en-AU"/>
        </w:rPr>
        <w:t xml:space="preserve">tourists </w:t>
      </w:r>
      <w:r w:rsidR="00B451A9">
        <w:rPr>
          <w:lang w:val="en-AU"/>
        </w:rPr>
        <w:t xml:space="preserve">for whom shark </w:t>
      </w:r>
      <w:r w:rsidR="00FF4BB4" w:rsidRPr="009526F4">
        <w:rPr>
          <w:lang w:val="en-AU"/>
        </w:rPr>
        <w:t>diving</w:t>
      </w:r>
      <w:r w:rsidR="00B451A9">
        <w:rPr>
          <w:lang w:val="en-AU"/>
        </w:rPr>
        <w:t xml:space="preserve"> was not the </w:t>
      </w:r>
      <w:r w:rsidR="00C27FA8">
        <w:rPr>
          <w:lang w:val="en-AU"/>
        </w:rPr>
        <w:t xml:space="preserve">primary </w:t>
      </w:r>
      <w:r w:rsidR="00B451A9">
        <w:rPr>
          <w:lang w:val="en-AU"/>
        </w:rPr>
        <w:t xml:space="preserve">reason for </w:t>
      </w:r>
      <w:r w:rsidR="00FF4BB4" w:rsidRPr="009526F4">
        <w:rPr>
          <w:lang w:val="en-AU"/>
        </w:rPr>
        <w:t>visit</w:t>
      </w:r>
      <w:r w:rsidR="00B451A9">
        <w:rPr>
          <w:lang w:val="en-AU"/>
        </w:rPr>
        <w:t>ing</w:t>
      </w:r>
      <w:r w:rsidR="00FF4BB4" w:rsidRPr="009526F4">
        <w:rPr>
          <w:lang w:val="en-AU"/>
        </w:rPr>
        <w:t xml:space="preserve"> the </w:t>
      </w:r>
      <w:r w:rsidR="00B451A9">
        <w:rPr>
          <w:lang w:val="en-AU"/>
        </w:rPr>
        <w:t>region.</w:t>
      </w:r>
      <w:r w:rsidR="00B451A9" w:rsidRPr="009526F4">
        <w:rPr>
          <w:lang w:val="en-AU"/>
        </w:rPr>
        <w:t xml:space="preserve"> </w:t>
      </w:r>
      <w:r w:rsidR="00FF4BB4">
        <w:rPr>
          <w:lang w:val="en-AU"/>
        </w:rPr>
        <w:t xml:space="preserve">The expenses of each group included in the economic value of the industry varied depending on the diver category. For </w:t>
      </w:r>
      <w:r w:rsidR="007B55FD" w:rsidRPr="008354DA">
        <w:rPr>
          <w:lang w:val="en-AU"/>
        </w:rPr>
        <w:t>dedicated</w:t>
      </w:r>
      <w:r w:rsidR="007B55FD" w:rsidRPr="003569A8">
        <w:rPr>
          <w:lang w:val="en-AU"/>
        </w:rPr>
        <w:t xml:space="preserve"> </w:t>
      </w:r>
      <w:r w:rsidR="00FF4BB4" w:rsidRPr="008354DA">
        <w:rPr>
          <w:lang w:val="en-AU"/>
        </w:rPr>
        <w:t>shark divers</w:t>
      </w:r>
      <w:r w:rsidR="00FF4BB4">
        <w:rPr>
          <w:lang w:val="en-AU"/>
        </w:rPr>
        <w:t xml:space="preserve">, all costs were included (other activities while on the trip, souvenirs, travel costs) for </w:t>
      </w:r>
      <w:r w:rsidR="003569A8">
        <w:rPr>
          <w:lang w:val="en-AU"/>
        </w:rPr>
        <w:t xml:space="preserve">the entire time they spent at </w:t>
      </w:r>
      <w:r w:rsidR="00FF4BB4">
        <w:rPr>
          <w:lang w:val="en-AU"/>
        </w:rPr>
        <w:t>Ningaloo Reef, as these participants would have not gone to th</w:t>
      </w:r>
      <w:r w:rsidR="00940843">
        <w:rPr>
          <w:lang w:val="en-AU"/>
        </w:rPr>
        <w:t>is</w:t>
      </w:r>
      <w:r w:rsidR="00FF4BB4">
        <w:rPr>
          <w:lang w:val="en-AU"/>
        </w:rPr>
        <w:t xml:space="preserve"> destination if the shark</w:t>
      </w:r>
      <w:r w:rsidR="00D36839">
        <w:rPr>
          <w:lang w:val="en-AU"/>
        </w:rPr>
        <w:t>-</w:t>
      </w:r>
      <w:r w:rsidR="00FF4BB4">
        <w:rPr>
          <w:lang w:val="en-AU"/>
        </w:rPr>
        <w:t xml:space="preserve">diving opportunity was not available. </w:t>
      </w:r>
      <w:r w:rsidR="00BC7BAF">
        <w:rPr>
          <w:lang w:val="en-AU"/>
        </w:rPr>
        <w:t>Travel costs did not include international airfare</w:t>
      </w:r>
      <w:r w:rsidR="003569A8">
        <w:rPr>
          <w:lang w:val="en-AU"/>
        </w:rPr>
        <w:t>s</w:t>
      </w:r>
      <w:r w:rsidR="00BC7BAF">
        <w:rPr>
          <w:lang w:val="en-AU"/>
        </w:rPr>
        <w:t xml:space="preserve"> as </w:t>
      </w:r>
      <w:r w:rsidR="00C97FB9">
        <w:rPr>
          <w:lang w:val="en-AU"/>
        </w:rPr>
        <w:t xml:space="preserve">the questionnaire did not ask international </w:t>
      </w:r>
      <w:r w:rsidR="00BC7BAF">
        <w:rPr>
          <w:lang w:val="en-AU"/>
        </w:rPr>
        <w:t xml:space="preserve">participants </w:t>
      </w:r>
      <w:r w:rsidR="00C97FB9">
        <w:rPr>
          <w:lang w:val="en-AU"/>
        </w:rPr>
        <w:t xml:space="preserve">if they </w:t>
      </w:r>
      <w:r w:rsidR="00BC7BAF">
        <w:rPr>
          <w:lang w:val="en-AU"/>
        </w:rPr>
        <w:t xml:space="preserve">would </w:t>
      </w:r>
      <w:r w:rsidR="00C97FB9">
        <w:rPr>
          <w:lang w:val="en-AU"/>
        </w:rPr>
        <w:t xml:space="preserve">still </w:t>
      </w:r>
      <w:r w:rsidR="00BC7BAF">
        <w:rPr>
          <w:lang w:val="en-AU"/>
        </w:rPr>
        <w:t>have chosen Australia as a holiday destination if whale</w:t>
      </w:r>
      <w:r w:rsidR="00D36839">
        <w:rPr>
          <w:lang w:val="en-AU"/>
        </w:rPr>
        <w:t>-</w:t>
      </w:r>
      <w:r w:rsidR="00BC7BAF">
        <w:rPr>
          <w:lang w:val="en-AU"/>
        </w:rPr>
        <w:t>shark</w:t>
      </w:r>
      <w:r w:rsidR="00D36839">
        <w:rPr>
          <w:lang w:val="en-AU"/>
        </w:rPr>
        <w:t>-</w:t>
      </w:r>
      <w:r w:rsidR="00BC7BAF">
        <w:rPr>
          <w:lang w:val="en-AU"/>
        </w:rPr>
        <w:t xml:space="preserve">diving had not been possible. </w:t>
      </w:r>
      <w:r w:rsidR="0014539D">
        <w:rPr>
          <w:lang w:val="en-AU"/>
        </w:rPr>
        <w:t xml:space="preserve">As a result, our estimates of expenditure attributable to shark diving were conservative. </w:t>
      </w:r>
      <w:r w:rsidR="00FF4BB4">
        <w:rPr>
          <w:lang w:val="en-AU"/>
        </w:rPr>
        <w:t xml:space="preserve">For </w:t>
      </w:r>
      <w:r w:rsidR="00FF4BB4" w:rsidRPr="008354DA">
        <w:rPr>
          <w:lang w:val="en-AU"/>
        </w:rPr>
        <w:t>casual shark divers</w:t>
      </w:r>
      <w:r w:rsidR="00FF4BB4">
        <w:rPr>
          <w:lang w:val="en-AU"/>
        </w:rPr>
        <w:t xml:space="preserve">, we only included the costs that were </w:t>
      </w:r>
      <w:r w:rsidR="00821564">
        <w:rPr>
          <w:lang w:val="en-AU"/>
        </w:rPr>
        <w:t xml:space="preserve">specifically </w:t>
      </w:r>
      <w:r w:rsidR="00FF4BB4">
        <w:rPr>
          <w:lang w:val="en-AU"/>
        </w:rPr>
        <w:t xml:space="preserve">incurred </w:t>
      </w:r>
      <w:r w:rsidR="00420158">
        <w:rPr>
          <w:lang w:val="en-AU"/>
        </w:rPr>
        <w:t>for</w:t>
      </w:r>
      <w:r w:rsidR="00FF4BB4">
        <w:rPr>
          <w:lang w:val="en-AU"/>
        </w:rPr>
        <w:t xml:space="preserve"> shark diving. This</w:t>
      </w:r>
      <w:r w:rsidR="00FF4BB4" w:rsidRPr="00537583">
        <w:rPr>
          <w:lang w:val="en-AU"/>
        </w:rPr>
        <w:t xml:space="preserve"> </w:t>
      </w:r>
      <w:r w:rsidR="00420158">
        <w:rPr>
          <w:lang w:val="en-AU"/>
        </w:rPr>
        <w:t>included</w:t>
      </w:r>
      <w:r w:rsidR="00940843">
        <w:rPr>
          <w:lang w:val="en-AU"/>
        </w:rPr>
        <w:t xml:space="preserve"> </w:t>
      </w:r>
      <w:r w:rsidR="00420158">
        <w:rPr>
          <w:lang w:val="en-AU"/>
        </w:rPr>
        <w:t xml:space="preserve">the </w:t>
      </w:r>
      <w:r w:rsidR="00940843">
        <w:rPr>
          <w:lang w:val="en-AU"/>
        </w:rPr>
        <w:t>tour</w:t>
      </w:r>
      <w:r w:rsidR="00420158">
        <w:rPr>
          <w:lang w:val="en-AU"/>
        </w:rPr>
        <w:t>,</w:t>
      </w:r>
      <w:r w:rsidR="00821564">
        <w:rPr>
          <w:lang w:val="en-AU"/>
        </w:rPr>
        <w:t xml:space="preserve"> </w:t>
      </w:r>
      <w:r w:rsidR="00FF4BB4" w:rsidRPr="009526F4">
        <w:rPr>
          <w:lang w:val="en-AU"/>
        </w:rPr>
        <w:t>accommodation</w:t>
      </w:r>
      <w:r w:rsidR="00B31449">
        <w:rPr>
          <w:lang w:val="en-AU"/>
        </w:rPr>
        <w:t>,</w:t>
      </w:r>
      <w:r w:rsidR="00FF4BB4" w:rsidRPr="009526F4">
        <w:rPr>
          <w:lang w:val="en-AU"/>
        </w:rPr>
        <w:t xml:space="preserve"> and living cost</w:t>
      </w:r>
      <w:r w:rsidR="00940843">
        <w:rPr>
          <w:lang w:val="en-AU"/>
        </w:rPr>
        <w:t>s</w:t>
      </w:r>
      <w:r w:rsidR="00FF4BB4" w:rsidRPr="009526F4">
        <w:rPr>
          <w:lang w:val="en-AU"/>
        </w:rPr>
        <w:t xml:space="preserve"> of the day prior and after the </w:t>
      </w:r>
      <w:r w:rsidR="00FF4BB4">
        <w:rPr>
          <w:lang w:val="en-AU"/>
        </w:rPr>
        <w:t>day of diving</w:t>
      </w:r>
      <w:r w:rsidR="00940843">
        <w:rPr>
          <w:lang w:val="en-AU"/>
        </w:rPr>
        <w:t xml:space="preserve">. </w:t>
      </w:r>
      <w:r w:rsidR="00FF4BB4">
        <w:rPr>
          <w:lang w:val="en-AU"/>
        </w:rPr>
        <w:t xml:space="preserve">The number of </w:t>
      </w:r>
      <w:r w:rsidR="009B45C8">
        <w:rPr>
          <w:lang w:val="en-AU"/>
        </w:rPr>
        <w:t xml:space="preserve">participants in </w:t>
      </w:r>
      <w:r w:rsidR="00821564">
        <w:rPr>
          <w:lang w:val="en-AU"/>
        </w:rPr>
        <w:t xml:space="preserve">whale shark snorkelling </w:t>
      </w:r>
      <w:r w:rsidR="00940843">
        <w:rPr>
          <w:lang w:val="en-AU"/>
        </w:rPr>
        <w:t xml:space="preserve">tours </w:t>
      </w:r>
      <w:r w:rsidR="00BD247C">
        <w:rPr>
          <w:lang w:val="en-AU"/>
        </w:rPr>
        <w:t xml:space="preserve">in 2014 </w:t>
      </w:r>
      <w:r w:rsidR="00821564">
        <w:rPr>
          <w:lang w:val="en-AU"/>
        </w:rPr>
        <w:t>was obtained from the WA Department of Parks and Wildlife</w:t>
      </w:r>
      <w:r w:rsidR="001703F3">
        <w:rPr>
          <w:lang w:val="en-AU"/>
        </w:rPr>
        <w:t>.</w:t>
      </w:r>
      <w:r w:rsidR="00141716">
        <w:rPr>
          <w:lang w:val="en-AU"/>
        </w:rPr>
        <w:t xml:space="preserve"> </w:t>
      </w:r>
      <w:r w:rsidR="00420158">
        <w:rPr>
          <w:lang w:val="en-AU"/>
        </w:rPr>
        <w:t>A total of</w:t>
      </w:r>
      <w:r w:rsidR="00141716">
        <w:rPr>
          <w:lang w:val="en-AU"/>
        </w:rPr>
        <w:t xml:space="preserve"> 103 tourists completed the survey.</w:t>
      </w:r>
    </w:p>
    <w:p w14:paraId="0B127E9F" w14:textId="77777777" w:rsidR="00FF4BB4" w:rsidRPr="009526F4" w:rsidRDefault="00FF4BB4" w:rsidP="00837210">
      <w:pPr>
        <w:pStyle w:val="ListParagraph"/>
        <w:spacing w:after="0" w:line="240" w:lineRule="auto"/>
        <w:ind w:left="0"/>
        <w:rPr>
          <w:lang w:val="en-AU"/>
        </w:rPr>
      </w:pPr>
    </w:p>
    <w:p w14:paraId="5F904093" w14:textId="31654127" w:rsidR="001703F3" w:rsidRPr="00FF4BB4" w:rsidRDefault="001703F3" w:rsidP="00837210">
      <w:pPr>
        <w:pStyle w:val="ListParagraph"/>
        <w:spacing w:after="0" w:line="240" w:lineRule="auto"/>
        <w:ind w:left="0"/>
        <w:rPr>
          <w:u w:val="single"/>
          <w:lang w:val="en-AU"/>
        </w:rPr>
      </w:pPr>
      <w:r w:rsidRPr="00FF4BB4">
        <w:rPr>
          <w:u w:val="single"/>
          <w:lang w:val="en-AU"/>
        </w:rPr>
        <w:t xml:space="preserve">South Australia - </w:t>
      </w:r>
      <w:r w:rsidR="003569A8">
        <w:rPr>
          <w:u w:val="single"/>
          <w:lang w:val="en-AU"/>
        </w:rPr>
        <w:t>w</w:t>
      </w:r>
      <w:r w:rsidRPr="00FF4BB4">
        <w:rPr>
          <w:u w:val="single"/>
          <w:lang w:val="en-AU"/>
        </w:rPr>
        <w:t>hite sharks</w:t>
      </w:r>
      <w:r w:rsidR="007556E5">
        <w:rPr>
          <w:u w:val="single"/>
          <w:lang w:val="en-AU"/>
        </w:rPr>
        <w:t xml:space="preserve"> </w:t>
      </w:r>
    </w:p>
    <w:p w14:paraId="3C0A24B0" w14:textId="4F79EB86" w:rsidR="00BD247C" w:rsidRDefault="001703F3" w:rsidP="00837210">
      <w:pPr>
        <w:pStyle w:val="ListParagraph"/>
        <w:spacing w:after="0" w:line="240" w:lineRule="auto"/>
        <w:ind w:left="0"/>
        <w:rPr>
          <w:lang w:val="en-AU"/>
        </w:rPr>
      </w:pPr>
      <w:r>
        <w:rPr>
          <w:lang w:val="en-AU"/>
        </w:rPr>
        <w:t>The white</w:t>
      </w:r>
      <w:r w:rsidR="006143BF">
        <w:rPr>
          <w:lang w:val="en-AU"/>
        </w:rPr>
        <w:t>-</w:t>
      </w:r>
      <w:r>
        <w:rPr>
          <w:lang w:val="en-AU"/>
        </w:rPr>
        <w:t xml:space="preserve">shark cage-diving industry </w:t>
      </w:r>
      <w:r w:rsidR="0064461C">
        <w:rPr>
          <w:lang w:val="en-AU"/>
        </w:rPr>
        <w:t xml:space="preserve">began </w:t>
      </w:r>
      <w:r>
        <w:rPr>
          <w:lang w:val="en-AU"/>
        </w:rPr>
        <w:t xml:space="preserve">in the late 1970s </w:t>
      </w:r>
      <w:r w:rsidR="009870C1">
        <w:rPr>
          <w:lang w:val="en-AU"/>
        </w:rPr>
        <w:t xml:space="preserve">in waters </w:t>
      </w:r>
      <w:r>
        <w:rPr>
          <w:lang w:val="en-AU"/>
        </w:rPr>
        <w:t xml:space="preserve">off the Eyre Peninsula in South Australia. </w:t>
      </w:r>
      <w:r w:rsidR="00940843">
        <w:rPr>
          <w:lang w:val="en-AU"/>
        </w:rPr>
        <w:t xml:space="preserve">The industry is </w:t>
      </w:r>
      <w:r>
        <w:rPr>
          <w:lang w:val="en-AU"/>
        </w:rPr>
        <w:t xml:space="preserve">now </w:t>
      </w:r>
      <w:r w:rsidRPr="008D5F8D">
        <w:rPr>
          <w:lang w:val="en-AU"/>
        </w:rPr>
        <w:t xml:space="preserve">restricted </w:t>
      </w:r>
      <w:r w:rsidR="00940843">
        <w:rPr>
          <w:lang w:val="en-AU"/>
        </w:rPr>
        <w:t xml:space="preserve">in operations </w:t>
      </w:r>
      <w:r w:rsidRPr="008D5F8D">
        <w:rPr>
          <w:lang w:val="en-AU"/>
        </w:rPr>
        <w:t xml:space="preserve">to the Neptune Islands Marine </w:t>
      </w:r>
      <w:r>
        <w:rPr>
          <w:lang w:val="en-AU"/>
        </w:rPr>
        <w:t>Park</w:t>
      </w:r>
      <w:r w:rsidRPr="008D5F8D">
        <w:rPr>
          <w:lang w:val="en-AU"/>
        </w:rPr>
        <w:t xml:space="preserve"> located 60–70 km south of Port Lincoln</w:t>
      </w:r>
      <w:r w:rsidR="00C73FA2">
        <w:rPr>
          <w:lang w:val="en-AU"/>
        </w:rPr>
        <w:t xml:space="preserve"> (Fig. 1)</w:t>
      </w:r>
      <w:r w:rsidRPr="008D5F8D">
        <w:rPr>
          <w:lang w:val="en-AU"/>
        </w:rPr>
        <w:t>, with most cage-diving</w:t>
      </w:r>
      <w:r>
        <w:rPr>
          <w:lang w:val="en-AU"/>
        </w:rPr>
        <w:t xml:space="preserve"> </w:t>
      </w:r>
      <w:r w:rsidRPr="008D5F8D">
        <w:rPr>
          <w:lang w:val="en-AU"/>
        </w:rPr>
        <w:t>activities focussed at the North Neptune Island group.</w:t>
      </w:r>
      <w:r w:rsidRPr="00D433BE">
        <w:rPr>
          <w:lang w:val="en-AU"/>
        </w:rPr>
        <w:t xml:space="preserve"> </w:t>
      </w:r>
      <w:r w:rsidR="003569A8">
        <w:rPr>
          <w:lang w:val="en-AU"/>
        </w:rPr>
        <w:t>The locality</w:t>
      </w:r>
      <w:r w:rsidR="003569A8" w:rsidRPr="00D433BE">
        <w:rPr>
          <w:lang w:val="en-AU"/>
        </w:rPr>
        <w:t xml:space="preserve"> </w:t>
      </w:r>
      <w:r w:rsidRPr="00D433BE">
        <w:rPr>
          <w:lang w:val="en-AU"/>
        </w:rPr>
        <w:t xml:space="preserve">is the only place where </w:t>
      </w:r>
      <w:r w:rsidR="00940843" w:rsidRPr="00D433BE">
        <w:rPr>
          <w:lang w:val="en-AU"/>
        </w:rPr>
        <w:t xml:space="preserve">cage-diving </w:t>
      </w:r>
      <w:r w:rsidR="00940843">
        <w:rPr>
          <w:lang w:val="en-AU"/>
        </w:rPr>
        <w:t xml:space="preserve">with </w:t>
      </w:r>
      <w:r w:rsidRPr="00D433BE">
        <w:rPr>
          <w:lang w:val="en-AU"/>
        </w:rPr>
        <w:t>white shark</w:t>
      </w:r>
      <w:r w:rsidR="00940843">
        <w:rPr>
          <w:lang w:val="en-AU"/>
        </w:rPr>
        <w:t>s</w:t>
      </w:r>
      <w:r w:rsidRPr="00D433BE">
        <w:rPr>
          <w:lang w:val="en-AU"/>
        </w:rPr>
        <w:t xml:space="preserve"> is permitted in Australia. </w:t>
      </w:r>
      <w:r w:rsidR="0064461C">
        <w:rPr>
          <w:lang w:val="en-AU"/>
        </w:rPr>
        <w:t xml:space="preserve">After 2007 the industry expanded from two to three operators and the </w:t>
      </w:r>
      <w:r w:rsidRPr="008D5F8D">
        <w:rPr>
          <w:lang w:val="en-AU"/>
        </w:rPr>
        <w:t>mean</w:t>
      </w:r>
      <w:r>
        <w:rPr>
          <w:lang w:val="en-AU"/>
        </w:rPr>
        <w:t xml:space="preserve"> </w:t>
      </w:r>
      <w:r w:rsidRPr="008D5F8D">
        <w:rPr>
          <w:lang w:val="en-AU"/>
        </w:rPr>
        <w:t xml:space="preserve">annual number of days when </w:t>
      </w:r>
      <w:r w:rsidR="0064461C">
        <w:rPr>
          <w:lang w:val="en-AU"/>
        </w:rPr>
        <w:t>tours operated</w:t>
      </w:r>
      <w:r w:rsidRPr="008D5F8D">
        <w:rPr>
          <w:lang w:val="en-AU"/>
        </w:rPr>
        <w:t xml:space="preserve"> r</w:t>
      </w:r>
      <w:r w:rsidR="00735C93">
        <w:rPr>
          <w:lang w:val="en-AU"/>
        </w:rPr>
        <w:t>ose</w:t>
      </w:r>
      <w:r>
        <w:rPr>
          <w:lang w:val="en-AU"/>
        </w:rPr>
        <w:t xml:space="preserve"> </w:t>
      </w:r>
      <w:r w:rsidRPr="008D5F8D">
        <w:rPr>
          <w:lang w:val="en-AU"/>
        </w:rPr>
        <w:t>from 124 (2000–2006) to 265 (2008–2011)</w:t>
      </w:r>
      <w:r>
        <w:rPr>
          <w:lang w:val="en-AU"/>
        </w:rPr>
        <w:t xml:space="preserve"> </w:t>
      </w:r>
      <w:r w:rsidR="00C07043">
        <w:rPr>
          <w:lang w:val="en-AU"/>
        </w:rPr>
        <w:fldChar w:fldCharType="begin"/>
      </w:r>
      <w:r w:rsidR="00932241">
        <w:rPr>
          <w:lang w:val="en-AU"/>
        </w:rPr>
        <w:instrText xml:space="preserve"> ADDIN EN.CITE &lt;EndNote&gt;&lt;Cite&gt;&lt;Author&gt;Bruce&lt;/Author&gt;&lt;Year&gt;2013&lt;/Year&gt;&lt;RecNum&gt;1290&lt;/RecNum&gt;&lt;DisplayText&gt;(Bruce and Bradford 2013)&lt;/DisplayText&gt;&lt;record&gt;&lt;rec-number&gt;1290&lt;/rec-number&gt;&lt;foreign-keys&gt;&lt;key app="EN" db-id="0ert9v5rqfa2pce2v5qxpx24zvrvzss50s2d" timestamp="1318555258"&gt;1290&lt;/key&gt;&lt;/foreign-keys&gt;&lt;ref-type name="Journal Article"&gt;17&lt;/ref-type&gt;&lt;contributors&gt;&lt;authors&gt;&lt;author&gt;Bruce, B.D.&lt;/author&gt;&lt;author&gt;Bradford, R.W.&lt;/author&gt;&lt;/authors&gt;&lt;/contributors&gt;&lt;titles&gt;&lt;title&gt;&lt;style face="normal" font="default" size="100%"&gt;The effects of shark cage-diving operations on the behaviour and movements of white sharks, &lt;/style&gt;&lt;style face="italic" font="default" size="100%"&gt;Carcharodon carcharias&lt;/style&gt;&lt;style face="normal" font="default" size="100%"&gt;, at the Neptune Islands, South Australia&lt;/style&gt;&lt;/title&gt;&lt;secondary-title&gt;Marine Biology&lt;/secondary-title&gt;&lt;/titles&gt;&lt;periodical&gt;&lt;full-title&gt;Marine Biology&lt;/full-title&gt;&lt;abbr-1&gt;Mar Biol&lt;/abbr-1&gt;&lt;abbr-2&gt;Mar. Biol.&lt;/abbr-2&gt;&lt;/periodical&gt;&lt;pages&gt;889-907&lt;/pages&gt;&lt;volume&gt;160&lt;/volume&gt;&lt;dates&gt;&lt;year&gt;2013&lt;/year&gt;&lt;/dates&gt;&lt;urls&gt;&lt;/urls&gt;&lt;/record&gt;&lt;/Cite&gt;&lt;/EndNote&gt;</w:instrText>
      </w:r>
      <w:r w:rsidR="00C07043">
        <w:rPr>
          <w:lang w:val="en-AU"/>
        </w:rPr>
        <w:fldChar w:fldCharType="separate"/>
      </w:r>
      <w:r w:rsidR="00932241">
        <w:rPr>
          <w:noProof/>
          <w:lang w:val="en-AU"/>
        </w:rPr>
        <w:t>(Bruce and Bradford 2013)</w:t>
      </w:r>
      <w:r w:rsidR="00C07043">
        <w:rPr>
          <w:lang w:val="en-AU"/>
        </w:rPr>
        <w:fldChar w:fldCharType="end"/>
      </w:r>
      <w:r w:rsidRPr="008D5F8D">
        <w:rPr>
          <w:lang w:val="en-AU"/>
        </w:rPr>
        <w:t xml:space="preserve">. </w:t>
      </w:r>
      <w:r>
        <w:rPr>
          <w:lang w:val="en-AU"/>
        </w:rPr>
        <w:t xml:space="preserve">Since 2012, </w:t>
      </w:r>
      <w:r w:rsidR="0064461C">
        <w:rPr>
          <w:lang w:val="en-AU"/>
        </w:rPr>
        <w:t>the number of operators has been c</w:t>
      </w:r>
      <w:r w:rsidR="00141716">
        <w:rPr>
          <w:lang w:val="en-AU"/>
        </w:rPr>
        <w:t>apped at three</w:t>
      </w:r>
      <w:r w:rsidR="0064461C">
        <w:rPr>
          <w:lang w:val="en-AU"/>
        </w:rPr>
        <w:t xml:space="preserve"> with </w:t>
      </w:r>
      <w:r w:rsidR="003569A8">
        <w:rPr>
          <w:lang w:val="en-AU"/>
        </w:rPr>
        <w:t>the</w:t>
      </w:r>
      <w:r>
        <w:rPr>
          <w:lang w:val="en-AU"/>
        </w:rPr>
        <w:t xml:space="preserve"> number of operating days </w:t>
      </w:r>
      <w:r w:rsidR="0064461C">
        <w:rPr>
          <w:lang w:val="en-AU"/>
        </w:rPr>
        <w:t>limited to</w:t>
      </w:r>
      <w:r>
        <w:rPr>
          <w:lang w:val="en-AU"/>
        </w:rPr>
        <w:t xml:space="preserve"> a maximum of 10 </w:t>
      </w:r>
      <w:r w:rsidR="0064461C">
        <w:rPr>
          <w:lang w:val="en-AU"/>
        </w:rPr>
        <w:t>per</w:t>
      </w:r>
      <w:r>
        <w:rPr>
          <w:lang w:val="en-AU"/>
        </w:rPr>
        <w:t xml:space="preserve"> fortnight or 260 days per year. </w:t>
      </w:r>
      <w:r w:rsidR="00735C93">
        <w:rPr>
          <w:lang w:val="en-AU"/>
        </w:rPr>
        <w:t xml:space="preserve">Two operators </w:t>
      </w:r>
      <w:r w:rsidR="0064461C">
        <w:rPr>
          <w:lang w:val="en-AU"/>
        </w:rPr>
        <w:t xml:space="preserve">offer </w:t>
      </w:r>
      <w:r w:rsidR="00735C93">
        <w:rPr>
          <w:lang w:val="en-AU"/>
        </w:rPr>
        <w:t xml:space="preserve">day trips </w:t>
      </w:r>
      <w:r w:rsidR="00884F80">
        <w:rPr>
          <w:lang w:val="en-AU"/>
        </w:rPr>
        <w:t xml:space="preserve">whereas </w:t>
      </w:r>
      <w:r w:rsidR="00735C93">
        <w:rPr>
          <w:lang w:val="en-AU"/>
        </w:rPr>
        <w:t xml:space="preserve">the third </w:t>
      </w:r>
      <w:r w:rsidR="0064461C">
        <w:rPr>
          <w:lang w:val="en-AU"/>
        </w:rPr>
        <w:t>o</w:t>
      </w:r>
      <w:r w:rsidR="00735C93">
        <w:rPr>
          <w:lang w:val="en-AU"/>
        </w:rPr>
        <w:t>rganises 2–4 day live</w:t>
      </w:r>
      <w:r w:rsidR="00884F80">
        <w:rPr>
          <w:lang w:val="en-AU"/>
        </w:rPr>
        <w:t>-</w:t>
      </w:r>
      <w:r w:rsidR="00735C93">
        <w:rPr>
          <w:lang w:val="en-AU"/>
        </w:rPr>
        <w:t xml:space="preserve">aboard </w:t>
      </w:r>
      <w:r w:rsidR="00884F80">
        <w:rPr>
          <w:lang w:val="en-AU"/>
        </w:rPr>
        <w:t xml:space="preserve">boat </w:t>
      </w:r>
      <w:r w:rsidR="00735C93">
        <w:rPr>
          <w:lang w:val="en-AU"/>
        </w:rPr>
        <w:t xml:space="preserve">trips. </w:t>
      </w:r>
      <w:r w:rsidR="00BD247C">
        <w:rPr>
          <w:lang w:val="en-AU"/>
        </w:rPr>
        <w:t>All three operators participated in the study. T</w:t>
      </w:r>
      <w:r w:rsidR="00BD247C" w:rsidRPr="00222B32">
        <w:rPr>
          <w:lang w:val="en-AU"/>
        </w:rPr>
        <w:t>ourists were</w:t>
      </w:r>
      <w:r w:rsidR="00BD247C">
        <w:rPr>
          <w:lang w:val="en-AU"/>
        </w:rPr>
        <w:t xml:space="preserve"> briefed about the study </w:t>
      </w:r>
      <w:r w:rsidR="0064461C">
        <w:rPr>
          <w:lang w:val="en-AU"/>
        </w:rPr>
        <w:t xml:space="preserve">goals </w:t>
      </w:r>
      <w:r w:rsidR="00BD247C">
        <w:rPr>
          <w:lang w:val="en-AU"/>
        </w:rPr>
        <w:t>at the start of each trip.</w:t>
      </w:r>
      <w:r w:rsidR="00BD247C" w:rsidRPr="00222B32">
        <w:rPr>
          <w:lang w:val="en-AU"/>
        </w:rPr>
        <w:t xml:space="preserve"> </w:t>
      </w:r>
      <w:r w:rsidR="00BD247C">
        <w:rPr>
          <w:lang w:val="en-AU"/>
        </w:rPr>
        <w:t xml:space="preserve">Survey forms were distributed during the briefing and </w:t>
      </w:r>
      <w:r w:rsidR="00BD247C" w:rsidRPr="00222B32">
        <w:rPr>
          <w:lang w:val="en-AU"/>
        </w:rPr>
        <w:t>collect</w:t>
      </w:r>
      <w:r w:rsidR="00BD247C">
        <w:rPr>
          <w:lang w:val="en-AU"/>
        </w:rPr>
        <w:t>ed at the end of the trip</w:t>
      </w:r>
      <w:r w:rsidR="00892937">
        <w:rPr>
          <w:lang w:val="en-AU"/>
        </w:rPr>
        <w:t xml:space="preserve"> between </w:t>
      </w:r>
      <w:r w:rsidR="00892937" w:rsidRPr="00892937">
        <w:rPr>
          <w:lang w:val="en-AU"/>
        </w:rPr>
        <w:t xml:space="preserve">March </w:t>
      </w:r>
      <w:r w:rsidR="00892937">
        <w:rPr>
          <w:lang w:val="en-AU"/>
        </w:rPr>
        <w:t>and May 2014</w:t>
      </w:r>
      <w:r w:rsidR="00BD247C" w:rsidRPr="00222B32">
        <w:rPr>
          <w:lang w:val="en-AU"/>
        </w:rPr>
        <w:t xml:space="preserve">. </w:t>
      </w:r>
      <w:r w:rsidR="00141716">
        <w:rPr>
          <w:lang w:val="en-AU"/>
        </w:rPr>
        <w:t xml:space="preserve">Across this period </w:t>
      </w:r>
      <w:r w:rsidR="00B8418C">
        <w:rPr>
          <w:lang w:val="en-AU"/>
        </w:rPr>
        <w:t xml:space="preserve">a total of </w:t>
      </w:r>
      <w:r w:rsidR="00141716">
        <w:rPr>
          <w:lang w:val="en-AU"/>
        </w:rPr>
        <w:t xml:space="preserve">229 tourists </w:t>
      </w:r>
      <w:r w:rsidR="00B8418C">
        <w:rPr>
          <w:lang w:val="en-AU"/>
        </w:rPr>
        <w:t xml:space="preserve">from </w:t>
      </w:r>
      <w:r w:rsidR="00141716">
        <w:rPr>
          <w:lang w:val="en-AU"/>
        </w:rPr>
        <w:t>all three operators</w:t>
      </w:r>
      <w:r w:rsidR="00B8418C">
        <w:rPr>
          <w:lang w:val="en-AU"/>
        </w:rPr>
        <w:t xml:space="preserve"> completed the survey</w:t>
      </w:r>
      <w:r w:rsidR="00141716">
        <w:rPr>
          <w:lang w:val="en-AU"/>
        </w:rPr>
        <w:t>.</w:t>
      </w:r>
      <w:r w:rsidR="00BD247C">
        <w:rPr>
          <w:lang w:val="en-AU"/>
        </w:rPr>
        <w:t xml:space="preserve"> </w:t>
      </w:r>
    </w:p>
    <w:p w14:paraId="6C2E533E" w14:textId="77777777" w:rsidR="00BD247C" w:rsidRDefault="00BD247C" w:rsidP="00837210">
      <w:pPr>
        <w:pStyle w:val="ListParagraph"/>
        <w:spacing w:after="0" w:line="240" w:lineRule="auto"/>
        <w:ind w:left="0"/>
        <w:rPr>
          <w:lang w:val="en-AU"/>
        </w:rPr>
      </w:pPr>
    </w:p>
    <w:p w14:paraId="483C7386" w14:textId="14AAF1FB" w:rsidR="005A1E5B" w:rsidRDefault="00BD247C" w:rsidP="00837210">
      <w:pPr>
        <w:pStyle w:val="ListParagraph"/>
        <w:spacing w:after="0" w:line="240" w:lineRule="auto"/>
        <w:ind w:left="0"/>
        <w:rPr>
          <w:lang w:val="en-AU"/>
        </w:rPr>
      </w:pPr>
      <w:r>
        <w:rPr>
          <w:lang w:val="en-AU"/>
        </w:rPr>
        <w:lastRenderedPageBreak/>
        <w:t>Similarly to whale</w:t>
      </w:r>
      <w:r w:rsidR="00093D1D">
        <w:rPr>
          <w:lang w:val="en-AU"/>
        </w:rPr>
        <w:t>-</w:t>
      </w:r>
      <w:r>
        <w:rPr>
          <w:lang w:val="en-AU"/>
        </w:rPr>
        <w:t>shark snorkelling trips, d</w:t>
      </w:r>
      <w:r w:rsidRPr="009526F4">
        <w:rPr>
          <w:lang w:val="en-AU"/>
        </w:rPr>
        <w:t xml:space="preserve">ivers were classified into </w:t>
      </w:r>
      <w:r w:rsidR="00B8418C">
        <w:rPr>
          <w:lang w:val="en-AU"/>
        </w:rPr>
        <w:t xml:space="preserve">categories of </w:t>
      </w:r>
      <w:r w:rsidR="007B55FD">
        <w:rPr>
          <w:lang w:val="en-AU"/>
        </w:rPr>
        <w:t xml:space="preserve">dedicated </w:t>
      </w:r>
      <w:r w:rsidRPr="009526F4">
        <w:rPr>
          <w:lang w:val="en-AU"/>
        </w:rPr>
        <w:t xml:space="preserve">shark divers </w:t>
      </w:r>
      <w:r>
        <w:rPr>
          <w:lang w:val="en-AU"/>
        </w:rPr>
        <w:t xml:space="preserve">and </w:t>
      </w:r>
      <w:r w:rsidRPr="009526F4">
        <w:rPr>
          <w:lang w:val="en-AU"/>
        </w:rPr>
        <w:t>casual shark diver</w:t>
      </w:r>
      <w:r w:rsidR="003569A8">
        <w:rPr>
          <w:lang w:val="en-AU"/>
        </w:rPr>
        <w:t xml:space="preserve">s </w:t>
      </w:r>
      <w:r>
        <w:rPr>
          <w:lang w:val="en-AU"/>
        </w:rPr>
        <w:t xml:space="preserve">based on whether the respondent indicated that </w:t>
      </w:r>
      <w:r w:rsidRPr="009526F4">
        <w:rPr>
          <w:lang w:val="en-AU"/>
        </w:rPr>
        <w:t xml:space="preserve">shark diving </w:t>
      </w:r>
      <w:r w:rsidR="003569A8">
        <w:rPr>
          <w:lang w:val="en-AU"/>
        </w:rPr>
        <w:t xml:space="preserve">was </w:t>
      </w:r>
      <w:r w:rsidR="0064461C">
        <w:rPr>
          <w:lang w:val="en-AU"/>
        </w:rPr>
        <w:t xml:space="preserve">the </w:t>
      </w:r>
      <w:r w:rsidR="00B8418C">
        <w:rPr>
          <w:lang w:val="en-AU"/>
        </w:rPr>
        <w:t xml:space="preserve">principal </w:t>
      </w:r>
      <w:r w:rsidR="0064461C">
        <w:rPr>
          <w:lang w:val="en-AU"/>
        </w:rPr>
        <w:t>factor determining travel to the region</w:t>
      </w:r>
      <w:r>
        <w:rPr>
          <w:lang w:val="en-AU"/>
        </w:rPr>
        <w:t xml:space="preserve">. The expenses allocated to each diver </w:t>
      </w:r>
      <w:r w:rsidR="009870C1">
        <w:rPr>
          <w:lang w:val="en-AU"/>
        </w:rPr>
        <w:t xml:space="preserve">category </w:t>
      </w:r>
      <w:r>
        <w:rPr>
          <w:lang w:val="en-AU"/>
        </w:rPr>
        <w:t>follow</w:t>
      </w:r>
      <w:r w:rsidR="0064461C">
        <w:rPr>
          <w:lang w:val="en-AU"/>
        </w:rPr>
        <w:t>ed</w:t>
      </w:r>
      <w:r>
        <w:rPr>
          <w:lang w:val="en-AU"/>
        </w:rPr>
        <w:t xml:space="preserve"> that of </w:t>
      </w:r>
      <w:r w:rsidR="00B8418C">
        <w:rPr>
          <w:lang w:val="en-AU"/>
        </w:rPr>
        <w:t xml:space="preserve">the </w:t>
      </w:r>
      <w:r>
        <w:rPr>
          <w:lang w:val="en-AU"/>
        </w:rPr>
        <w:t xml:space="preserve">whale shark </w:t>
      </w:r>
      <w:r w:rsidR="00B8418C">
        <w:rPr>
          <w:lang w:val="en-AU"/>
        </w:rPr>
        <w:t>study</w:t>
      </w:r>
      <w:r>
        <w:rPr>
          <w:lang w:val="en-AU"/>
        </w:rPr>
        <w:t xml:space="preserve">. In addition, if </w:t>
      </w:r>
      <w:r w:rsidR="00884F80">
        <w:rPr>
          <w:lang w:val="en-AU"/>
        </w:rPr>
        <w:t xml:space="preserve">the </w:t>
      </w:r>
      <w:r>
        <w:rPr>
          <w:lang w:val="en-AU"/>
        </w:rPr>
        <w:t>respondent</w:t>
      </w:r>
      <w:r w:rsidR="00884F80">
        <w:rPr>
          <w:lang w:val="en-AU"/>
        </w:rPr>
        <w:t xml:space="preserve"> </w:t>
      </w:r>
      <w:r>
        <w:rPr>
          <w:lang w:val="en-AU"/>
        </w:rPr>
        <w:t xml:space="preserve">was an international tourist, they were asked whether white shark-cage diving was the main determinant </w:t>
      </w:r>
      <w:r w:rsidR="00B8418C">
        <w:rPr>
          <w:lang w:val="en-AU"/>
        </w:rPr>
        <w:t>for</w:t>
      </w:r>
      <w:r>
        <w:rPr>
          <w:lang w:val="en-AU"/>
        </w:rPr>
        <w:t xml:space="preserve"> travel to Australia </w:t>
      </w:r>
      <w:r w:rsidR="00884F80">
        <w:rPr>
          <w:lang w:val="en-AU"/>
        </w:rPr>
        <w:t xml:space="preserve">so that </w:t>
      </w:r>
      <w:r>
        <w:rPr>
          <w:lang w:val="en-AU"/>
        </w:rPr>
        <w:t>the economic value of the cage-diving industry to tourism</w:t>
      </w:r>
      <w:r w:rsidR="00884F80">
        <w:rPr>
          <w:lang w:val="en-AU"/>
        </w:rPr>
        <w:t xml:space="preserve"> </w:t>
      </w:r>
      <w:r w:rsidR="003569A8">
        <w:rPr>
          <w:lang w:val="en-AU"/>
        </w:rPr>
        <w:t>beyond the region of Port Lincoln</w:t>
      </w:r>
      <w:r w:rsidR="0014539D">
        <w:rPr>
          <w:lang w:val="en-AU"/>
        </w:rPr>
        <w:t xml:space="preserve"> could be calculated</w:t>
      </w:r>
      <w:r w:rsidR="002F4C47">
        <w:rPr>
          <w:lang w:val="en-AU"/>
        </w:rPr>
        <w:t xml:space="preserve">, including international airfares, transfers, </w:t>
      </w:r>
      <w:r w:rsidR="00321AA6">
        <w:rPr>
          <w:lang w:val="en-AU"/>
        </w:rPr>
        <w:t xml:space="preserve">accommodation, </w:t>
      </w:r>
      <w:r w:rsidR="002F4C47">
        <w:rPr>
          <w:lang w:val="en-AU"/>
        </w:rPr>
        <w:t xml:space="preserve">and other </w:t>
      </w:r>
      <w:r w:rsidR="00321AA6">
        <w:rPr>
          <w:lang w:val="en-AU"/>
        </w:rPr>
        <w:t>activities</w:t>
      </w:r>
      <w:r w:rsidR="002F4C47">
        <w:rPr>
          <w:lang w:val="en-AU"/>
        </w:rPr>
        <w:t xml:space="preserve"> while in Australia</w:t>
      </w:r>
      <w:r>
        <w:rPr>
          <w:lang w:val="en-AU"/>
        </w:rPr>
        <w:t xml:space="preserve">. </w:t>
      </w:r>
      <w:r w:rsidR="002F4C47">
        <w:rPr>
          <w:lang w:val="en-AU"/>
        </w:rPr>
        <w:t xml:space="preserve">This question was not included for the other three industries. </w:t>
      </w:r>
      <w:r w:rsidR="009B45C8">
        <w:rPr>
          <w:lang w:val="en-AU"/>
        </w:rPr>
        <w:t xml:space="preserve">The number of divers </w:t>
      </w:r>
      <w:r w:rsidR="003569A8">
        <w:rPr>
          <w:lang w:val="en-AU"/>
        </w:rPr>
        <w:t>participating in the industry</w:t>
      </w:r>
      <w:r w:rsidR="009B45C8">
        <w:rPr>
          <w:lang w:val="en-AU"/>
        </w:rPr>
        <w:t xml:space="preserve"> in 2014 was obtained from the three operators.</w:t>
      </w:r>
    </w:p>
    <w:p w14:paraId="5228BB36" w14:textId="77777777" w:rsidR="00BD247C" w:rsidRDefault="00BD247C" w:rsidP="00837210">
      <w:pPr>
        <w:pStyle w:val="ListParagraph"/>
        <w:spacing w:after="0" w:line="240" w:lineRule="auto"/>
        <w:ind w:left="0"/>
        <w:rPr>
          <w:lang w:val="en-AU"/>
        </w:rPr>
      </w:pPr>
    </w:p>
    <w:p w14:paraId="7FA2F728" w14:textId="77777777" w:rsidR="003B331E" w:rsidRPr="00FF4BB4" w:rsidRDefault="001819FE" w:rsidP="00837210">
      <w:pPr>
        <w:pStyle w:val="ListParagraph"/>
        <w:spacing w:after="0" w:line="240" w:lineRule="auto"/>
        <w:ind w:left="0"/>
        <w:rPr>
          <w:u w:val="single"/>
          <w:lang w:val="en-AU"/>
        </w:rPr>
      </w:pPr>
      <w:r w:rsidRPr="00FF4BB4">
        <w:rPr>
          <w:u w:val="single"/>
          <w:lang w:val="en-AU"/>
        </w:rPr>
        <w:t xml:space="preserve">Queensland and New South Wales - </w:t>
      </w:r>
      <w:r w:rsidR="009359DC">
        <w:rPr>
          <w:u w:val="single"/>
          <w:lang w:val="en-AU"/>
        </w:rPr>
        <w:t>Grey nurse</w:t>
      </w:r>
      <w:r w:rsidR="003B331E" w:rsidRPr="00FF4BB4">
        <w:rPr>
          <w:u w:val="single"/>
          <w:lang w:val="en-AU"/>
        </w:rPr>
        <w:t xml:space="preserve"> sharks</w:t>
      </w:r>
      <w:r w:rsidR="00286424" w:rsidRPr="00FF4BB4">
        <w:rPr>
          <w:u w:val="single"/>
          <w:lang w:val="en-AU"/>
        </w:rPr>
        <w:t xml:space="preserve"> </w:t>
      </w:r>
    </w:p>
    <w:p w14:paraId="120F7EB0" w14:textId="3D5BA0CA" w:rsidR="00C73FA2" w:rsidRDefault="00D22494" w:rsidP="00837210">
      <w:pPr>
        <w:spacing w:line="240" w:lineRule="auto"/>
      </w:pPr>
      <w:r w:rsidRPr="00753F00">
        <w:t xml:space="preserve">The </w:t>
      </w:r>
      <w:r w:rsidR="009359DC">
        <w:t>grey nurse</w:t>
      </w:r>
      <w:r w:rsidRPr="00753F00">
        <w:t xml:space="preserve"> shark (</w:t>
      </w:r>
      <w:r w:rsidRPr="00753F00">
        <w:rPr>
          <w:rStyle w:val="U-Italic"/>
        </w:rPr>
        <w:t>Carcharias taurus</w:t>
      </w:r>
      <w:r w:rsidRPr="00753F00">
        <w:t xml:space="preserve">) is a popular attraction for scuba divers on the east coast of Australia </w:t>
      </w:r>
      <w:r w:rsidR="007A67E4">
        <w:fldChar w:fldCharType="begin">
          <w:fldData xml:space="preserve">PEVuZE5vdGU+PENpdGU+PEF1dGhvcj5Qb2xsYXJkPC9BdXRob3I+PFllYXI+MTk5NjwvWWVhcj48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</w:fldData>
        </w:fldChar>
      </w:r>
      <w:r w:rsidR="006061C8">
        <w:instrText xml:space="preserve"> ADDIN EN.CITE </w:instrText>
      </w:r>
      <w:r w:rsidR="006061C8">
        <w:fldChar w:fldCharType="begin">
          <w:fldData xml:space="preserve">PEVuZE5vdGU+PENpdGU+PEF1dGhvcj5Qb2xsYXJkPC9BdXRob3I+PFllYXI+MTk5NjwvWWVhcj48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</w:fldData>
        </w:fldChar>
      </w:r>
      <w:r w:rsidR="006061C8">
        <w:instrText xml:space="preserve"> ADDIN EN.CITE.DATA </w:instrText>
      </w:r>
      <w:r w:rsidR="006061C8">
        <w:fldChar w:fldCharType="end"/>
      </w:r>
      <w:r w:rsidR="007A67E4">
        <w:fldChar w:fldCharType="separate"/>
      </w:r>
      <w:r w:rsidR="006061C8">
        <w:rPr>
          <w:noProof/>
        </w:rPr>
        <w:t>(Pollard 1996, Smith, Scarr et al. 2010, Barker, Peddemors et al. 2011)</w:t>
      </w:r>
      <w:r w:rsidR="007A67E4">
        <w:fldChar w:fldCharType="end"/>
      </w:r>
      <w:r w:rsidRPr="00753F00">
        <w:t xml:space="preserve">. Surveys of </w:t>
      </w:r>
      <w:r w:rsidR="009D6EE5">
        <w:t xml:space="preserve">the </w:t>
      </w:r>
      <w:r w:rsidR="009870C1" w:rsidRPr="00753F00">
        <w:t>distribution</w:t>
      </w:r>
      <w:r w:rsidR="009870C1" w:rsidRPr="00753F00">
        <w:rPr>
          <w:rStyle w:val="U-Italic"/>
          <w:i w:val="0"/>
        </w:rPr>
        <w:t xml:space="preserve"> </w:t>
      </w:r>
      <w:r w:rsidR="009870C1">
        <w:rPr>
          <w:rStyle w:val="U-Italic"/>
          <w:i w:val="0"/>
        </w:rPr>
        <w:t xml:space="preserve">of </w:t>
      </w:r>
      <w:r w:rsidRPr="00753F00">
        <w:rPr>
          <w:rStyle w:val="U-Italic"/>
          <w:i w:val="0"/>
        </w:rPr>
        <w:t>grey</w:t>
      </w:r>
      <w:r w:rsidR="000061BE">
        <w:rPr>
          <w:rStyle w:val="U-Italic"/>
          <w:i w:val="0"/>
        </w:rPr>
        <w:t xml:space="preserve"> </w:t>
      </w:r>
      <w:r w:rsidRPr="00753F00">
        <w:rPr>
          <w:rStyle w:val="U-Italic"/>
          <w:i w:val="0"/>
        </w:rPr>
        <w:t>nurse shark</w:t>
      </w:r>
      <w:r w:rsidR="009870C1">
        <w:rPr>
          <w:rStyle w:val="U-Italic"/>
          <w:i w:val="0"/>
        </w:rPr>
        <w:t>s</w:t>
      </w:r>
      <w:r w:rsidRPr="00753F00">
        <w:t xml:space="preserve"> on the east coast conducted by </w:t>
      </w:r>
      <w:r w:rsidR="007A67E4">
        <w:fldChar w:fldCharType="begin"/>
      </w:r>
      <w:r w:rsidR="006061C8">
        <w:instrText xml:space="preserve"> ADDIN EN.CITE &lt;EndNote&gt;&lt;Cite AuthorYear="1"&gt;&lt;Author&gt;Otway&lt;/Author&gt;&lt;Year&gt;2003&lt;/Year&gt;&lt;RecNum&gt;643&lt;/RecNum&gt;&lt;DisplayText&gt;Otway, Burke et al. (2003)&lt;/DisplayText&gt;&lt;record&gt;&lt;rec-number&gt;643&lt;/rec-number&gt;&lt;foreign-keys&gt;&lt;key app="EN" db-id="0ert9v5rqfa2pce2v5qxpx24zvrvzss50s2d" timestamp="0"&gt;643&lt;/key&gt;&lt;/foreign-keys&gt;&lt;ref-type name="Report"&gt;27&lt;/ref-type&gt;&lt;contributors&gt;&lt;authors&gt;&lt;author&gt;Otway, N.M.&lt;/author&gt;&lt;author&gt;Burke, A.L.&lt;/author&gt;&lt;author&gt;Morrison, N.S.&lt;/author&gt;&lt;author&gt;Parker, P.C.&lt;/author&gt;&lt;/authors&gt;&lt;/contributors&gt;&lt;titles&gt;&lt;title&gt;Monitoring and identification of NSW Critical Habitat Sites for conservation of Grey Nurse Sharks&lt;/title&gt;&lt;/titles&gt;&lt;pages&gt;62&lt;/pages&gt;&lt;dates&gt;&lt;year&gt;2003&lt;/year&gt;&lt;/dates&gt;&lt;pub-location&gt;Sydney, NSW, Australia&lt;/pub-location&gt;&lt;publisher&gt;NSW Fisheries&lt;/publisher&gt;&lt;isbn&gt;Project No. 22499&lt;/isbn&gt;&lt;work-type&gt;Final Report to Environment Australia&lt;/work-type&gt;&lt;urls&gt;&lt;/urls&gt;&lt;/record&gt;&lt;/Cite&gt;&lt;/EndNote&gt;</w:instrText>
      </w:r>
      <w:r w:rsidR="007A67E4">
        <w:fldChar w:fldCharType="separate"/>
      </w:r>
      <w:r w:rsidR="006061C8">
        <w:rPr>
          <w:noProof/>
        </w:rPr>
        <w:t>Otway, Burke et al. (2003)</w:t>
      </w:r>
      <w:r w:rsidR="007A67E4">
        <w:fldChar w:fldCharType="end"/>
      </w:r>
      <w:r w:rsidRPr="00753F00">
        <w:t xml:space="preserve"> established that almost 90% of the population aggregated at 14 sites, </w:t>
      </w:r>
      <w:r w:rsidR="005B1C44">
        <w:t>nine</w:t>
      </w:r>
      <w:r w:rsidR="005B1C44" w:rsidRPr="00753F00">
        <w:t xml:space="preserve"> </w:t>
      </w:r>
      <w:r w:rsidRPr="00753F00">
        <w:t xml:space="preserve">of which </w:t>
      </w:r>
      <w:r w:rsidR="007A7363">
        <w:t xml:space="preserve">are currently listed </w:t>
      </w:r>
      <w:r w:rsidRPr="00753F00">
        <w:t xml:space="preserve">as critical habitat </w:t>
      </w:r>
      <w:r w:rsidR="00C07043">
        <w:fldChar w:fldCharType="begin"/>
      </w:r>
      <w:r w:rsidR="007A7363">
        <w:instrText xml:space="preserve"> ADDIN EN.CITE &lt;EndNote&gt;&lt;Cite&gt;&lt;Author&gt;NSW Department of Primary Industries and Fisheries&lt;/Author&gt;&lt;Year&gt;2007&lt;/Year&gt;&lt;RecNum&gt;1984&lt;/RecNum&gt;&lt;DisplayText&gt;(NSW Department of Primary Industries and Fisheries 2007)&lt;/DisplayText&gt;&lt;record&gt;&lt;rec-number&gt;1984&lt;/rec-number&gt;&lt;foreign-keys&gt;&lt;key app="EN" db-id="0ert9v5rqfa2pce2v5qxpx24zvrvzss50s2d" timestamp="1468395320"&gt;1984&lt;/key&gt;&lt;/foreign-keys&gt;&lt;ref-type name="Web Page"&gt;12&lt;/ref-type&gt;&lt;contributors&gt;&lt;authors&gt;&lt;author&gt;NSW Department of Primary Industries and Fisheries,&lt;/author&gt;&lt;/authors&gt;&lt;/contributors&gt;&lt;titles&gt;&lt;title&gt;Fishing and diving rules at Greynurse Shark aggregation sites&lt;/title&gt;&lt;/titles&gt;&lt;number&gt;6 May 2009&lt;/number&gt;&lt;dates&gt;&lt;year&gt;2007&lt;/year&gt;&lt;/dates&gt;&lt;publisher&gt;NSW Department of Primary Industries and Fisheries, Cronulla, NSW&lt;/publisher&gt;&lt;urls&gt;&lt;related-urls&gt;&lt;url&gt;http://www.dpi.nsw.gov.au/fishing/species-protection/conservation/what-current/critically/grey-nurse-shark/new-fishing-and-diving-rules&lt;/url&gt;&lt;/related-urls&gt;&lt;/urls&gt;&lt;/record&gt;&lt;/Cite&gt;&lt;/EndNote&gt;</w:instrText>
      </w:r>
      <w:r w:rsidR="00C07043">
        <w:fldChar w:fldCharType="separate"/>
      </w:r>
      <w:r w:rsidR="007A7363">
        <w:rPr>
          <w:noProof/>
        </w:rPr>
        <w:t>(NSW Department of Primary Industries and Fisheries 2007)</w:t>
      </w:r>
      <w:r w:rsidR="00C07043">
        <w:fldChar w:fldCharType="end"/>
      </w:r>
      <w:r w:rsidRPr="00753F00">
        <w:t xml:space="preserve">. </w:t>
      </w:r>
      <w:r>
        <w:t>This tendency</w:t>
      </w:r>
      <w:r w:rsidR="005B1C44">
        <w:t xml:space="preserve"> to aggregate</w:t>
      </w:r>
      <w:r w:rsidR="008865A9">
        <w:t xml:space="preserve"> </w:t>
      </w:r>
      <w:r w:rsidRPr="00753F00">
        <w:t>is advantag</w:t>
      </w:r>
      <w:r w:rsidR="000061BE">
        <w:t>eous</w:t>
      </w:r>
      <w:r w:rsidRPr="00753F00">
        <w:t xml:space="preserve"> for the dive industry</w:t>
      </w:r>
      <w:r>
        <w:t>,</w:t>
      </w:r>
      <w:r w:rsidRPr="00753F00">
        <w:t xml:space="preserve"> as these sites </w:t>
      </w:r>
      <w:r w:rsidR="000061BE">
        <w:t>provide a focus</w:t>
      </w:r>
      <w:r w:rsidRPr="00753F00">
        <w:t xml:space="preserve"> for scuba divers to reliably observe </w:t>
      </w:r>
      <w:r w:rsidR="004933CA">
        <w:t>these</w:t>
      </w:r>
      <w:r w:rsidR="005B1C44" w:rsidRPr="00753F00">
        <w:t xml:space="preserve"> shark</w:t>
      </w:r>
      <w:r w:rsidR="005B1C44">
        <w:t>s</w:t>
      </w:r>
      <w:r w:rsidR="005B1C44" w:rsidRPr="00753F00">
        <w:t xml:space="preserve"> </w:t>
      </w:r>
      <w:r w:rsidR="001E5FD4">
        <w:fldChar w:fldCharType="begin"/>
      </w:r>
      <w:r w:rsidR="006061C8">
        <w:instrText xml:space="preserve"> ADDIN EN.CITE &lt;EndNote&gt;&lt;Cite&gt;&lt;Author&gt;Environment Australia&lt;/Author&gt;&lt;Year&gt;2002&lt;/Year&gt;&lt;RecNum&gt;2004&lt;/RecNum&gt;&lt;DisplayText&gt;(Environment Australia 2002, NSW Department of Primary Industries 2011)&lt;/DisplayText&gt;&lt;record&gt;&lt;rec-number&gt;2004&lt;/rec-number&gt;&lt;foreign-keys&gt;&lt;key app="EN" db-id="0ert9v5rqfa2pce2v5qxpx24zvrvzss50s2d" timestamp="1483492686"&gt;2004&lt;/key&gt;&lt;/foreign-keys&gt;&lt;ref-type name="Report"&gt;27&lt;/ref-type&gt;&lt;contributors&gt;&lt;authors&gt;&lt;author&gt;Environment Australia,&lt;/author&gt;&lt;/authors&gt;&lt;/contributors&gt;&lt;titles&gt;&lt;title&gt;&lt;style face="normal" font="default" size="100%"&gt;Recovery plan for the grey nurse shark (&lt;/style&gt;&lt;style face="italic" font="default" size="100%"&gt;Carcharius taurus&lt;/style&gt;&lt;style face="normal" font="default" size="100%"&gt;) in Australia&lt;/style&gt;&lt;/title&gt;&lt;/titles&gt;&lt;dates&gt;&lt;year&gt;2002&lt;/year&gt;&lt;/dates&gt;&lt;pub-location&gt;Canberra, Australia&lt;/pub-location&gt;&lt;publisher&gt;Environment Australia&lt;/publisher&gt;&lt;urls&gt;&lt;/urls&gt;&lt;/record&gt;&lt;/Cite&gt;&lt;Cite&gt;&lt;Author&gt;NSW Department of Primary Industries&lt;/Author&gt;&lt;Year&gt;2011&lt;/Year&gt;&lt;RecNum&gt;2005&lt;/RecNum&gt;&lt;record&gt;&lt;rec-number&gt;2005&lt;/rec-number&gt;&lt;foreign-keys&gt;&lt;key app="EN" db-id="0ert9v5rqfa2pce2v5qxpx24zvrvzss50s2d" timestamp="1483492750"&gt;2005&lt;/key&gt;&lt;/foreign-keys&gt;&lt;ref-type name="Report"&gt;27&lt;/ref-type&gt;&lt;contributors&gt;&lt;authors&gt;&lt;author&gt;NSW Department of Primary Industries,&lt;/author&gt;&lt;/authors&gt;&lt;/contributors&gt;&lt;titles&gt;&lt;title&gt;Discussion paper for Grey Nurse Shark Protection&lt;/title&gt;&lt;/titles&gt;&lt;dates&gt;&lt;year&gt;2011&lt;/year&gt;&lt;/dates&gt;&lt;pub-location&gt;Nelson Bay, NSW, Australia&lt;/pub-location&gt;&lt;publisher&gt;NSW Department of Primary Industries&lt;/publisher&gt;&lt;urls&gt;&lt;/urls&gt;&lt;/record&gt;&lt;/Cite&gt;&lt;/EndNote&gt;</w:instrText>
      </w:r>
      <w:r w:rsidR="001E5FD4">
        <w:fldChar w:fldCharType="separate"/>
      </w:r>
      <w:r w:rsidR="006061C8">
        <w:rPr>
          <w:noProof/>
        </w:rPr>
        <w:t>(Environment Australia 2002, NSW Department of Primary Industries 2011)</w:t>
      </w:r>
      <w:r w:rsidR="001E5FD4">
        <w:fldChar w:fldCharType="end"/>
      </w:r>
      <w:r w:rsidRPr="00753F00">
        <w:t xml:space="preserve">. </w:t>
      </w:r>
      <w:r w:rsidR="0059125D">
        <w:t>Due to the complexity of this industry, a</w:t>
      </w:r>
      <w:r w:rsidRPr="0033371D">
        <w:t xml:space="preserve"> range of sampling methods was employed </w:t>
      </w:r>
      <w:r>
        <w:t>t</w:t>
      </w:r>
      <w:r w:rsidRPr="0033371D">
        <w:t xml:space="preserve">o </w:t>
      </w:r>
      <w:r>
        <w:t>collect</w:t>
      </w:r>
      <w:r w:rsidRPr="0033371D">
        <w:t xml:space="preserve"> </w:t>
      </w:r>
      <w:r>
        <w:t xml:space="preserve">economic </w:t>
      </w:r>
      <w:r w:rsidRPr="0033371D">
        <w:t xml:space="preserve">data. </w:t>
      </w:r>
      <w:r>
        <w:t>A literature and online website</w:t>
      </w:r>
      <w:r w:rsidRPr="0033371D">
        <w:t xml:space="preserve"> review was conducted and identified 56 operators with dive sites located near recognised aggregation sites</w:t>
      </w:r>
      <w:r w:rsidR="003569A8" w:rsidRPr="003569A8">
        <w:t xml:space="preserve"> </w:t>
      </w:r>
      <w:r w:rsidR="003171F8">
        <w:t xml:space="preserve">for </w:t>
      </w:r>
      <w:r w:rsidR="003569A8" w:rsidRPr="0033371D">
        <w:t>grey</w:t>
      </w:r>
      <w:r w:rsidR="003569A8">
        <w:t xml:space="preserve"> </w:t>
      </w:r>
      <w:r w:rsidR="003569A8" w:rsidRPr="0033371D">
        <w:t>nurse</w:t>
      </w:r>
      <w:r w:rsidR="003171F8">
        <w:t xml:space="preserve"> sharks</w:t>
      </w:r>
      <w:r>
        <w:t>.</w:t>
      </w:r>
      <w:r>
        <w:rPr>
          <w:i/>
        </w:rPr>
        <w:t xml:space="preserve"> </w:t>
      </w:r>
      <w:r w:rsidR="009D6EE5" w:rsidRPr="0033371D">
        <w:t>C</w:t>
      </w:r>
      <w:r w:rsidR="009D6EE5">
        <w:t>ontact</w:t>
      </w:r>
      <w:r w:rsidR="009D6EE5" w:rsidRPr="0033371D">
        <w:t xml:space="preserve"> </w:t>
      </w:r>
      <w:r w:rsidRPr="0033371D">
        <w:t>with these operators and content analysis of their website home page identif</w:t>
      </w:r>
      <w:r w:rsidR="009D6EE5">
        <w:t>ied</w:t>
      </w:r>
      <w:r w:rsidRPr="0033371D">
        <w:t xml:space="preserve"> operators </w:t>
      </w:r>
      <w:r w:rsidR="00093D1D">
        <w:t xml:space="preserve">who </w:t>
      </w:r>
      <w:r w:rsidRPr="0033371D">
        <w:t>offer</w:t>
      </w:r>
      <w:r w:rsidR="000061BE">
        <w:t xml:space="preserve">ed </w:t>
      </w:r>
      <w:r w:rsidRPr="0033371D">
        <w:t xml:space="preserve">diving </w:t>
      </w:r>
      <w:r w:rsidR="000061BE">
        <w:t>tours</w:t>
      </w:r>
      <w:r w:rsidR="000061BE" w:rsidRPr="0033371D">
        <w:t xml:space="preserve"> </w:t>
      </w:r>
      <w:r w:rsidR="00B8418C">
        <w:t xml:space="preserve">that targeted </w:t>
      </w:r>
      <w:r w:rsidRPr="0033371D">
        <w:t>grey</w:t>
      </w:r>
      <w:r w:rsidR="000061BE">
        <w:t xml:space="preserve"> </w:t>
      </w:r>
      <w:r w:rsidRPr="0033371D">
        <w:t xml:space="preserve">nurse sharks. </w:t>
      </w:r>
      <w:r w:rsidR="003171F8">
        <w:t xml:space="preserve">This </w:t>
      </w:r>
      <w:r w:rsidRPr="0033371D">
        <w:t>resul</w:t>
      </w:r>
      <w:r w:rsidR="000061BE">
        <w:t>t</w:t>
      </w:r>
      <w:r w:rsidR="003171F8">
        <w:t>ed</w:t>
      </w:r>
      <w:r w:rsidRPr="0033371D">
        <w:t xml:space="preserve"> in </w:t>
      </w:r>
      <w:r w:rsidR="000061BE">
        <w:t xml:space="preserve">a list of </w:t>
      </w:r>
      <w:r w:rsidRPr="0033371D">
        <w:t>17 operators from nine locations ranging from Point Lookout, North Stradbroke Island (South Queensland) to Ulladulla (New South Wales South Coast)</w:t>
      </w:r>
      <w:r w:rsidR="00C73FA2">
        <w:t xml:space="preserve"> (Fig. 1)</w:t>
      </w:r>
      <w:r w:rsidRPr="0033371D">
        <w:t xml:space="preserve">. Operators were invited to participate in the study and were emailed a survey </w:t>
      </w:r>
      <w:r w:rsidR="000061BE">
        <w:t>that</w:t>
      </w:r>
      <w:r w:rsidR="000061BE" w:rsidRPr="0033371D">
        <w:t xml:space="preserve"> </w:t>
      </w:r>
      <w:r w:rsidRPr="0033371D">
        <w:t xml:space="preserve">asked about the size of their operations (number of tourists specifically </w:t>
      </w:r>
      <w:r w:rsidR="009D6EE5">
        <w:t xml:space="preserve">participating in dive tours </w:t>
      </w:r>
      <w:r w:rsidRPr="0033371D">
        <w:t xml:space="preserve">to see grey nurse sharks) and </w:t>
      </w:r>
      <w:r w:rsidR="00B31449">
        <w:t xml:space="preserve">diving prices </w:t>
      </w:r>
      <w:r w:rsidR="00093D1D">
        <w:t>for tourists</w:t>
      </w:r>
      <w:r w:rsidRPr="0033371D">
        <w:t xml:space="preserve">. </w:t>
      </w:r>
      <w:r>
        <w:t>T</w:t>
      </w:r>
      <w:r w:rsidRPr="0033371D">
        <w:t>he final data set included 12 operator responses from eight locations.</w:t>
      </w:r>
      <w:r>
        <w:t xml:space="preserve"> </w:t>
      </w:r>
      <w:r w:rsidRPr="0033371D">
        <w:t xml:space="preserve">Sampling </w:t>
      </w:r>
      <w:r w:rsidR="000061BE">
        <w:t xml:space="preserve">of </w:t>
      </w:r>
      <w:r w:rsidRPr="0033371D">
        <w:t xml:space="preserve">individual divers was restricted to participants visiting Wolf Rock, </w:t>
      </w:r>
      <w:r w:rsidR="00B13E2F" w:rsidRPr="0033371D">
        <w:t>Q</w:t>
      </w:r>
      <w:r w:rsidR="00B13E2F">
        <w:t>ueensland</w:t>
      </w:r>
      <w:r w:rsidR="00A72B2D">
        <w:t xml:space="preserve"> because other operators did not respond to the invitation to distribute questionnaires to their customers</w:t>
      </w:r>
      <w:r w:rsidRPr="0033371D">
        <w:t>. Surveys were collected by the operator at the completion of the trip</w:t>
      </w:r>
      <w:r w:rsidR="00A72B2D" w:rsidRPr="00E42025">
        <w:rPr>
          <w:lang w:val="en-AU"/>
        </w:rPr>
        <w:t xml:space="preserve"> between March 2013 and June 2014</w:t>
      </w:r>
      <w:r w:rsidR="00A72B2D">
        <w:rPr>
          <w:lang w:val="en-AU"/>
        </w:rPr>
        <w:t xml:space="preserve"> during which 104 tourists completed the survey.</w:t>
      </w:r>
    </w:p>
    <w:p w14:paraId="4B56772F" w14:textId="77777777" w:rsidR="008115A3" w:rsidRDefault="008115A3" w:rsidP="00837210">
      <w:pPr>
        <w:spacing w:after="0" w:line="240" w:lineRule="auto"/>
      </w:pPr>
    </w:p>
    <w:p w14:paraId="777BD331" w14:textId="77775DCD" w:rsidR="00C73FA2" w:rsidRDefault="00B31449" w:rsidP="00837210">
      <w:pPr>
        <w:spacing w:after="0" w:line="240" w:lineRule="auto"/>
        <w:rPr>
          <w:lang w:val="en-AU"/>
        </w:rPr>
      </w:pPr>
      <w:r>
        <w:rPr>
          <w:lang w:val="en-AU"/>
        </w:rPr>
        <w:t>D</w:t>
      </w:r>
      <w:r w:rsidR="009B45C8">
        <w:rPr>
          <w:lang w:val="en-AU"/>
        </w:rPr>
        <w:t>iving</w:t>
      </w:r>
      <w:r>
        <w:rPr>
          <w:lang w:val="en-AU"/>
        </w:rPr>
        <w:t xml:space="preserve"> prices</w:t>
      </w:r>
      <w:r w:rsidR="009B45C8">
        <w:rPr>
          <w:lang w:val="en-AU"/>
        </w:rPr>
        <w:t xml:space="preserve"> </w:t>
      </w:r>
      <w:r w:rsidR="00093D1D">
        <w:rPr>
          <w:lang w:val="en-AU"/>
        </w:rPr>
        <w:t xml:space="preserve">for tourists </w:t>
      </w:r>
      <w:r w:rsidR="009B45C8">
        <w:rPr>
          <w:lang w:val="en-AU"/>
        </w:rPr>
        <w:t>w</w:t>
      </w:r>
      <w:r w:rsidR="000061BE">
        <w:rPr>
          <w:lang w:val="en-AU"/>
        </w:rPr>
        <w:t>ere</w:t>
      </w:r>
      <w:r w:rsidR="009B45C8">
        <w:rPr>
          <w:lang w:val="en-AU"/>
        </w:rPr>
        <w:t xml:space="preserve"> obtained from the operators. When operators provided a range of </w:t>
      </w:r>
      <w:r w:rsidR="00B8418C">
        <w:rPr>
          <w:lang w:val="en-AU"/>
        </w:rPr>
        <w:t>dive options that had different costs</w:t>
      </w:r>
      <w:r w:rsidR="009B45C8">
        <w:rPr>
          <w:lang w:val="en-AU"/>
        </w:rPr>
        <w:t xml:space="preserve">, for example from single shore dive to </w:t>
      </w:r>
      <w:r w:rsidR="00B8418C">
        <w:rPr>
          <w:lang w:val="en-AU"/>
        </w:rPr>
        <w:t xml:space="preserve">two </w:t>
      </w:r>
      <w:r w:rsidR="009B45C8">
        <w:rPr>
          <w:lang w:val="en-AU"/>
        </w:rPr>
        <w:t>boat dive</w:t>
      </w:r>
      <w:r w:rsidR="00B8418C">
        <w:rPr>
          <w:lang w:val="en-AU"/>
        </w:rPr>
        <w:t>s</w:t>
      </w:r>
      <w:r w:rsidR="009B45C8">
        <w:rPr>
          <w:lang w:val="en-AU"/>
        </w:rPr>
        <w:t xml:space="preserve"> with all gear supplied, we used the</w:t>
      </w:r>
      <w:r w:rsidR="00B8418C">
        <w:rPr>
          <w:lang w:val="en-AU"/>
        </w:rPr>
        <w:t xml:space="preserve"> option with the </w:t>
      </w:r>
      <w:r w:rsidR="00001BDD">
        <w:rPr>
          <w:lang w:val="en-AU"/>
        </w:rPr>
        <w:t>minimum</w:t>
      </w:r>
      <w:r w:rsidR="009B45C8">
        <w:rPr>
          <w:lang w:val="en-AU"/>
        </w:rPr>
        <w:t xml:space="preserve"> cost </w:t>
      </w:r>
      <w:r w:rsidR="00B8418C">
        <w:rPr>
          <w:lang w:val="en-AU"/>
        </w:rPr>
        <w:t>for calculations</w:t>
      </w:r>
      <w:r w:rsidR="009B45C8">
        <w:rPr>
          <w:lang w:val="en-AU"/>
        </w:rPr>
        <w:t xml:space="preserve">. </w:t>
      </w:r>
      <w:r w:rsidR="001703F3">
        <w:rPr>
          <w:lang w:val="en-AU"/>
        </w:rPr>
        <w:t xml:space="preserve">Since living </w:t>
      </w:r>
      <w:r w:rsidR="0078421A">
        <w:rPr>
          <w:lang w:val="en-AU"/>
        </w:rPr>
        <w:t>expen</w:t>
      </w:r>
      <w:r w:rsidR="0078421A" w:rsidRPr="00E42025">
        <w:rPr>
          <w:lang w:val="en-AU"/>
        </w:rPr>
        <w:t>diture</w:t>
      </w:r>
      <w:r w:rsidR="000061BE" w:rsidRPr="00E42025">
        <w:rPr>
          <w:lang w:val="en-AU"/>
        </w:rPr>
        <w:t>s</w:t>
      </w:r>
      <w:r w:rsidR="001703F3" w:rsidRPr="00E42025">
        <w:rPr>
          <w:lang w:val="en-AU"/>
        </w:rPr>
        <w:t xml:space="preserve"> </w:t>
      </w:r>
      <w:r w:rsidR="00B8418C">
        <w:rPr>
          <w:lang w:val="en-AU"/>
        </w:rPr>
        <w:t>we</w:t>
      </w:r>
      <w:r w:rsidR="001703F3" w:rsidRPr="00E42025">
        <w:rPr>
          <w:lang w:val="en-AU"/>
        </w:rPr>
        <w:t xml:space="preserve">re likely to be broadly similar </w:t>
      </w:r>
      <w:r w:rsidR="009D6EE5" w:rsidRPr="00E42025">
        <w:rPr>
          <w:lang w:val="en-AU"/>
        </w:rPr>
        <w:t xml:space="preserve">over </w:t>
      </w:r>
      <w:r w:rsidR="001703F3" w:rsidRPr="00E42025">
        <w:rPr>
          <w:lang w:val="en-AU"/>
        </w:rPr>
        <w:t>the region</w:t>
      </w:r>
      <w:r w:rsidR="00A72B2D">
        <w:rPr>
          <w:lang w:val="en-AU"/>
        </w:rPr>
        <w:t xml:space="preserve"> and could not be accurately estimated by the operators</w:t>
      </w:r>
      <w:r w:rsidR="001703F3" w:rsidRPr="00E42025">
        <w:rPr>
          <w:lang w:val="en-AU"/>
        </w:rPr>
        <w:t xml:space="preserve">, we </w:t>
      </w:r>
      <w:r w:rsidR="00001BDD" w:rsidRPr="00E42025">
        <w:rPr>
          <w:lang w:val="en-AU"/>
        </w:rPr>
        <w:t>used</w:t>
      </w:r>
      <w:r w:rsidR="001703F3" w:rsidRPr="00E42025">
        <w:rPr>
          <w:lang w:val="en-AU"/>
        </w:rPr>
        <w:t xml:space="preserve"> </w:t>
      </w:r>
      <w:r w:rsidR="00A72B2D">
        <w:rPr>
          <w:lang w:val="en-AU"/>
        </w:rPr>
        <w:t xml:space="preserve">the </w:t>
      </w:r>
      <w:r w:rsidR="001703F3" w:rsidRPr="00E42025">
        <w:rPr>
          <w:lang w:val="en-AU"/>
        </w:rPr>
        <w:t xml:space="preserve">estimates </w:t>
      </w:r>
      <w:r w:rsidR="000061BE" w:rsidRPr="00E42025">
        <w:rPr>
          <w:lang w:val="en-AU"/>
        </w:rPr>
        <w:t>provided by divers at</w:t>
      </w:r>
      <w:r w:rsidR="001703F3" w:rsidRPr="00E42025">
        <w:rPr>
          <w:lang w:val="en-AU"/>
        </w:rPr>
        <w:t xml:space="preserve"> Wolf Rock from our survey to extrapolate estimates to the </w:t>
      </w:r>
      <w:r w:rsidR="000061BE" w:rsidRPr="00E42025">
        <w:rPr>
          <w:lang w:val="en-AU"/>
        </w:rPr>
        <w:t xml:space="preserve">entire </w:t>
      </w:r>
      <w:r w:rsidR="001703F3" w:rsidRPr="00E42025">
        <w:rPr>
          <w:lang w:val="en-AU"/>
        </w:rPr>
        <w:t xml:space="preserve">industry. </w:t>
      </w:r>
      <w:r w:rsidR="00A72B2D">
        <w:rPr>
          <w:lang w:val="en-AU"/>
        </w:rPr>
        <w:t>W</w:t>
      </w:r>
      <w:r w:rsidR="0078421A">
        <w:rPr>
          <w:lang w:val="en-AU"/>
        </w:rPr>
        <w:t xml:space="preserve">e could not ascertain whether divers were only within the area to dive with </w:t>
      </w:r>
      <w:r w:rsidR="00F450E2">
        <w:rPr>
          <w:lang w:val="en-AU"/>
        </w:rPr>
        <w:t>grey</w:t>
      </w:r>
      <w:r w:rsidR="000061BE">
        <w:rPr>
          <w:lang w:val="en-AU"/>
        </w:rPr>
        <w:t xml:space="preserve"> </w:t>
      </w:r>
      <w:r w:rsidR="00F450E2">
        <w:rPr>
          <w:lang w:val="en-AU"/>
        </w:rPr>
        <w:t>nurse</w:t>
      </w:r>
      <w:r w:rsidR="0078421A">
        <w:rPr>
          <w:lang w:val="en-AU"/>
        </w:rPr>
        <w:t xml:space="preserve"> sharks</w:t>
      </w:r>
      <w:r w:rsidR="00A72B2D">
        <w:rPr>
          <w:lang w:val="en-AU"/>
        </w:rPr>
        <w:t xml:space="preserve"> because we only collected information from divers visiting Wolf Rock and that diver motivation might vary between locations. Therefore, w</w:t>
      </w:r>
      <w:r w:rsidR="0078421A">
        <w:rPr>
          <w:lang w:val="en-AU"/>
        </w:rPr>
        <w:t>e only included living expenditure</w:t>
      </w:r>
      <w:r w:rsidR="003171F8">
        <w:rPr>
          <w:lang w:val="en-AU"/>
        </w:rPr>
        <w:t>s</w:t>
      </w:r>
      <w:r w:rsidR="0078421A">
        <w:rPr>
          <w:lang w:val="en-AU"/>
        </w:rPr>
        <w:t xml:space="preserve"> for the day when the diving occurred</w:t>
      </w:r>
      <w:r w:rsidR="009D6EE5">
        <w:rPr>
          <w:lang w:val="en-AU"/>
        </w:rPr>
        <w:t xml:space="preserve"> in the valuation</w:t>
      </w:r>
      <w:r w:rsidR="0078421A">
        <w:rPr>
          <w:lang w:val="en-AU"/>
        </w:rPr>
        <w:t xml:space="preserve">. </w:t>
      </w:r>
    </w:p>
    <w:p w14:paraId="556E52F1" w14:textId="77777777" w:rsidR="008115A3" w:rsidRDefault="008115A3" w:rsidP="00837210">
      <w:pPr>
        <w:spacing w:after="0" w:line="240" w:lineRule="auto"/>
        <w:rPr>
          <w:lang w:val="en-AU"/>
        </w:rPr>
      </w:pPr>
    </w:p>
    <w:p w14:paraId="6461F3E9" w14:textId="192A3F3F" w:rsidR="001703F3" w:rsidRDefault="00001BDD" w:rsidP="00837210">
      <w:pPr>
        <w:pStyle w:val="ListParagraph"/>
        <w:spacing w:after="0" w:line="240" w:lineRule="auto"/>
        <w:ind w:left="0"/>
        <w:rPr>
          <w:lang w:val="en-AU"/>
        </w:rPr>
      </w:pPr>
      <w:r>
        <w:rPr>
          <w:lang w:val="en-AU"/>
        </w:rPr>
        <w:t xml:space="preserve">When the number of divers was provided by the operators, they were also asked to estimate the proportion of </w:t>
      </w:r>
      <w:r w:rsidR="0016289F">
        <w:rPr>
          <w:lang w:val="en-AU"/>
        </w:rPr>
        <w:t xml:space="preserve">non-local </w:t>
      </w:r>
      <w:r>
        <w:rPr>
          <w:lang w:val="en-AU"/>
        </w:rPr>
        <w:t>vs. local divers to account for accommodation expenses</w:t>
      </w:r>
      <w:r w:rsidR="008F3B9D">
        <w:rPr>
          <w:lang w:val="en-AU"/>
        </w:rPr>
        <w:t xml:space="preserve">, where a non-local diver </w:t>
      </w:r>
      <w:r w:rsidR="009D6EE5">
        <w:rPr>
          <w:lang w:val="en-AU"/>
        </w:rPr>
        <w:t>was</w:t>
      </w:r>
      <w:r w:rsidR="008F3B9D">
        <w:rPr>
          <w:lang w:val="en-AU"/>
        </w:rPr>
        <w:t xml:space="preserve"> defined as someone who travelled </w:t>
      </w:r>
      <w:r w:rsidR="009D6EE5" w:rsidRPr="008F3B9D">
        <w:rPr>
          <w:lang w:val="en-AU"/>
        </w:rPr>
        <w:t xml:space="preserve">far enough </w:t>
      </w:r>
      <w:r w:rsidR="008F3B9D" w:rsidRPr="008F3B9D">
        <w:rPr>
          <w:lang w:val="en-AU"/>
        </w:rPr>
        <w:t xml:space="preserve">to the dive site to require accommodation while </w:t>
      </w:r>
      <w:r w:rsidR="008F3B9D">
        <w:rPr>
          <w:lang w:val="en-AU"/>
        </w:rPr>
        <w:t>away from home</w:t>
      </w:r>
      <w:r>
        <w:rPr>
          <w:lang w:val="en-AU"/>
        </w:rPr>
        <w:t>. Only one operator did not provide this estimate</w:t>
      </w:r>
      <w:r w:rsidR="0016289F">
        <w:rPr>
          <w:lang w:val="en-AU"/>
        </w:rPr>
        <w:t xml:space="preserve"> and in this case</w:t>
      </w:r>
      <w:r>
        <w:rPr>
          <w:lang w:val="en-AU"/>
        </w:rPr>
        <w:t xml:space="preserve"> it was </w:t>
      </w:r>
      <w:r w:rsidR="009D6EE5">
        <w:rPr>
          <w:lang w:val="en-AU"/>
        </w:rPr>
        <w:t xml:space="preserve">assumed that the numbers provided by the </w:t>
      </w:r>
      <w:r w:rsidR="0018028F">
        <w:rPr>
          <w:lang w:val="en-AU"/>
        </w:rPr>
        <w:t>other operator</w:t>
      </w:r>
      <w:r w:rsidR="009D6EE5">
        <w:rPr>
          <w:lang w:val="en-AU"/>
        </w:rPr>
        <w:t xml:space="preserve"> in the same location were representative</w:t>
      </w:r>
      <w:r>
        <w:rPr>
          <w:lang w:val="en-AU"/>
        </w:rPr>
        <w:t xml:space="preserve">. </w:t>
      </w:r>
      <w:r w:rsidR="0078421A">
        <w:rPr>
          <w:lang w:val="en-AU"/>
        </w:rPr>
        <w:t xml:space="preserve">Several of the operators provide accommodation as part of their </w:t>
      </w:r>
      <w:r w:rsidR="00527F3A">
        <w:rPr>
          <w:lang w:val="en-AU"/>
        </w:rPr>
        <w:t xml:space="preserve">tour </w:t>
      </w:r>
      <w:r w:rsidR="0078421A">
        <w:rPr>
          <w:lang w:val="en-AU"/>
        </w:rPr>
        <w:t>business at cheaper rate</w:t>
      </w:r>
      <w:r w:rsidR="00527F3A">
        <w:rPr>
          <w:lang w:val="en-AU"/>
        </w:rPr>
        <w:t>s</w:t>
      </w:r>
      <w:r w:rsidR="0078421A">
        <w:rPr>
          <w:lang w:val="en-AU"/>
        </w:rPr>
        <w:t xml:space="preserve"> than standard accommodation. For these, we asked for the nightly costs of accommodation and assumed that all divers </w:t>
      </w:r>
      <w:r w:rsidR="00B8418C">
        <w:rPr>
          <w:lang w:val="en-AU"/>
        </w:rPr>
        <w:t xml:space="preserve">on their tours </w:t>
      </w:r>
      <w:r w:rsidR="0078421A">
        <w:rPr>
          <w:lang w:val="en-AU"/>
        </w:rPr>
        <w:t>were using these cheaper rates</w:t>
      </w:r>
      <w:r w:rsidR="002479E4">
        <w:rPr>
          <w:lang w:val="en-AU"/>
        </w:rPr>
        <w:t xml:space="preserve"> and </w:t>
      </w:r>
      <w:r w:rsidR="002479E4">
        <w:rPr>
          <w:lang w:val="en-AU"/>
        </w:rPr>
        <w:lastRenderedPageBreak/>
        <w:t>stayed for two nights</w:t>
      </w:r>
      <w:r w:rsidR="0078421A">
        <w:rPr>
          <w:lang w:val="en-AU"/>
        </w:rPr>
        <w:t xml:space="preserve">. For the remaining operators, we </w:t>
      </w:r>
      <w:r w:rsidR="00527F3A">
        <w:rPr>
          <w:lang w:val="en-AU"/>
        </w:rPr>
        <w:t xml:space="preserve">used </w:t>
      </w:r>
      <w:r w:rsidR="0078421A">
        <w:rPr>
          <w:lang w:val="en-AU"/>
        </w:rPr>
        <w:t xml:space="preserve">an internet search to estimate the average accommodation costs within the region. </w:t>
      </w:r>
      <w:r w:rsidR="002479E4">
        <w:rPr>
          <w:lang w:val="en-AU"/>
        </w:rPr>
        <w:t>A</w:t>
      </w:r>
      <w:r w:rsidR="0078421A">
        <w:rPr>
          <w:lang w:val="en-AU"/>
        </w:rPr>
        <w:t>ccommodation costs w</w:t>
      </w:r>
      <w:r w:rsidR="0016289F">
        <w:rPr>
          <w:lang w:val="en-AU"/>
        </w:rPr>
        <w:t>ere</w:t>
      </w:r>
      <w:r w:rsidR="0078421A">
        <w:rPr>
          <w:lang w:val="en-AU"/>
        </w:rPr>
        <w:t xml:space="preserve"> only included for </w:t>
      </w:r>
      <w:r w:rsidR="0016289F">
        <w:rPr>
          <w:lang w:val="en-AU"/>
        </w:rPr>
        <w:t xml:space="preserve">non-local </w:t>
      </w:r>
      <w:r w:rsidR="0078421A">
        <w:rPr>
          <w:lang w:val="en-AU"/>
        </w:rPr>
        <w:t xml:space="preserve">divers. </w:t>
      </w:r>
    </w:p>
    <w:p w14:paraId="1CD72E41" w14:textId="77777777" w:rsidR="00633D5C" w:rsidRPr="00E0472A" w:rsidRDefault="00633D5C" w:rsidP="00837210">
      <w:pPr>
        <w:pStyle w:val="ListParagraph"/>
        <w:spacing w:after="0" w:line="240" w:lineRule="auto"/>
        <w:ind w:left="0"/>
        <w:rPr>
          <w:i/>
          <w:lang w:val="en-AU"/>
        </w:rPr>
      </w:pPr>
    </w:p>
    <w:p w14:paraId="061629B7" w14:textId="77777777" w:rsidR="001703F3" w:rsidRPr="00FF4BB4" w:rsidRDefault="001703F3" w:rsidP="00837210">
      <w:pPr>
        <w:pStyle w:val="ListParagraph"/>
        <w:spacing w:after="0" w:line="240" w:lineRule="auto"/>
        <w:ind w:left="0"/>
        <w:rPr>
          <w:u w:val="single"/>
          <w:lang w:val="en-AU"/>
        </w:rPr>
      </w:pPr>
      <w:r w:rsidRPr="00FF4BB4">
        <w:rPr>
          <w:u w:val="single"/>
          <w:lang w:val="en-AU"/>
        </w:rPr>
        <w:t xml:space="preserve">Queensland - Reef sharks </w:t>
      </w:r>
    </w:p>
    <w:p w14:paraId="1B4B0A81" w14:textId="020F0AB3" w:rsidR="001703F3" w:rsidRDefault="00C73FA2" w:rsidP="00837210">
      <w:pPr>
        <w:spacing w:after="0" w:line="240" w:lineRule="auto"/>
        <w:rPr>
          <w:lang w:val="en-AU"/>
        </w:rPr>
      </w:pPr>
      <w:r w:rsidRPr="00A0468A">
        <w:rPr>
          <w:lang w:val="en-AU"/>
        </w:rPr>
        <w:t>Targeted d</w:t>
      </w:r>
      <w:r w:rsidR="0016289F" w:rsidRPr="00A0468A">
        <w:rPr>
          <w:lang w:val="en-AU"/>
        </w:rPr>
        <w:t xml:space="preserve">iving with reef </w:t>
      </w:r>
      <w:r w:rsidR="001703F3" w:rsidRPr="00A0468A">
        <w:rPr>
          <w:lang w:val="en-AU"/>
        </w:rPr>
        <w:t>shark</w:t>
      </w:r>
      <w:r w:rsidR="0016289F" w:rsidRPr="00A0468A">
        <w:rPr>
          <w:lang w:val="en-AU"/>
        </w:rPr>
        <w:t>s</w:t>
      </w:r>
      <w:r w:rsidR="001703F3" w:rsidRPr="00A0468A">
        <w:rPr>
          <w:lang w:val="en-AU"/>
        </w:rPr>
        <w:t xml:space="preserve"> </w:t>
      </w:r>
      <w:r w:rsidR="0016289F" w:rsidRPr="00A0468A">
        <w:rPr>
          <w:lang w:val="en-AU"/>
        </w:rPr>
        <w:t>occurs</w:t>
      </w:r>
      <w:r w:rsidR="001703F3" w:rsidRPr="00A0468A">
        <w:rPr>
          <w:lang w:val="en-AU"/>
        </w:rPr>
        <w:t xml:space="preserve"> at Osprey </w:t>
      </w:r>
      <w:r w:rsidR="0016289F" w:rsidRPr="00A0468A">
        <w:rPr>
          <w:lang w:val="en-AU"/>
        </w:rPr>
        <w:t>R</w:t>
      </w:r>
      <w:r w:rsidR="001703F3" w:rsidRPr="00A0468A">
        <w:rPr>
          <w:lang w:val="en-AU"/>
        </w:rPr>
        <w:t xml:space="preserve">eef, a remote submarine seamount </w:t>
      </w:r>
      <w:r w:rsidR="0016289F" w:rsidRPr="00A0468A">
        <w:rPr>
          <w:lang w:val="en-AU"/>
        </w:rPr>
        <w:t>i</w:t>
      </w:r>
      <w:r w:rsidRPr="00A0468A">
        <w:rPr>
          <w:lang w:val="en-AU"/>
        </w:rPr>
        <w:t>n</w:t>
      </w:r>
      <w:r w:rsidR="0016289F" w:rsidRPr="00A0468A">
        <w:rPr>
          <w:lang w:val="en-AU"/>
        </w:rPr>
        <w:t xml:space="preserve"> </w:t>
      </w:r>
      <w:r w:rsidR="001703F3" w:rsidRPr="00A0468A">
        <w:rPr>
          <w:lang w:val="en-AU"/>
        </w:rPr>
        <w:t>the Coral Sea, situated 125 km east of the Great Barrier Reef</w:t>
      </w:r>
      <w:r w:rsidRPr="00A0468A">
        <w:rPr>
          <w:lang w:val="en-AU"/>
        </w:rPr>
        <w:t xml:space="preserve"> (Fig. 1)</w:t>
      </w:r>
      <w:r w:rsidR="001703F3" w:rsidRPr="00A0468A">
        <w:rPr>
          <w:lang w:val="en-AU"/>
        </w:rPr>
        <w:t>.</w:t>
      </w:r>
      <w:r w:rsidR="00A0468A">
        <w:rPr>
          <w:lang w:val="en-AU"/>
        </w:rPr>
        <w:t xml:space="preserve"> Other dives within the Great Barrier Reef Marine Park Area </w:t>
      </w:r>
      <w:r w:rsidR="00527F3A">
        <w:rPr>
          <w:lang w:val="en-AU"/>
        </w:rPr>
        <w:t>where</w:t>
      </w:r>
      <w:r w:rsidR="00A0468A">
        <w:rPr>
          <w:lang w:val="en-AU"/>
        </w:rPr>
        <w:t xml:space="preserve"> reef sharks </w:t>
      </w:r>
      <w:r w:rsidR="00B90E4B">
        <w:rPr>
          <w:lang w:val="en-AU"/>
        </w:rPr>
        <w:t>can be sighted do</w:t>
      </w:r>
      <w:r w:rsidR="00A0468A">
        <w:rPr>
          <w:lang w:val="en-AU"/>
        </w:rPr>
        <w:t xml:space="preserve"> not specifically target </w:t>
      </w:r>
      <w:r w:rsidR="00527F3A">
        <w:rPr>
          <w:lang w:val="en-AU"/>
        </w:rPr>
        <w:t xml:space="preserve">these animals as an attraction </w:t>
      </w:r>
      <w:r w:rsidR="00B90E4B">
        <w:rPr>
          <w:lang w:val="en-AU"/>
        </w:rPr>
        <w:t xml:space="preserve">or advertise </w:t>
      </w:r>
      <w:r w:rsidR="00527F3A">
        <w:rPr>
          <w:lang w:val="en-AU"/>
        </w:rPr>
        <w:t>their presence</w:t>
      </w:r>
      <w:r w:rsidR="00A0468A">
        <w:rPr>
          <w:lang w:val="en-AU"/>
        </w:rPr>
        <w:t xml:space="preserve"> and were therefore </w:t>
      </w:r>
      <w:r w:rsidR="00C91B76">
        <w:rPr>
          <w:lang w:val="en-AU"/>
        </w:rPr>
        <w:t xml:space="preserve">not </w:t>
      </w:r>
      <w:r w:rsidR="008C14B4">
        <w:rPr>
          <w:lang w:val="en-AU"/>
        </w:rPr>
        <w:t>included</w:t>
      </w:r>
      <w:r w:rsidR="00C91B76">
        <w:rPr>
          <w:lang w:val="en-AU"/>
        </w:rPr>
        <w:t xml:space="preserve"> in</w:t>
      </w:r>
      <w:r w:rsidR="00A0468A">
        <w:rPr>
          <w:lang w:val="en-AU"/>
        </w:rPr>
        <w:t xml:space="preserve"> this </w:t>
      </w:r>
      <w:r w:rsidR="00B90E4B">
        <w:rPr>
          <w:lang w:val="en-AU"/>
        </w:rPr>
        <w:t>analysis</w:t>
      </w:r>
      <w:r w:rsidR="00A0468A">
        <w:rPr>
          <w:lang w:val="en-AU"/>
        </w:rPr>
        <w:t>.</w:t>
      </w:r>
      <w:r w:rsidR="001703F3" w:rsidRPr="00A0468A">
        <w:rPr>
          <w:lang w:val="en-AU"/>
        </w:rPr>
        <w:t xml:space="preserve"> Shark dives </w:t>
      </w:r>
      <w:r w:rsidR="00B90E4B">
        <w:rPr>
          <w:lang w:val="en-AU"/>
        </w:rPr>
        <w:t xml:space="preserve">at Osprey Reef </w:t>
      </w:r>
      <w:r w:rsidR="001703F3" w:rsidRPr="00A0468A">
        <w:rPr>
          <w:lang w:val="en-AU"/>
        </w:rPr>
        <w:t xml:space="preserve">are restricted to North Horn, a site </w:t>
      </w:r>
      <w:r w:rsidR="00527F3A">
        <w:rPr>
          <w:lang w:val="en-AU"/>
        </w:rPr>
        <w:t>at</w:t>
      </w:r>
      <w:r w:rsidR="001703F3" w:rsidRPr="00A0468A">
        <w:rPr>
          <w:lang w:val="en-AU"/>
        </w:rPr>
        <w:t xml:space="preserve"> the northern tip of the reef, where reef sharks are known to aggregate</w:t>
      </w:r>
      <w:r w:rsidR="0050054D" w:rsidRPr="00A0468A">
        <w:rPr>
          <w:lang w:val="en-AU"/>
        </w:rPr>
        <w:t xml:space="preserve"> </w:t>
      </w:r>
      <w:r w:rsidR="001E5FD4">
        <w:rPr>
          <w:lang w:val="en-AU"/>
        </w:rPr>
        <w:fldChar w:fldCharType="begin"/>
      </w:r>
      <w:r w:rsidR="006061C8">
        <w:rPr>
          <w:lang w:val="en-AU"/>
        </w:rPr>
        <w:instrText xml:space="preserve"> ADDIN EN.CITE &lt;EndNote&gt;&lt;Cite&gt;&lt;Author&gt;Barnett&lt;/Author&gt;&lt;Year&gt;2012&lt;/Year&gt;&lt;RecNum&gt;2006&lt;/RecNum&gt;&lt;DisplayText&gt;(Fitzpatrick, Abrantes et al. 2011, Barnett, Abrantes et al. 2012)&lt;/DisplayText&gt;&lt;record&gt;&lt;rec-number&gt;2006&lt;/rec-number&gt;&lt;foreign-keys&gt;&lt;key app="EN" db-id="0ert9v5rqfa2pce2v5qxpx24zvrvzss50s2d" timestamp="1483492821"&gt;2006&lt;/key&gt;&lt;/foreign-keys&gt;&lt;ref-type name="Journal Article"&gt;17&lt;/ref-type&gt;&lt;contributors&gt;&lt;authors&gt;&lt;author&gt;Barnett, Adam&lt;/author&gt;&lt;author&gt;Abrantes, Kátya G&lt;/author&gt;&lt;author&gt;Seymour, Jamie&lt;/author&gt;&lt;author&gt;Fitzpatrick, Richard&lt;/author&gt;&lt;/authors&gt;&lt;/contributors&gt;&lt;titles&gt;&lt;title&gt;Residency and spatial use by reef sharks of an isolated seamount and its implications for conservation&lt;/title&gt;&lt;secondary-title&gt;PloS one&lt;/secondary-title&gt;&lt;/titles&gt;&lt;periodical&gt;&lt;full-title&gt;PLoS one&lt;/full-title&gt;&lt;/periodical&gt;&lt;pages&gt;e36574&lt;/pages&gt;&lt;volume&gt;7&lt;/volume&gt;&lt;number&gt;5&lt;/number&gt;&lt;dates&gt;&lt;year&gt;2012&lt;/year&gt;&lt;/dates&gt;&lt;isbn&gt;1932-6203&lt;/isbn&gt;&lt;urls&gt;&lt;/urls&gt;&lt;/record&gt;&lt;/Cite&gt;&lt;Cite&gt;&lt;Author&gt;Fitzpatrick&lt;/Author&gt;&lt;Year&gt;2011&lt;/Year&gt;&lt;RecNum&gt;1308&lt;/RecNum&gt;&lt;record&gt;&lt;rec-number&gt;1308&lt;/rec-number&gt;&lt;foreign-keys&gt;&lt;key app="EN" db-id="0ert9v5rqfa2pce2v5qxpx24zvrvzss50s2d" timestamp="1319543772"&gt;1308&lt;/key&gt;&lt;/foreign-keys&gt;&lt;ref-type name="Journal Article"&gt;17&lt;/ref-type&gt;&lt;contributors&gt;&lt;authors&gt;&lt;author&gt;Fitzpatrick, Richard&lt;/author&gt;&lt;author&gt;Abrantes, K.G.&lt;/author&gt;&lt;author&gt;Seymour, J.&lt;/author&gt;&lt;author&gt;Barnett, Adam&lt;/author&gt;&lt;/authors&gt;&lt;/contributors&gt;&lt;titles&gt;&lt;title&gt;Variation in depth of whitetip reef sharks: does provisioning ecotourism change their behaviour?&lt;/title&gt;&lt;secondary-title&gt;Coral Reefs&lt;/secondary-title&gt;&lt;/titles&gt;&lt;periodical&gt;&lt;full-title&gt;Coral Reefs&lt;/full-title&gt;&lt;abbr-1&gt;Coral Reefs&lt;/abbr-1&gt;&lt;abbr-2&gt;Coral Reefs&lt;/abbr-2&gt;&lt;/periodical&gt;&lt;pages&gt;569–577&lt;/pages&gt;&lt;volume&gt;30&lt;/volume&gt;&lt;dates&gt;&lt;year&gt;2011&lt;/year&gt;&lt;/dates&gt;&lt;urls&gt;&lt;/urls&gt;&lt;/record&gt;&lt;/Cite&gt;&lt;/EndNote&gt;</w:instrText>
      </w:r>
      <w:r w:rsidR="001E5FD4">
        <w:rPr>
          <w:lang w:val="en-AU"/>
        </w:rPr>
        <w:fldChar w:fldCharType="separate"/>
      </w:r>
      <w:r w:rsidR="006061C8">
        <w:rPr>
          <w:noProof/>
          <w:lang w:val="en-AU"/>
        </w:rPr>
        <w:t>(Fitzpatrick, Abrantes et al. 2011, Barnett, Abrantes et al. 2012)</w:t>
      </w:r>
      <w:r w:rsidR="001E5FD4">
        <w:rPr>
          <w:lang w:val="en-AU"/>
        </w:rPr>
        <w:fldChar w:fldCharType="end"/>
      </w:r>
      <w:r w:rsidR="001703F3" w:rsidRPr="00A0468A">
        <w:rPr>
          <w:lang w:val="en-AU"/>
        </w:rPr>
        <w:t xml:space="preserve">. </w:t>
      </w:r>
      <w:r w:rsidR="006E2C31">
        <w:rPr>
          <w:lang w:val="en-AU"/>
        </w:rPr>
        <w:t>D</w:t>
      </w:r>
      <w:r w:rsidR="001703F3" w:rsidRPr="00A0468A">
        <w:rPr>
          <w:lang w:val="en-AU"/>
        </w:rPr>
        <w:t xml:space="preserve">ives consist of either </w:t>
      </w:r>
      <w:r w:rsidR="000F2096">
        <w:rPr>
          <w:lang w:val="en-AU"/>
        </w:rPr>
        <w:t>provisioning</w:t>
      </w:r>
      <w:r w:rsidR="0016289F" w:rsidRPr="00A0468A">
        <w:rPr>
          <w:lang w:val="en-AU"/>
        </w:rPr>
        <w:t xml:space="preserve"> (food </w:t>
      </w:r>
      <w:r w:rsidR="00B8418C">
        <w:rPr>
          <w:lang w:val="en-AU"/>
        </w:rPr>
        <w:t xml:space="preserve">presented to and </w:t>
      </w:r>
      <w:r w:rsidR="0016289F" w:rsidRPr="00A0468A">
        <w:rPr>
          <w:lang w:val="en-AU"/>
        </w:rPr>
        <w:t>consumed by sharks)</w:t>
      </w:r>
      <w:r w:rsidR="001703F3" w:rsidRPr="00A0468A">
        <w:rPr>
          <w:lang w:val="en-AU"/>
        </w:rPr>
        <w:t xml:space="preserve"> or attraction (food</w:t>
      </w:r>
      <w:r w:rsidR="0016289F" w:rsidRPr="00A0468A">
        <w:rPr>
          <w:lang w:val="en-AU"/>
        </w:rPr>
        <w:t xml:space="preserve"> </w:t>
      </w:r>
      <w:r w:rsidR="00C91B76">
        <w:rPr>
          <w:lang w:val="en-AU"/>
        </w:rPr>
        <w:t xml:space="preserve">presented but </w:t>
      </w:r>
      <w:r w:rsidR="0016289F" w:rsidRPr="00A0468A">
        <w:rPr>
          <w:lang w:val="en-AU"/>
        </w:rPr>
        <w:t>inaccessible to sharks</w:t>
      </w:r>
      <w:r w:rsidR="001703F3" w:rsidRPr="00A0468A">
        <w:rPr>
          <w:lang w:val="en-AU"/>
        </w:rPr>
        <w:t>)</w:t>
      </w:r>
      <w:r w:rsidR="00A0468A">
        <w:rPr>
          <w:lang w:val="en-AU"/>
        </w:rPr>
        <w:t xml:space="preserve"> of g</w:t>
      </w:r>
      <w:r w:rsidR="00A0468A" w:rsidRPr="00A0468A">
        <w:rPr>
          <w:lang w:val="en-AU"/>
        </w:rPr>
        <w:t xml:space="preserve">rey reef </w:t>
      </w:r>
      <w:r w:rsidR="00A0468A">
        <w:rPr>
          <w:lang w:val="en-AU"/>
        </w:rPr>
        <w:t>(</w:t>
      </w:r>
      <w:r w:rsidR="00A0468A" w:rsidRPr="00A0468A">
        <w:rPr>
          <w:i/>
          <w:lang w:val="en-AU"/>
        </w:rPr>
        <w:t>Carcharhinus</w:t>
      </w:r>
      <w:r w:rsidR="00A0468A">
        <w:rPr>
          <w:i/>
          <w:lang w:val="en-AU"/>
        </w:rPr>
        <w:t xml:space="preserve"> </w:t>
      </w:r>
      <w:r w:rsidR="00A0468A" w:rsidRPr="00A0468A">
        <w:rPr>
          <w:i/>
          <w:lang w:val="en-AU"/>
        </w:rPr>
        <w:t>amblyrhynchos</w:t>
      </w:r>
      <w:r w:rsidR="00A0468A">
        <w:rPr>
          <w:lang w:val="en-AU"/>
        </w:rPr>
        <w:t>)</w:t>
      </w:r>
      <w:r w:rsidR="00A0468A" w:rsidRPr="00A0468A">
        <w:rPr>
          <w:lang w:val="en-AU"/>
        </w:rPr>
        <w:t xml:space="preserve"> and whitetip reef </w:t>
      </w:r>
      <w:r w:rsidR="00A0468A">
        <w:rPr>
          <w:lang w:val="en-AU"/>
        </w:rPr>
        <w:t>(</w:t>
      </w:r>
      <w:r w:rsidR="00A0468A" w:rsidRPr="002B445A">
        <w:rPr>
          <w:i/>
          <w:lang w:val="en-AU"/>
        </w:rPr>
        <w:t>Triaenodon obesus</w:t>
      </w:r>
      <w:r w:rsidR="00A0468A">
        <w:rPr>
          <w:lang w:val="en-AU"/>
        </w:rPr>
        <w:t>)</w:t>
      </w:r>
      <w:r w:rsidR="00B8418C">
        <w:rPr>
          <w:lang w:val="en-AU"/>
        </w:rPr>
        <w:t xml:space="preserve"> sharks</w:t>
      </w:r>
      <w:r w:rsidR="00A0468A">
        <w:rPr>
          <w:lang w:val="en-AU"/>
        </w:rPr>
        <w:t xml:space="preserve">, </w:t>
      </w:r>
      <w:r w:rsidR="001703F3">
        <w:rPr>
          <w:lang w:val="en-AU"/>
        </w:rPr>
        <w:t xml:space="preserve">with numbers varying from around 10 to 50 sharks </w:t>
      </w:r>
      <w:r w:rsidR="008C14B4">
        <w:rPr>
          <w:lang w:val="en-AU"/>
        </w:rPr>
        <w:t xml:space="preserve">in each dive </w:t>
      </w:r>
      <w:r w:rsidR="001E5FD4">
        <w:rPr>
          <w:lang w:val="en-AU"/>
        </w:rPr>
        <w:fldChar w:fldCharType="begin"/>
      </w:r>
      <w:r w:rsidR="006061C8">
        <w:rPr>
          <w:lang w:val="en-AU"/>
        </w:rPr>
        <w:instrText xml:space="preserve"> ADDIN EN.CITE &lt;EndNote&gt;&lt;Cite&gt;&lt;Author&gt;Fitzpatrick&lt;/Author&gt;&lt;Year&gt;2011&lt;/Year&gt;&lt;RecNum&gt;1308&lt;/RecNum&gt;&lt;DisplayText&gt;(Fitzpatrick, Abrantes et al. 2011)&lt;/DisplayText&gt;&lt;record&gt;&lt;rec-number&gt;1308&lt;/rec-number&gt;&lt;foreign-keys&gt;&lt;key app="EN" db-id="0ert9v5rqfa2pce2v5qxpx24zvrvzss50s2d" timestamp="1319543772"&gt;1308&lt;/key&gt;&lt;/foreign-keys&gt;&lt;ref-type name="Journal Article"&gt;17&lt;/ref-type&gt;&lt;contributors&gt;&lt;authors&gt;&lt;author&gt;Fitzpatrick, Richard&lt;/author&gt;&lt;author&gt;Abrantes, K.G.&lt;/author&gt;&lt;author&gt;Seymour, J.&lt;/author&gt;&lt;author&gt;Barnett, Adam&lt;/author&gt;&lt;/authors&gt;&lt;/contributors&gt;&lt;titles&gt;&lt;title&gt;Variation in depth of whitetip reef sharks: does provisioning ecotourism change their behaviour?&lt;/title&gt;&lt;secondary-title&gt;Coral Reefs&lt;/secondary-title&gt;&lt;/titles&gt;&lt;periodical&gt;&lt;full-title&gt;Coral Reefs&lt;/full-title&gt;&lt;abbr-1&gt;Coral Reefs&lt;/abbr-1&gt;&lt;abbr-2&gt;Coral Reefs&lt;/abbr-2&gt;&lt;/periodical&gt;&lt;pages&gt;569–577&lt;/pages&gt;&lt;volume&gt;30&lt;/volume&gt;&lt;dates&gt;&lt;year&gt;2011&lt;/year&gt;&lt;/dates&gt;&lt;urls&gt;&lt;/urls&gt;&lt;/record&gt;&lt;/Cite&gt;&lt;/EndNote&gt;</w:instrText>
      </w:r>
      <w:r w:rsidR="001E5FD4">
        <w:rPr>
          <w:lang w:val="en-AU"/>
        </w:rPr>
        <w:fldChar w:fldCharType="separate"/>
      </w:r>
      <w:r w:rsidR="006061C8">
        <w:rPr>
          <w:noProof/>
          <w:lang w:val="en-AU"/>
        </w:rPr>
        <w:t>(Fitzpatrick, Abrantes et al. 2011)</w:t>
      </w:r>
      <w:r w:rsidR="001E5FD4">
        <w:rPr>
          <w:lang w:val="en-AU"/>
        </w:rPr>
        <w:fldChar w:fldCharType="end"/>
      </w:r>
      <w:r w:rsidR="001703F3">
        <w:rPr>
          <w:lang w:val="en-AU"/>
        </w:rPr>
        <w:t>.</w:t>
      </w:r>
      <w:r w:rsidR="00A0468A">
        <w:rPr>
          <w:lang w:val="en-AU"/>
        </w:rPr>
        <w:t xml:space="preserve"> </w:t>
      </w:r>
      <w:r w:rsidR="00A0468A" w:rsidRPr="00A0468A">
        <w:rPr>
          <w:lang w:val="en-AU"/>
        </w:rPr>
        <w:t>In addition, silvertip sharks</w:t>
      </w:r>
      <w:r w:rsidR="00A0468A">
        <w:rPr>
          <w:lang w:val="en-AU"/>
        </w:rPr>
        <w:t xml:space="preserve"> </w:t>
      </w:r>
      <w:r w:rsidR="00B13E2F">
        <w:rPr>
          <w:lang w:val="en-AU"/>
        </w:rPr>
        <w:t>(</w:t>
      </w:r>
      <w:r w:rsidR="00A0468A" w:rsidRPr="00A0468A">
        <w:rPr>
          <w:i/>
          <w:lang w:val="en-AU"/>
        </w:rPr>
        <w:t>Carcharhinus albimarginatus</w:t>
      </w:r>
      <w:r w:rsidR="00B13E2F">
        <w:rPr>
          <w:lang w:val="en-AU"/>
        </w:rPr>
        <w:t>)</w:t>
      </w:r>
      <w:r w:rsidR="00A0468A" w:rsidRPr="00A0468A">
        <w:rPr>
          <w:lang w:val="en-AU"/>
        </w:rPr>
        <w:t>, scalloped hammerhead</w:t>
      </w:r>
      <w:r w:rsidR="00A0468A">
        <w:rPr>
          <w:lang w:val="en-AU"/>
        </w:rPr>
        <w:t xml:space="preserve"> </w:t>
      </w:r>
      <w:r w:rsidR="00B13E2F">
        <w:rPr>
          <w:lang w:val="en-AU"/>
        </w:rPr>
        <w:t>(</w:t>
      </w:r>
      <w:r w:rsidR="00A0468A" w:rsidRPr="00A0468A">
        <w:rPr>
          <w:i/>
          <w:lang w:val="en-AU"/>
        </w:rPr>
        <w:t>Sphyrna lewini</w:t>
      </w:r>
      <w:r w:rsidR="00B13E2F">
        <w:rPr>
          <w:lang w:val="en-AU"/>
        </w:rPr>
        <w:t>)</w:t>
      </w:r>
      <w:r w:rsidR="00A0468A" w:rsidRPr="00A0468A">
        <w:rPr>
          <w:lang w:val="en-AU"/>
        </w:rPr>
        <w:t xml:space="preserve"> and great hammerhead </w:t>
      </w:r>
      <w:r w:rsidR="00B13E2F">
        <w:rPr>
          <w:lang w:val="en-AU"/>
        </w:rPr>
        <w:t>(</w:t>
      </w:r>
      <w:r w:rsidR="00A0468A" w:rsidRPr="00A0468A">
        <w:rPr>
          <w:i/>
          <w:lang w:val="en-AU"/>
        </w:rPr>
        <w:t>Sphyrna mokarran</w:t>
      </w:r>
      <w:r w:rsidR="00B13E2F">
        <w:rPr>
          <w:lang w:val="en-AU"/>
        </w:rPr>
        <w:t>)</w:t>
      </w:r>
      <w:r w:rsidR="00A0468A">
        <w:rPr>
          <w:i/>
          <w:lang w:val="en-AU"/>
        </w:rPr>
        <w:t xml:space="preserve"> </w:t>
      </w:r>
      <w:r w:rsidR="00A0468A" w:rsidRPr="00A0468A">
        <w:rPr>
          <w:lang w:val="en-AU"/>
        </w:rPr>
        <w:t>sharks can also be present</w:t>
      </w:r>
      <w:r w:rsidR="00B8418C">
        <w:rPr>
          <w:lang w:val="en-AU"/>
        </w:rPr>
        <w:t xml:space="preserve"> during dives</w:t>
      </w:r>
      <w:r w:rsidR="00A0468A" w:rsidRPr="00A0468A">
        <w:rPr>
          <w:lang w:val="en-AU"/>
        </w:rPr>
        <w:t>.</w:t>
      </w:r>
      <w:r w:rsidR="001703F3">
        <w:rPr>
          <w:lang w:val="en-AU"/>
        </w:rPr>
        <w:t xml:space="preserve"> Regular shark dives have been conducted at Osprey </w:t>
      </w:r>
      <w:r w:rsidR="00B8418C">
        <w:rPr>
          <w:lang w:val="en-AU"/>
        </w:rPr>
        <w:t>R</w:t>
      </w:r>
      <w:r w:rsidR="001703F3">
        <w:rPr>
          <w:lang w:val="en-AU"/>
        </w:rPr>
        <w:t>eef since</w:t>
      </w:r>
      <w:r w:rsidR="000F2096">
        <w:rPr>
          <w:lang w:val="en-AU"/>
        </w:rPr>
        <w:t xml:space="preserve"> th</w:t>
      </w:r>
      <w:r w:rsidR="000F2096" w:rsidRPr="00AA5405">
        <w:rPr>
          <w:lang w:val="en-AU"/>
        </w:rPr>
        <w:t>e</w:t>
      </w:r>
      <w:r w:rsidR="001703F3" w:rsidRPr="00AA5405">
        <w:rPr>
          <w:lang w:val="en-AU"/>
        </w:rPr>
        <w:t xml:space="preserve"> 19</w:t>
      </w:r>
      <w:r w:rsidR="008C14B4" w:rsidRPr="00AA5405">
        <w:rPr>
          <w:lang w:val="en-AU"/>
        </w:rPr>
        <w:t>80s</w:t>
      </w:r>
      <w:r w:rsidR="001703F3" w:rsidRPr="00AA5405">
        <w:rPr>
          <w:lang w:val="en-AU"/>
        </w:rPr>
        <w:t>, with u</w:t>
      </w:r>
      <w:r w:rsidR="001703F3">
        <w:rPr>
          <w:lang w:val="en-AU"/>
        </w:rPr>
        <w:t xml:space="preserve">p to </w:t>
      </w:r>
      <w:r w:rsidR="00D2690B">
        <w:rPr>
          <w:lang w:val="en-AU"/>
        </w:rPr>
        <w:t>five</w:t>
      </w:r>
      <w:r w:rsidR="001703F3">
        <w:rPr>
          <w:lang w:val="en-AU"/>
        </w:rPr>
        <w:t xml:space="preserve"> live</w:t>
      </w:r>
      <w:r w:rsidR="0016289F">
        <w:rPr>
          <w:lang w:val="en-AU"/>
        </w:rPr>
        <w:t>-</w:t>
      </w:r>
      <w:r w:rsidR="001703F3">
        <w:rPr>
          <w:lang w:val="en-AU"/>
        </w:rPr>
        <w:t xml:space="preserve">aboard operators </w:t>
      </w:r>
      <w:r w:rsidR="0016289F">
        <w:rPr>
          <w:lang w:val="en-AU"/>
        </w:rPr>
        <w:t xml:space="preserve">each </w:t>
      </w:r>
      <w:r w:rsidR="00527F3A">
        <w:rPr>
          <w:lang w:val="en-AU"/>
        </w:rPr>
        <w:t xml:space="preserve">offering </w:t>
      </w:r>
      <w:r w:rsidR="001703F3">
        <w:rPr>
          <w:lang w:val="en-AU"/>
        </w:rPr>
        <w:t>one</w:t>
      </w:r>
      <w:r w:rsidR="008C14B4">
        <w:rPr>
          <w:lang w:val="en-AU"/>
        </w:rPr>
        <w:t xml:space="preserve"> to two</w:t>
      </w:r>
      <w:r w:rsidR="001703F3">
        <w:rPr>
          <w:lang w:val="en-AU"/>
        </w:rPr>
        <w:t xml:space="preserve"> s</w:t>
      </w:r>
      <w:r w:rsidR="00EE5155">
        <w:rPr>
          <w:lang w:val="en-AU"/>
        </w:rPr>
        <w:t>hark dive</w:t>
      </w:r>
      <w:r w:rsidR="00527F3A">
        <w:rPr>
          <w:lang w:val="en-AU"/>
        </w:rPr>
        <w:t>s</w:t>
      </w:r>
      <w:r w:rsidR="00EE5155">
        <w:rPr>
          <w:lang w:val="en-AU"/>
        </w:rPr>
        <w:t xml:space="preserve"> per week. In 2013/14,</w:t>
      </w:r>
      <w:r w:rsidR="001703F3">
        <w:rPr>
          <w:lang w:val="en-AU"/>
        </w:rPr>
        <w:t xml:space="preserve"> </w:t>
      </w:r>
      <w:r w:rsidR="008D5A08">
        <w:rPr>
          <w:lang w:val="en-AU"/>
        </w:rPr>
        <w:t>after t</w:t>
      </w:r>
      <w:r w:rsidR="008C14B4">
        <w:rPr>
          <w:lang w:val="en-AU"/>
        </w:rPr>
        <w:t>hree</w:t>
      </w:r>
      <w:r w:rsidR="008D5A08">
        <w:rPr>
          <w:lang w:val="en-AU"/>
        </w:rPr>
        <w:t xml:space="preserve"> operators stopped conducting trips to Osprey </w:t>
      </w:r>
      <w:r w:rsidR="00B8418C">
        <w:rPr>
          <w:lang w:val="en-AU"/>
        </w:rPr>
        <w:t xml:space="preserve">Reef for </w:t>
      </w:r>
      <w:r w:rsidR="008D5A08">
        <w:rPr>
          <w:lang w:val="en-AU"/>
        </w:rPr>
        <w:t>economic reasons</w:t>
      </w:r>
      <w:r w:rsidR="001703F3">
        <w:rPr>
          <w:lang w:val="en-AU"/>
        </w:rPr>
        <w:t>, only two live</w:t>
      </w:r>
      <w:r w:rsidR="0016289F">
        <w:rPr>
          <w:lang w:val="en-AU"/>
        </w:rPr>
        <w:t>-</w:t>
      </w:r>
      <w:r w:rsidR="001703F3">
        <w:rPr>
          <w:lang w:val="en-AU"/>
        </w:rPr>
        <w:t xml:space="preserve">aboard boats </w:t>
      </w:r>
      <w:r w:rsidR="00F477A1">
        <w:rPr>
          <w:lang w:val="en-AU"/>
        </w:rPr>
        <w:t xml:space="preserve">were </w:t>
      </w:r>
      <w:r w:rsidR="001703F3">
        <w:rPr>
          <w:lang w:val="en-AU"/>
        </w:rPr>
        <w:t xml:space="preserve">operating regular trips </w:t>
      </w:r>
      <w:r w:rsidR="0016289F">
        <w:rPr>
          <w:lang w:val="en-AU"/>
        </w:rPr>
        <w:t xml:space="preserve">for </w:t>
      </w:r>
      <w:r w:rsidR="001703F3">
        <w:rPr>
          <w:lang w:val="en-AU"/>
        </w:rPr>
        <w:t xml:space="preserve">a total of two shark dives per week or approximately 90–100 dives per year. </w:t>
      </w:r>
    </w:p>
    <w:p w14:paraId="28DEB31B" w14:textId="77777777" w:rsidR="001703F3" w:rsidRDefault="001703F3" w:rsidP="00837210">
      <w:pPr>
        <w:pStyle w:val="ListParagraph"/>
        <w:spacing w:after="0" w:line="240" w:lineRule="auto"/>
        <w:ind w:left="0"/>
        <w:rPr>
          <w:lang w:val="en-AU"/>
        </w:rPr>
      </w:pPr>
    </w:p>
    <w:p w14:paraId="0289EE26" w14:textId="0816BDB2" w:rsidR="001703F3" w:rsidRDefault="00B90E4B" w:rsidP="00837210">
      <w:pPr>
        <w:pStyle w:val="ListParagraph"/>
        <w:spacing w:after="0" w:line="240" w:lineRule="auto"/>
        <w:ind w:left="0"/>
        <w:rPr>
          <w:lang w:val="en-AU"/>
        </w:rPr>
      </w:pPr>
      <w:r>
        <w:rPr>
          <w:lang w:val="en-AU"/>
        </w:rPr>
        <w:t>Although trips to Osprey Reef are advertised as shark dives, l</w:t>
      </w:r>
      <w:r w:rsidR="001703F3" w:rsidRPr="009526F4">
        <w:rPr>
          <w:lang w:val="en-AU"/>
        </w:rPr>
        <w:t>ive</w:t>
      </w:r>
      <w:r w:rsidR="00527F3A">
        <w:rPr>
          <w:lang w:val="en-AU"/>
        </w:rPr>
        <w:t>-</w:t>
      </w:r>
      <w:r w:rsidR="001703F3" w:rsidRPr="009526F4">
        <w:rPr>
          <w:lang w:val="en-AU"/>
        </w:rPr>
        <w:t xml:space="preserve">aboard </w:t>
      </w:r>
      <w:r w:rsidR="001703F3">
        <w:rPr>
          <w:lang w:val="en-AU"/>
        </w:rPr>
        <w:t>operations</w:t>
      </w:r>
      <w:r w:rsidR="001703F3" w:rsidRPr="009526F4">
        <w:rPr>
          <w:lang w:val="en-AU"/>
        </w:rPr>
        <w:t xml:space="preserve"> are multi-purpose trips focused on </w:t>
      </w:r>
      <w:r w:rsidR="00545E90">
        <w:rPr>
          <w:lang w:val="en-AU"/>
        </w:rPr>
        <w:t>many</w:t>
      </w:r>
      <w:r w:rsidR="00545E90" w:rsidRPr="009526F4">
        <w:rPr>
          <w:lang w:val="en-AU"/>
        </w:rPr>
        <w:t xml:space="preserve"> </w:t>
      </w:r>
      <w:r w:rsidR="001703F3" w:rsidRPr="009526F4">
        <w:rPr>
          <w:lang w:val="en-AU"/>
        </w:rPr>
        <w:t>activities during the same trip (e.g.</w:t>
      </w:r>
      <w:r w:rsidR="00D95494">
        <w:rPr>
          <w:lang w:val="en-AU"/>
        </w:rPr>
        <w:t>,</w:t>
      </w:r>
      <w:r w:rsidR="001703F3" w:rsidRPr="009526F4">
        <w:rPr>
          <w:lang w:val="en-AU"/>
        </w:rPr>
        <w:t xml:space="preserve"> reef </w:t>
      </w:r>
      <w:r w:rsidR="003171F8">
        <w:rPr>
          <w:lang w:val="en-AU"/>
        </w:rPr>
        <w:t>and</w:t>
      </w:r>
      <w:r w:rsidR="001703F3" w:rsidRPr="009526F4">
        <w:rPr>
          <w:lang w:val="en-AU"/>
        </w:rPr>
        <w:t xml:space="preserve"> wall dives</w:t>
      </w:r>
      <w:r w:rsidR="001703F3">
        <w:rPr>
          <w:lang w:val="en-AU"/>
        </w:rPr>
        <w:t>,</w:t>
      </w:r>
      <w:r w:rsidR="001703F3" w:rsidRPr="009526F4">
        <w:rPr>
          <w:lang w:val="en-AU"/>
        </w:rPr>
        <w:t xml:space="preserve"> and several </w:t>
      </w:r>
      <w:r w:rsidR="00527F3A" w:rsidRPr="009526F4">
        <w:rPr>
          <w:lang w:val="en-AU"/>
        </w:rPr>
        <w:t xml:space="preserve">dives </w:t>
      </w:r>
      <w:r w:rsidR="00527F3A">
        <w:rPr>
          <w:lang w:val="en-AU"/>
        </w:rPr>
        <w:t xml:space="preserve">involving </w:t>
      </w:r>
      <w:r w:rsidR="001703F3" w:rsidRPr="009526F4">
        <w:rPr>
          <w:lang w:val="en-AU"/>
        </w:rPr>
        <w:t>megafauna including sharks)</w:t>
      </w:r>
      <w:r w:rsidR="001703F3">
        <w:rPr>
          <w:lang w:val="en-AU"/>
        </w:rPr>
        <w:t xml:space="preserve">. Divers </w:t>
      </w:r>
      <w:r w:rsidR="001703F3" w:rsidRPr="009526F4">
        <w:rPr>
          <w:lang w:val="en-AU"/>
        </w:rPr>
        <w:t>may</w:t>
      </w:r>
      <w:r w:rsidR="001703F3">
        <w:rPr>
          <w:lang w:val="en-AU"/>
        </w:rPr>
        <w:t xml:space="preserve">, therefore, </w:t>
      </w:r>
      <w:r w:rsidR="00527F3A">
        <w:rPr>
          <w:lang w:val="en-AU"/>
        </w:rPr>
        <w:t xml:space="preserve">have </w:t>
      </w:r>
      <w:r w:rsidR="0016289F">
        <w:rPr>
          <w:lang w:val="en-AU"/>
        </w:rPr>
        <w:t>only partaken in</w:t>
      </w:r>
      <w:r w:rsidR="001703F3" w:rsidRPr="009526F4">
        <w:rPr>
          <w:lang w:val="en-AU"/>
        </w:rPr>
        <w:t xml:space="preserve"> shark dives as part of </w:t>
      </w:r>
      <w:r w:rsidR="00527F3A">
        <w:rPr>
          <w:lang w:val="en-AU"/>
        </w:rPr>
        <w:t xml:space="preserve">a broader range of </w:t>
      </w:r>
      <w:r w:rsidR="001703F3" w:rsidRPr="009526F4">
        <w:rPr>
          <w:lang w:val="en-AU"/>
        </w:rPr>
        <w:t>the activities</w:t>
      </w:r>
      <w:r w:rsidR="00527F3A">
        <w:rPr>
          <w:lang w:val="en-AU"/>
        </w:rPr>
        <w:t xml:space="preserve"> on offer</w:t>
      </w:r>
      <w:r w:rsidR="001703F3">
        <w:rPr>
          <w:lang w:val="en-AU"/>
        </w:rPr>
        <w:t>. Since all the</w:t>
      </w:r>
      <w:r w:rsidR="001703F3" w:rsidRPr="009526F4">
        <w:rPr>
          <w:lang w:val="en-AU"/>
        </w:rPr>
        <w:t xml:space="preserve"> dives </w:t>
      </w:r>
      <w:r w:rsidR="001703F3">
        <w:rPr>
          <w:lang w:val="en-AU"/>
        </w:rPr>
        <w:t>during a live</w:t>
      </w:r>
      <w:r w:rsidR="0016289F">
        <w:rPr>
          <w:lang w:val="en-AU"/>
        </w:rPr>
        <w:t>-</w:t>
      </w:r>
      <w:r w:rsidR="001703F3">
        <w:rPr>
          <w:lang w:val="en-AU"/>
        </w:rPr>
        <w:t xml:space="preserve">aboard trip </w:t>
      </w:r>
      <w:r w:rsidR="001703F3" w:rsidRPr="009526F4">
        <w:rPr>
          <w:lang w:val="en-AU"/>
        </w:rPr>
        <w:t>are done as part of a package and may play an equally important role in the decision of a tourist to take the trip</w:t>
      </w:r>
      <w:r w:rsidR="001703F3">
        <w:rPr>
          <w:lang w:val="en-AU"/>
        </w:rPr>
        <w:t>,</w:t>
      </w:r>
      <w:r w:rsidR="001703F3" w:rsidRPr="009526F4">
        <w:rPr>
          <w:lang w:val="en-AU"/>
        </w:rPr>
        <w:t xml:space="preserve"> we </w:t>
      </w:r>
      <w:r w:rsidR="001703F3">
        <w:rPr>
          <w:lang w:val="en-AU"/>
        </w:rPr>
        <w:t>only report</w:t>
      </w:r>
      <w:r>
        <w:rPr>
          <w:lang w:val="en-AU"/>
        </w:rPr>
        <w:t>ed</w:t>
      </w:r>
      <w:r w:rsidR="001703F3">
        <w:rPr>
          <w:lang w:val="en-AU"/>
        </w:rPr>
        <w:t xml:space="preserve"> </w:t>
      </w:r>
      <w:r w:rsidR="001703F3" w:rsidRPr="009526F4">
        <w:rPr>
          <w:lang w:val="en-AU"/>
        </w:rPr>
        <w:t>expenditures for</w:t>
      </w:r>
      <w:r w:rsidR="001703F3">
        <w:rPr>
          <w:lang w:val="en-AU"/>
        </w:rPr>
        <w:t xml:space="preserve"> divers who indicated that they wou</w:t>
      </w:r>
      <w:r>
        <w:rPr>
          <w:lang w:val="en-AU"/>
        </w:rPr>
        <w:t>ld not have undertaken the live-</w:t>
      </w:r>
      <w:r w:rsidR="001703F3">
        <w:rPr>
          <w:lang w:val="en-AU"/>
        </w:rPr>
        <w:t>aboard trip if the reef shark dives w</w:t>
      </w:r>
      <w:r w:rsidR="0016289F">
        <w:rPr>
          <w:lang w:val="en-AU"/>
        </w:rPr>
        <w:t>ere</w:t>
      </w:r>
      <w:r w:rsidR="001703F3">
        <w:rPr>
          <w:lang w:val="en-AU"/>
        </w:rPr>
        <w:t xml:space="preserve"> not available</w:t>
      </w:r>
      <w:r w:rsidR="009F2288">
        <w:rPr>
          <w:lang w:val="en-AU"/>
        </w:rPr>
        <w:t xml:space="preserve"> (dedicated shark divers)</w:t>
      </w:r>
      <w:r w:rsidR="001703F3">
        <w:rPr>
          <w:lang w:val="en-AU"/>
        </w:rPr>
        <w:t>. Questionnaires were handed to and collected from all divers by the boat staff at the end of each trip by the two operators conducting regular trips to the Coral Sea.</w:t>
      </w:r>
      <w:r w:rsidR="00BD247C">
        <w:rPr>
          <w:lang w:val="en-AU"/>
        </w:rPr>
        <w:t xml:space="preserve"> </w:t>
      </w:r>
      <w:r w:rsidR="00302FA5">
        <w:rPr>
          <w:lang w:val="en-AU"/>
        </w:rPr>
        <w:t>Surveys were distrib</w:t>
      </w:r>
      <w:r w:rsidR="00302FA5" w:rsidRPr="00023768">
        <w:rPr>
          <w:lang w:val="en-AU"/>
        </w:rPr>
        <w:t xml:space="preserve">uted between </w:t>
      </w:r>
      <w:r w:rsidR="00023768" w:rsidRPr="00023768">
        <w:rPr>
          <w:lang w:val="en-AU"/>
        </w:rPr>
        <w:t xml:space="preserve">September and November 2013 </w:t>
      </w:r>
      <w:r w:rsidR="00302FA5" w:rsidRPr="00023768">
        <w:rPr>
          <w:lang w:val="en-AU"/>
        </w:rPr>
        <w:t>during which 275 tourists completed the survey.</w:t>
      </w:r>
      <w:r w:rsidR="00302FA5">
        <w:rPr>
          <w:lang w:val="en-AU"/>
        </w:rPr>
        <w:t xml:space="preserve"> </w:t>
      </w:r>
      <w:r w:rsidR="001703F3">
        <w:rPr>
          <w:lang w:val="en-AU"/>
        </w:rPr>
        <w:t xml:space="preserve">The number of </w:t>
      </w:r>
      <w:r w:rsidR="009B45C8">
        <w:rPr>
          <w:lang w:val="en-AU"/>
        </w:rPr>
        <w:t>divers</w:t>
      </w:r>
      <w:r w:rsidR="001703F3">
        <w:rPr>
          <w:lang w:val="en-AU"/>
        </w:rPr>
        <w:t xml:space="preserve"> undertaking live</w:t>
      </w:r>
      <w:r w:rsidR="0016289F">
        <w:rPr>
          <w:lang w:val="en-AU"/>
        </w:rPr>
        <w:t>-</w:t>
      </w:r>
      <w:r w:rsidR="001703F3">
        <w:rPr>
          <w:lang w:val="en-AU"/>
        </w:rPr>
        <w:t xml:space="preserve">aboard trips was </w:t>
      </w:r>
      <w:r w:rsidR="00545E90">
        <w:rPr>
          <w:lang w:val="en-AU"/>
        </w:rPr>
        <w:t xml:space="preserve">estimated </w:t>
      </w:r>
      <w:r w:rsidR="001703F3">
        <w:rPr>
          <w:lang w:val="en-AU"/>
        </w:rPr>
        <w:t>fo</w:t>
      </w:r>
      <w:r w:rsidR="00545E90">
        <w:rPr>
          <w:lang w:val="en-AU"/>
        </w:rPr>
        <w:t>r</w:t>
      </w:r>
      <w:r w:rsidR="001703F3">
        <w:rPr>
          <w:lang w:val="en-AU"/>
        </w:rPr>
        <w:t xml:space="preserve"> the two operators</w:t>
      </w:r>
      <w:r w:rsidR="00545E90">
        <w:rPr>
          <w:lang w:val="en-AU"/>
        </w:rPr>
        <w:t xml:space="preserve"> based on the number of trips carried out in 2014 and the</w:t>
      </w:r>
      <w:r w:rsidR="00CC26C3">
        <w:rPr>
          <w:lang w:val="en-AU"/>
        </w:rPr>
        <w:t xml:space="preserve"> reported</w:t>
      </w:r>
      <w:r w:rsidR="00545E90">
        <w:rPr>
          <w:lang w:val="en-AU"/>
        </w:rPr>
        <w:t xml:space="preserve"> occupancy rate </w:t>
      </w:r>
      <w:r w:rsidR="008865A9">
        <w:rPr>
          <w:lang w:val="en-AU"/>
        </w:rPr>
        <w:fldChar w:fldCharType="begin"/>
      </w:r>
      <w:r w:rsidR="006061C8">
        <w:rPr>
          <w:lang w:val="en-AU"/>
        </w:rPr>
        <w:instrText xml:space="preserve"> ADDIN EN.CITE &lt;EndNote&gt;&lt;Cite&gt;&lt;Author&gt;Stoeckl&lt;/Author&gt;&lt;Year&gt;2010&lt;/Year&gt;&lt;RecNum&gt;1991&lt;/RecNum&gt;&lt;DisplayText&gt;(Stoeckl, Birtles et al. 2010)&lt;/DisplayText&gt;&lt;record&gt;&lt;rec-number&gt;1991&lt;/rec-number&gt;&lt;foreign-keys&gt;&lt;key app="EN" db-id="0ert9v5rqfa2pce2v5qxpx24zvrvzss50s2d" timestamp="1473918819"&gt;1991&lt;/key&gt;&lt;/foreign-keys&gt;&lt;ref-type name="Journal Article"&gt;17&lt;/ref-type&gt;&lt;contributors&gt;&lt;authors&gt;&lt;author&gt;Stoeckl, Natalie&lt;/author&gt;&lt;author&gt;Birtles, Alastair&lt;/author&gt;&lt;author&gt;Farr, Marina&lt;/author&gt;&lt;author&gt;Mangott, Arnold&lt;/author&gt;&lt;author&gt;Curnock, Matthew&lt;/author&gt;&lt;author&gt;Valentine, Peter&lt;/author&gt;&lt;/authors&gt;&lt;/contributors&gt;&lt;titles&gt;&lt;title&gt;Live-aboard dive boats in the Great Barrier Reef: regional economic impact and the relative values of their target marine species&lt;/title&gt;&lt;secondary-title&gt;Tourism Economics&lt;/secondary-title&gt;&lt;/titles&gt;&lt;periodical&gt;&lt;full-title&gt;Tourism Economics&lt;/full-title&gt;&lt;/periodical&gt;&lt;pages&gt;995-1018&lt;/pages&gt;&lt;volume&gt;16&lt;/volume&gt;&lt;number&gt;4&lt;/number&gt;&lt;dates&gt;&lt;year&gt;2010&lt;/year&gt;&lt;/dates&gt;&lt;isbn&gt;1354-8166&lt;/isbn&gt;&lt;urls&gt;&lt;/urls&gt;&lt;/record&gt;&lt;/Cite&gt;&lt;/EndNote&gt;</w:instrText>
      </w:r>
      <w:r w:rsidR="008865A9">
        <w:rPr>
          <w:lang w:val="en-AU"/>
        </w:rPr>
        <w:fldChar w:fldCharType="separate"/>
      </w:r>
      <w:r w:rsidR="006061C8">
        <w:rPr>
          <w:noProof/>
          <w:lang w:val="en-AU"/>
        </w:rPr>
        <w:t>(Stoeckl, Birtles et al. 2010)</w:t>
      </w:r>
      <w:r w:rsidR="008865A9">
        <w:rPr>
          <w:lang w:val="en-AU"/>
        </w:rPr>
        <w:fldChar w:fldCharType="end"/>
      </w:r>
      <w:r w:rsidR="001703F3">
        <w:rPr>
          <w:lang w:val="en-AU"/>
        </w:rPr>
        <w:t>.</w:t>
      </w:r>
    </w:p>
    <w:p w14:paraId="4F4FA329" w14:textId="77777777" w:rsidR="002765D9" w:rsidRDefault="002765D9" w:rsidP="00837210">
      <w:pPr>
        <w:pStyle w:val="ListParagraph"/>
        <w:spacing w:after="0" w:line="240" w:lineRule="auto"/>
        <w:ind w:left="0"/>
        <w:rPr>
          <w:lang w:val="en-AU"/>
        </w:rPr>
      </w:pPr>
    </w:p>
    <w:p w14:paraId="31D7A997" w14:textId="214E3C37" w:rsidR="002765D9" w:rsidRDefault="002765D9" w:rsidP="00837210">
      <w:pPr>
        <w:spacing w:after="0" w:line="240" w:lineRule="auto"/>
        <w:rPr>
          <w:lang w:val="en-AU"/>
        </w:rPr>
      </w:pPr>
      <w:r w:rsidRPr="002765D9">
        <w:rPr>
          <w:lang w:val="en-AU"/>
        </w:rPr>
        <w:t xml:space="preserve">In the discussion, </w:t>
      </w:r>
      <w:r>
        <w:rPr>
          <w:lang w:val="en-AU"/>
        </w:rPr>
        <w:t xml:space="preserve">comparison between estimates was undertaken </w:t>
      </w:r>
      <w:r w:rsidRPr="002765D9">
        <w:rPr>
          <w:lang w:val="en-AU"/>
        </w:rPr>
        <w:t>in real terms</w:t>
      </w:r>
      <w:r>
        <w:rPr>
          <w:lang w:val="en-AU"/>
        </w:rPr>
        <w:t xml:space="preserve"> using December 201</w:t>
      </w:r>
      <w:r w:rsidR="00DF1991">
        <w:rPr>
          <w:lang w:val="en-AU"/>
        </w:rPr>
        <w:t>4</w:t>
      </w:r>
      <w:r>
        <w:rPr>
          <w:lang w:val="en-AU"/>
        </w:rPr>
        <w:t xml:space="preserve"> consumer price index (CPI)</w:t>
      </w:r>
      <w:r w:rsidR="00F91C8F">
        <w:rPr>
          <w:lang w:val="en-AU"/>
        </w:rPr>
        <w:t>, which represented</w:t>
      </w:r>
      <w:r w:rsidR="00DF1991">
        <w:rPr>
          <w:lang w:val="en-AU"/>
        </w:rPr>
        <w:t xml:space="preserve"> the end of the study period</w:t>
      </w:r>
      <w:r>
        <w:rPr>
          <w:lang w:val="en-AU"/>
        </w:rPr>
        <w:t>. N</w:t>
      </w:r>
      <w:r w:rsidRPr="002765D9">
        <w:rPr>
          <w:lang w:val="en-AU"/>
        </w:rPr>
        <w:t>ominal value</w:t>
      </w:r>
      <w:r w:rsidR="00E844B6">
        <w:rPr>
          <w:lang w:val="en-AU"/>
        </w:rPr>
        <w:t>s</w:t>
      </w:r>
      <w:r w:rsidRPr="002765D9">
        <w:rPr>
          <w:lang w:val="en-AU"/>
        </w:rPr>
        <w:t xml:space="preserve"> (not adjusted for inflation)</w:t>
      </w:r>
      <w:r>
        <w:rPr>
          <w:lang w:val="en-AU"/>
        </w:rPr>
        <w:t xml:space="preserve"> </w:t>
      </w:r>
      <w:r w:rsidR="00E844B6">
        <w:rPr>
          <w:lang w:val="en-AU"/>
        </w:rPr>
        <w:t>are</w:t>
      </w:r>
      <w:r>
        <w:rPr>
          <w:lang w:val="en-AU"/>
        </w:rPr>
        <w:t xml:space="preserve"> also presented to allow findings to be related to the </w:t>
      </w:r>
      <w:r w:rsidR="00DF1991">
        <w:rPr>
          <w:lang w:val="en-AU"/>
        </w:rPr>
        <w:t>results from the original studies</w:t>
      </w:r>
      <w:r w:rsidRPr="002765D9">
        <w:rPr>
          <w:lang w:val="en-AU"/>
        </w:rPr>
        <w:t>.</w:t>
      </w:r>
    </w:p>
    <w:p w14:paraId="0081EB65" w14:textId="57B42EDC" w:rsidR="00D144AB" w:rsidRPr="009526F4" w:rsidRDefault="00D144AB" w:rsidP="00837210">
      <w:pPr>
        <w:pStyle w:val="ListParagraph"/>
        <w:spacing w:after="0" w:line="240" w:lineRule="auto"/>
        <w:ind w:left="0"/>
        <w:rPr>
          <w:lang w:val="en-AU"/>
        </w:rPr>
      </w:pPr>
    </w:p>
    <w:p w14:paraId="13302F07" w14:textId="77777777" w:rsidR="00FB3B39" w:rsidRDefault="00DC5DD9" w:rsidP="00837210">
      <w:pPr>
        <w:spacing w:after="0" w:line="240" w:lineRule="auto"/>
        <w:rPr>
          <w:b/>
          <w:lang w:val="en-AU"/>
        </w:rPr>
      </w:pPr>
      <w:r w:rsidRPr="009526F4">
        <w:rPr>
          <w:b/>
          <w:lang w:val="en-AU"/>
        </w:rPr>
        <w:t>Results</w:t>
      </w:r>
    </w:p>
    <w:p w14:paraId="3A88E5E5" w14:textId="77777777" w:rsidR="002E723B" w:rsidRPr="002E723B" w:rsidRDefault="002E723B" w:rsidP="00837210">
      <w:pPr>
        <w:pStyle w:val="ListParagraph"/>
        <w:spacing w:after="0" w:line="240" w:lineRule="auto"/>
        <w:ind w:left="0"/>
        <w:rPr>
          <w:u w:val="single"/>
          <w:lang w:val="en-AU"/>
        </w:rPr>
      </w:pPr>
      <w:r w:rsidRPr="002E723B">
        <w:rPr>
          <w:u w:val="single"/>
          <w:lang w:val="en-AU"/>
        </w:rPr>
        <w:t>Survey and tourist profiles</w:t>
      </w:r>
    </w:p>
    <w:p w14:paraId="30E85E69" w14:textId="7C1CDD14" w:rsidR="00361F95" w:rsidRDefault="00821564" w:rsidP="00837210">
      <w:pPr>
        <w:pStyle w:val="ListParagraph"/>
        <w:spacing w:after="0" w:line="240" w:lineRule="auto"/>
        <w:ind w:left="0"/>
        <w:rPr>
          <w:lang w:val="en-AU"/>
        </w:rPr>
      </w:pPr>
      <w:r>
        <w:rPr>
          <w:lang w:val="en-AU"/>
        </w:rPr>
        <w:t>We interviewed a total of 7</w:t>
      </w:r>
      <w:r w:rsidR="002479E4">
        <w:rPr>
          <w:lang w:val="en-AU"/>
        </w:rPr>
        <w:t>11</w:t>
      </w:r>
      <w:r w:rsidR="001A56E6" w:rsidRPr="009526F4">
        <w:rPr>
          <w:lang w:val="en-AU"/>
        </w:rPr>
        <w:t xml:space="preserve"> </w:t>
      </w:r>
      <w:r w:rsidR="00002738">
        <w:rPr>
          <w:lang w:val="en-AU"/>
        </w:rPr>
        <w:t xml:space="preserve">participants </w:t>
      </w:r>
      <w:r w:rsidR="00B76FAC">
        <w:rPr>
          <w:lang w:val="en-AU"/>
        </w:rPr>
        <w:t xml:space="preserve">in </w:t>
      </w:r>
      <w:r w:rsidR="00141716">
        <w:rPr>
          <w:lang w:val="en-AU"/>
        </w:rPr>
        <w:t>shark</w:t>
      </w:r>
      <w:r w:rsidR="00D36839">
        <w:rPr>
          <w:lang w:val="en-AU"/>
        </w:rPr>
        <w:t>-</w:t>
      </w:r>
      <w:r w:rsidR="00141716">
        <w:rPr>
          <w:lang w:val="en-AU"/>
        </w:rPr>
        <w:t>diving</w:t>
      </w:r>
      <w:r w:rsidR="00B76FAC">
        <w:rPr>
          <w:lang w:val="en-AU"/>
        </w:rPr>
        <w:t xml:space="preserve"> activities </w:t>
      </w:r>
      <w:r w:rsidR="001A56E6" w:rsidRPr="009526F4">
        <w:rPr>
          <w:lang w:val="en-AU"/>
        </w:rPr>
        <w:t xml:space="preserve">across </w:t>
      </w:r>
      <w:r w:rsidR="00527F3A">
        <w:rPr>
          <w:lang w:val="en-AU"/>
        </w:rPr>
        <w:t>Australia</w:t>
      </w:r>
      <w:r w:rsidR="001A56E6" w:rsidRPr="009526F4">
        <w:rPr>
          <w:lang w:val="en-AU"/>
        </w:rPr>
        <w:t xml:space="preserve"> (Table 1)</w:t>
      </w:r>
      <w:r w:rsidR="002B0AD9">
        <w:rPr>
          <w:lang w:val="en-AU"/>
        </w:rPr>
        <w:t>.</w:t>
      </w:r>
      <w:r w:rsidR="001A56E6" w:rsidRPr="009526F4">
        <w:rPr>
          <w:lang w:val="en-AU"/>
        </w:rPr>
        <w:t xml:space="preserve"> </w:t>
      </w:r>
      <w:r w:rsidR="006B4E97">
        <w:rPr>
          <w:lang w:val="en-AU"/>
        </w:rPr>
        <w:t>M</w:t>
      </w:r>
      <w:r w:rsidR="00002738">
        <w:rPr>
          <w:lang w:val="en-AU"/>
        </w:rPr>
        <w:t xml:space="preserve">ost participants were </w:t>
      </w:r>
      <w:r w:rsidR="00D22494" w:rsidRPr="00D22494">
        <w:rPr>
          <w:lang w:val="en-AU"/>
        </w:rPr>
        <w:t>male</w:t>
      </w:r>
      <w:r w:rsidR="00002738">
        <w:rPr>
          <w:lang w:val="en-AU"/>
        </w:rPr>
        <w:t xml:space="preserve">s, </w:t>
      </w:r>
      <w:r w:rsidR="00527F3A">
        <w:rPr>
          <w:lang w:val="en-AU"/>
        </w:rPr>
        <w:t xml:space="preserve">as </w:t>
      </w:r>
      <w:r w:rsidR="00C23FE2">
        <w:rPr>
          <w:lang w:val="en-AU"/>
        </w:rPr>
        <w:t xml:space="preserve">was </w:t>
      </w:r>
      <w:r w:rsidR="00527F3A">
        <w:rPr>
          <w:lang w:val="en-AU"/>
        </w:rPr>
        <w:t xml:space="preserve">the case </w:t>
      </w:r>
      <w:r w:rsidR="00C23FE2">
        <w:rPr>
          <w:lang w:val="en-AU"/>
        </w:rPr>
        <w:t>in</w:t>
      </w:r>
      <w:r w:rsidR="00C23FE2" w:rsidRPr="00D22494">
        <w:rPr>
          <w:lang w:val="en-AU"/>
        </w:rPr>
        <w:t xml:space="preserve"> </w:t>
      </w:r>
      <w:r w:rsidR="00002738" w:rsidRPr="00D22494">
        <w:rPr>
          <w:lang w:val="en-AU"/>
        </w:rPr>
        <w:t xml:space="preserve">other studies involving divers </w:t>
      </w:r>
      <w:r w:rsidR="00C07043">
        <w:rPr>
          <w:lang w:val="en-AU"/>
        </w:rPr>
        <w:fldChar w:fldCharType="begin"/>
      </w:r>
      <w:r w:rsidR="00002738">
        <w:rPr>
          <w:lang w:val="en-AU"/>
        </w:rPr>
        <w:instrText xml:space="preserve"> ADDIN EN.CITE &lt;EndNote&gt;&lt;Cite&gt;&lt;Author&gt;Edney&lt;/Author&gt;&lt;Year&gt;2012&lt;/Year&gt;&lt;RecNum&gt;1983&lt;/RecNum&gt;&lt;DisplayText&gt;(Edney 2012)&lt;/DisplayText&gt;&lt;record&gt;&lt;rec-number&gt;1983&lt;/rec-number&gt;&lt;foreign-keys&gt;&lt;key app="EN" db-id="0ert9v5rqfa2pce2v5qxpx24zvrvzss50s2d" timestamp="1468394094"&gt;1983&lt;/key&gt;&lt;/foreign-keys&gt;&lt;ref-type name="Journal Article"&gt;17&lt;/ref-type&gt;&lt;contributors&gt;&lt;authors&gt;&lt;author&gt;Edney, Joanne&lt;/author&gt;&lt;/authors&gt;&lt;/contributors&gt;&lt;titles&gt;&lt;title&gt;Diver characteristics, motivations, and attitudes: Chuuk Lagoon&lt;/title&gt;&lt;secondary-title&gt;Tourism in Marine Environments&lt;/secondary-title&gt;&lt;/titles&gt;&lt;periodical&gt;&lt;full-title&gt;Tourism in Marine Environments&lt;/full-title&gt;&lt;/periodical&gt;&lt;pages&gt;7-18&lt;/pages&gt;&lt;volume&gt;8&lt;/volume&gt;&lt;number&gt;1-2&lt;/number&gt;&lt;dates&gt;&lt;year&gt;2012&lt;/year&gt;&lt;/dates&gt;&lt;isbn&gt;1544-273X&lt;/isbn&gt;&lt;urls&gt;&lt;/urls&gt;&lt;/record&gt;&lt;/Cite&gt;&lt;/EndNote&gt;</w:instrText>
      </w:r>
      <w:r w:rsidR="00C07043">
        <w:rPr>
          <w:lang w:val="en-AU"/>
        </w:rPr>
        <w:fldChar w:fldCharType="separate"/>
      </w:r>
      <w:r w:rsidR="00002738">
        <w:rPr>
          <w:noProof/>
          <w:lang w:val="en-AU"/>
        </w:rPr>
        <w:t>(Edney 2012)</w:t>
      </w:r>
      <w:r w:rsidR="00C07043">
        <w:rPr>
          <w:lang w:val="en-AU"/>
        </w:rPr>
        <w:fldChar w:fldCharType="end"/>
      </w:r>
      <w:r w:rsidR="00002738">
        <w:rPr>
          <w:lang w:val="en-AU"/>
        </w:rPr>
        <w:t xml:space="preserve"> and </w:t>
      </w:r>
      <w:r w:rsidR="00D22494" w:rsidRPr="00D22494">
        <w:rPr>
          <w:lang w:val="en-AU"/>
        </w:rPr>
        <w:t xml:space="preserve">shark divers </w:t>
      </w:r>
      <w:r w:rsidR="00C07043">
        <w:rPr>
          <w:lang w:val="en-AU"/>
        </w:rPr>
        <w:fldChar w:fldCharType="begin">
          <w:fldData xml:space="preserve">PEVuZE5vdGU+PENpdGU+PEF1dGhvcj5EaWNrZW48L0F1dGhvcj48WWVhcj4yMDA5PC9ZZWFyPjxS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</w:fldData>
        </w:fldChar>
      </w:r>
      <w:r w:rsidR="006061C8">
        <w:rPr>
          <w:lang w:val="en-AU"/>
        </w:rPr>
        <w:instrText xml:space="preserve"> ADDIN EN.CITE </w:instrText>
      </w:r>
      <w:r w:rsidR="006061C8">
        <w:rPr>
          <w:lang w:val="en-AU"/>
        </w:rPr>
        <w:fldChar w:fldCharType="begin">
          <w:fldData xml:space="preserve">PEVuZE5vdGU+PENpdGU+PEF1dGhvcj5EaWNrZW48L0F1dGhvcj48WWVhcj4yMDA5PC9ZZWFyPjxS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</w:fldData>
        </w:fldChar>
      </w:r>
      <w:r w:rsidR="006061C8">
        <w:rPr>
          <w:lang w:val="en-AU"/>
        </w:rPr>
        <w:instrText xml:space="preserve"> ADDIN EN.CITE.DATA </w:instrText>
      </w:r>
      <w:r w:rsidR="006061C8">
        <w:rPr>
          <w:lang w:val="en-AU"/>
        </w:rPr>
      </w:r>
      <w:r w:rsidR="006061C8">
        <w:rPr>
          <w:lang w:val="en-AU"/>
        </w:rPr>
        <w:fldChar w:fldCharType="end"/>
      </w:r>
      <w:r w:rsidR="00C07043">
        <w:rPr>
          <w:lang w:val="en-AU"/>
        </w:rPr>
      </w:r>
      <w:r w:rsidR="00C07043">
        <w:rPr>
          <w:lang w:val="en-AU"/>
        </w:rPr>
        <w:fldChar w:fldCharType="separate"/>
      </w:r>
      <w:r w:rsidR="006061C8">
        <w:rPr>
          <w:noProof/>
          <w:lang w:val="en-AU"/>
        </w:rPr>
        <w:t>(Dicken and Hosking 2009, Du Preez, Dicken et al. 2012, Apps, Lloyd et al. 2014, Dicken 2014, Apps, Dimmock et al. 2015)</w:t>
      </w:r>
      <w:r w:rsidR="00C07043">
        <w:rPr>
          <w:lang w:val="en-AU"/>
        </w:rPr>
        <w:fldChar w:fldCharType="end"/>
      </w:r>
      <w:r w:rsidR="00002738">
        <w:rPr>
          <w:lang w:val="en-AU"/>
        </w:rPr>
        <w:t>. However, there wa</w:t>
      </w:r>
      <w:r w:rsidR="00D22494" w:rsidRPr="00D22494">
        <w:rPr>
          <w:lang w:val="en-AU"/>
        </w:rPr>
        <w:t xml:space="preserve">s a higher proportion of female participation in whale shark dives </w:t>
      </w:r>
      <w:r w:rsidR="00D22494">
        <w:rPr>
          <w:lang w:val="en-AU"/>
        </w:rPr>
        <w:t xml:space="preserve">compared to other shark dives, </w:t>
      </w:r>
      <w:r w:rsidR="00D22494" w:rsidRPr="00D22494">
        <w:rPr>
          <w:lang w:val="en-AU"/>
        </w:rPr>
        <w:t xml:space="preserve">which is </w:t>
      </w:r>
      <w:r w:rsidR="00C23FE2">
        <w:rPr>
          <w:lang w:val="en-AU"/>
        </w:rPr>
        <w:t xml:space="preserve">also </w:t>
      </w:r>
      <w:r w:rsidR="00D22494" w:rsidRPr="00D22494">
        <w:rPr>
          <w:lang w:val="en-AU"/>
        </w:rPr>
        <w:t xml:space="preserve">consistent with </w:t>
      </w:r>
      <w:r w:rsidR="003171F8">
        <w:rPr>
          <w:lang w:val="en-AU"/>
        </w:rPr>
        <w:t xml:space="preserve">earlier </w:t>
      </w:r>
      <w:r w:rsidR="00D22494" w:rsidRPr="00D22494">
        <w:rPr>
          <w:lang w:val="en-AU"/>
        </w:rPr>
        <w:t xml:space="preserve">studies of </w:t>
      </w:r>
      <w:r w:rsidR="00527F3A">
        <w:rPr>
          <w:lang w:val="en-AU"/>
        </w:rPr>
        <w:t>this type of</w:t>
      </w:r>
      <w:r w:rsidR="007556E5">
        <w:rPr>
          <w:lang w:val="en-AU"/>
        </w:rPr>
        <w:t xml:space="preserve"> </w:t>
      </w:r>
      <w:r w:rsidR="00D22494" w:rsidRPr="00D22494">
        <w:rPr>
          <w:lang w:val="en-AU"/>
        </w:rPr>
        <w:t xml:space="preserve">tourism </w:t>
      </w:r>
      <w:r w:rsidR="00C07043">
        <w:rPr>
          <w:lang w:val="en-AU"/>
        </w:rPr>
        <w:fldChar w:fldCharType="begin"/>
      </w:r>
      <w:r w:rsidR="006061C8">
        <w:rPr>
          <w:lang w:val="en-AU"/>
        </w:rPr>
        <w:instrText xml:space="preserve"> ADDIN EN.CITE &lt;EndNote&gt;&lt;Cite&gt;&lt;Author&gt;Catlin&lt;/Author&gt;&lt;Year&gt;2010&lt;/Year&gt;&lt;RecNum&gt;1269&lt;/RecNum&gt;&lt;DisplayText&gt;(Davis, Banks et al. 1997, Catlin, Jones et al. 2010)&lt;/DisplayText&gt;&lt;record&gt;&lt;rec-number&gt;1269&lt;/rec-number&gt;&lt;foreign-keys&gt;&lt;key app="EN" db-id="0ert9v5rqfa2pce2v5qxpx24zvrvzss50s2d" timestamp="1287919997"&gt;1269&lt;/key&gt;&lt;/foreign-keys&gt;&lt;ref-type name="Journal Article"&gt;17&lt;/ref-type&gt;&lt;contributors&gt;&lt;authors&gt;&lt;author&gt;Catlin, J.&lt;/author&gt;&lt;author&gt;Jones, T.&lt;/author&gt;&lt;author&gt;Norman, B.&lt;/author&gt;&lt;author&gt;Wood, D.&lt;/author&gt;&lt;/authors&gt;&lt;/contributors&gt;&lt;titles&gt;&lt;title&gt;Consolidation in a Wildlife Tourism Industry: The Changing Impact of Whale Shark Tourist Expenditure in the Ningaloo Coast Region&lt;/title&gt;&lt;secondary-title&gt;International Journal of Tourism Research&lt;/secondary-title&gt;&lt;/titles&gt;&lt;periodical&gt;&lt;full-title&gt;International Journal of Tourism Research&lt;/full-title&gt;&lt;/periodical&gt;&lt;pages&gt;134–148&lt;/pages&gt;&lt;volume&gt;12&lt;/volume&gt;&lt;dates&gt;&lt;year&gt;2010&lt;/year&gt;&lt;/dates&gt;&lt;urls&gt;&lt;/urls&gt;&lt;/record&gt;&lt;/Cite&gt;&lt;Cite&gt;&lt;Author&gt;Davis&lt;/Author&gt;&lt;Year&gt;1997&lt;/Year&gt;&lt;RecNum&gt;1247&lt;/RecNum&gt;&lt;record&gt;&lt;rec-number&gt;1247&lt;/rec-number&gt;&lt;foreign-keys&gt;&lt;key app="EN" db-id="0ert9v5rqfa2pce2v5qxpx24zvrvzss50s2d" timestamp="1287294187"&gt;1247&lt;/key&gt;&lt;/foreign-keys&gt;&lt;ref-type name="Journal Article"&gt;17&lt;/ref-type&gt;&lt;contributors&gt;&lt;authors&gt;&lt;author&gt;Davis, D.&lt;/author&gt;&lt;author&gt;Banks, S.&lt;/author&gt;&lt;author&gt;Birtles, A.&lt;/author&gt;&lt;author&gt;Valentine, P.S.&lt;/author&gt;&lt;author&gt;Cuthill, M. &lt;/author&gt;&lt;/authors&gt;&lt;/contributors&gt;&lt;titles&gt;&lt;title&gt;Whale sharks in Ningaloo Marine Park: managing tourism in an Australian marine protected area&lt;/title&gt;&lt;secondary-title&gt;Tourism Management&lt;/secondary-title&gt;&lt;/titles&gt;&lt;periodical&gt;&lt;full-title&gt;Tourism Management&lt;/full-title&gt;&lt;abbr-1&gt;Tour Manage&lt;/abbr-1&gt;&lt;abbr-2&gt;Tour. Manage.&lt;/abbr-2&gt;&lt;/periodical&gt;&lt;pages&gt;259–271&lt;/pages&gt;&lt;volume&gt;18&lt;/volume&gt;&lt;dates&gt;&lt;year&gt;1997&lt;/year&gt;&lt;/dates&gt;&lt;urls&gt;&lt;/urls&gt;&lt;/record&gt;&lt;/Cite&gt;&lt;/EndNote&gt;</w:instrText>
      </w:r>
      <w:r w:rsidR="00C07043">
        <w:rPr>
          <w:lang w:val="en-AU"/>
        </w:rPr>
        <w:fldChar w:fldCharType="separate"/>
      </w:r>
      <w:r w:rsidR="006061C8">
        <w:rPr>
          <w:noProof/>
          <w:lang w:val="en-AU"/>
        </w:rPr>
        <w:t>(Davis, Banks et al. 1997, Catlin, Jones et al. 2010)</w:t>
      </w:r>
      <w:r w:rsidR="00C07043">
        <w:rPr>
          <w:lang w:val="en-AU"/>
        </w:rPr>
        <w:fldChar w:fldCharType="end"/>
      </w:r>
      <w:r w:rsidR="00D22494" w:rsidRPr="00D22494">
        <w:rPr>
          <w:lang w:val="en-AU"/>
        </w:rPr>
        <w:t xml:space="preserve">. </w:t>
      </w:r>
      <w:r w:rsidR="0026563A">
        <w:rPr>
          <w:lang w:val="en-AU"/>
        </w:rPr>
        <w:t>Divers participating in whale</w:t>
      </w:r>
      <w:r w:rsidR="006B4E97">
        <w:rPr>
          <w:lang w:val="en-AU"/>
        </w:rPr>
        <w:t xml:space="preserve"> </w:t>
      </w:r>
      <w:r w:rsidR="0026563A">
        <w:rPr>
          <w:lang w:val="en-AU"/>
        </w:rPr>
        <w:t xml:space="preserve">and white shark </w:t>
      </w:r>
      <w:r w:rsidR="00002738">
        <w:rPr>
          <w:lang w:val="en-AU"/>
        </w:rPr>
        <w:t>tours</w:t>
      </w:r>
      <w:r w:rsidR="0026563A">
        <w:rPr>
          <w:lang w:val="en-AU"/>
        </w:rPr>
        <w:t xml:space="preserve"> were slightly younger </w:t>
      </w:r>
      <w:r w:rsidR="00903515">
        <w:rPr>
          <w:lang w:val="en-AU"/>
        </w:rPr>
        <w:t xml:space="preserve">on average </w:t>
      </w:r>
      <w:r w:rsidR="0026563A">
        <w:rPr>
          <w:lang w:val="en-AU"/>
        </w:rPr>
        <w:t xml:space="preserve">(21–30 years old) than those diving with grey nurse sharks (31–40 years old), </w:t>
      </w:r>
      <w:r w:rsidR="00527F3A">
        <w:rPr>
          <w:lang w:val="en-AU"/>
        </w:rPr>
        <w:t xml:space="preserve">whereas </w:t>
      </w:r>
      <w:r w:rsidR="0026563A">
        <w:rPr>
          <w:lang w:val="en-AU"/>
        </w:rPr>
        <w:t xml:space="preserve">divers going to Osprey Reef were </w:t>
      </w:r>
      <w:r w:rsidR="00F86520">
        <w:rPr>
          <w:lang w:val="en-AU"/>
        </w:rPr>
        <w:t>evenly</w:t>
      </w:r>
      <w:r w:rsidR="0026563A">
        <w:rPr>
          <w:lang w:val="en-AU"/>
        </w:rPr>
        <w:t xml:space="preserve"> distributed </w:t>
      </w:r>
      <w:r w:rsidR="00527F3A">
        <w:rPr>
          <w:lang w:val="en-AU"/>
        </w:rPr>
        <w:t xml:space="preserve">from </w:t>
      </w:r>
      <w:r w:rsidR="0026563A">
        <w:rPr>
          <w:lang w:val="en-AU"/>
        </w:rPr>
        <w:t xml:space="preserve">21 </w:t>
      </w:r>
      <w:r w:rsidR="003171F8">
        <w:rPr>
          <w:lang w:val="en-AU"/>
        </w:rPr>
        <w:t xml:space="preserve">to </w:t>
      </w:r>
      <w:r w:rsidR="0026563A">
        <w:rPr>
          <w:lang w:val="en-AU"/>
        </w:rPr>
        <w:t xml:space="preserve">&gt;50 years old. </w:t>
      </w:r>
      <w:r w:rsidR="006B4E97">
        <w:rPr>
          <w:lang w:val="en-AU"/>
        </w:rPr>
        <w:t>O</w:t>
      </w:r>
      <w:r w:rsidR="00D22494" w:rsidRPr="00D22494">
        <w:rPr>
          <w:lang w:val="en-AU"/>
        </w:rPr>
        <w:t xml:space="preserve">ver 50% of </w:t>
      </w:r>
      <w:r w:rsidR="006B4E97">
        <w:rPr>
          <w:lang w:val="en-AU"/>
        </w:rPr>
        <w:t xml:space="preserve">participants </w:t>
      </w:r>
      <w:r w:rsidR="00527F3A">
        <w:rPr>
          <w:lang w:val="en-AU"/>
        </w:rPr>
        <w:t>of</w:t>
      </w:r>
      <w:r w:rsidR="00527F3A" w:rsidRPr="00D22494">
        <w:rPr>
          <w:lang w:val="en-AU"/>
        </w:rPr>
        <w:t xml:space="preserve"> </w:t>
      </w:r>
      <w:r w:rsidR="00F86520">
        <w:rPr>
          <w:lang w:val="en-AU"/>
        </w:rPr>
        <w:t>whale</w:t>
      </w:r>
      <w:r w:rsidR="00D22494" w:rsidRPr="00D22494">
        <w:rPr>
          <w:lang w:val="en-AU"/>
        </w:rPr>
        <w:t xml:space="preserve"> shark</w:t>
      </w:r>
      <w:r w:rsidR="00F86520">
        <w:rPr>
          <w:lang w:val="en-AU"/>
        </w:rPr>
        <w:t xml:space="preserve"> </w:t>
      </w:r>
      <w:r w:rsidR="00D22494" w:rsidRPr="00D22494">
        <w:rPr>
          <w:lang w:val="en-AU"/>
        </w:rPr>
        <w:t xml:space="preserve">and </w:t>
      </w:r>
      <w:r w:rsidR="00F86520">
        <w:rPr>
          <w:lang w:val="en-AU"/>
        </w:rPr>
        <w:t xml:space="preserve">reef </w:t>
      </w:r>
      <w:r w:rsidR="006B4E97">
        <w:rPr>
          <w:lang w:val="en-AU"/>
        </w:rPr>
        <w:t>shark tours</w:t>
      </w:r>
      <w:r w:rsidR="00F86520">
        <w:rPr>
          <w:lang w:val="en-AU"/>
        </w:rPr>
        <w:t xml:space="preserve"> </w:t>
      </w:r>
      <w:r w:rsidR="00002738">
        <w:rPr>
          <w:lang w:val="en-AU"/>
        </w:rPr>
        <w:t>we</w:t>
      </w:r>
      <w:r w:rsidR="00F86520" w:rsidRPr="00D22494">
        <w:rPr>
          <w:lang w:val="en-AU"/>
        </w:rPr>
        <w:t xml:space="preserve">re international </w:t>
      </w:r>
      <w:r w:rsidR="00F86520" w:rsidRPr="00D22494">
        <w:rPr>
          <w:lang w:val="en-AU"/>
        </w:rPr>
        <w:lastRenderedPageBreak/>
        <w:t>tourists</w:t>
      </w:r>
      <w:r w:rsidR="00D22494" w:rsidRPr="00D22494">
        <w:rPr>
          <w:lang w:val="en-AU"/>
        </w:rPr>
        <w:t>.</w:t>
      </w:r>
      <w:r w:rsidR="00F86520">
        <w:rPr>
          <w:lang w:val="en-AU"/>
        </w:rPr>
        <w:t xml:space="preserve"> Most tourists </w:t>
      </w:r>
      <w:r w:rsidR="00527F3A">
        <w:rPr>
          <w:lang w:val="en-AU"/>
        </w:rPr>
        <w:t>in</w:t>
      </w:r>
      <w:r w:rsidR="00B97CAF">
        <w:rPr>
          <w:lang w:val="en-AU"/>
        </w:rPr>
        <w:t xml:space="preserve"> whale shark snorkelling </w:t>
      </w:r>
      <w:r w:rsidR="00527F3A">
        <w:rPr>
          <w:lang w:val="en-AU"/>
        </w:rPr>
        <w:t xml:space="preserve">tours </w:t>
      </w:r>
      <w:r w:rsidR="00B97CAF">
        <w:rPr>
          <w:lang w:val="en-AU"/>
        </w:rPr>
        <w:t>we</w:t>
      </w:r>
      <w:r w:rsidR="00F86520">
        <w:rPr>
          <w:lang w:val="en-AU"/>
        </w:rPr>
        <w:t xml:space="preserve">re </w:t>
      </w:r>
      <w:r w:rsidR="00B97CAF">
        <w:rPr>
          <w:lang w:val="en-AU"/>
        </w:rPr>
        <w:t>European</w:t>
      </w:r>
      <w:r w:rsidR="00F86520">
        <w:rPr>
          <w:lang w:val="en-AU"/>
        </w:rPr>
        <w:t xml:space="preserve"> (55%) </w:t>
      </w:r>
      <w:r w:rsidR="00527F3A">
        <w:rPr>
          <w:lang w:val="en-AU"/>
        </w:rPr>
        <w:t xml:space="preserve">and </w:t>
      </w:r>
      <w:r w:rsidR="00F86520">
        <w:rPr>
          <w:lang w:val="en-AU"/>
        </w:rPr>
        <w:t xml:space="preserve">only 29% </w:t>
      </w:r>
      <w:r w:rsidR="00527F3A">
        <w:rPr>
          <w:lang w:val="en-AU"/>
        </w:rPr>
        <w:t xml:space="preserve">were </w:t>
      </w:r>
      <w:r w:rsidR="00F86520">
        <w:rPr>
          <w:lang w:val="en-AU"/>
        </w:rPr>
        <w:t>Australia</w:t>
      </w:r>
      <w:r w:rsidR="00527F3A">
        <w:rPr>
          <w:lang w:val="en-AU"/>
        </w:rPr>
        <w:t>n</w:t>
      </w:r>
      <w:r w:rsidR="00B97CAF">
        <w:rPr>
          <w:lang w:val="en-AU"/>
        </w:rPr>
        <w:t xml:space="preserve">. </w:t>
      </w:r>
      <w:r w:rsidR="00F86520">
        <w:rPr>
          <w:lang w:val="en-AU"/>
        </w:rPr>
        <w:t>About half the w</w:t>
      </w:r>
      <w:r w:rsidR="00F86520" w:rsidRPr="00D22494">
        <w:rPr>
          <w:lang w:val="en-AU"/>
        </w:rPr>
        <w:t xml:space="preserve">hite shark </w:t>
      </w:r>
      <w:r w:rsidR="00F86520">
        <w:rPr>
          <w:lang w:val="en-AU"/>
        </w:rPr>
        <w:t>divers were domestic tourists</w:t>
      </w:r>
      <w:r w:rsidR="00B97CAF">
        <w:rPr>
          <w:lang w:val="en-AU"/>
        </w:rPr>
        <w:t xml:space="preserve"> with ~30% </w:t>
      </w:r>
      <w:r w:rsidR="003171F8">
        <w:rPr>
          <w:lang w:val="en-AU"/>
        </w:rPr>
        <w:t xml:space="preserve">of </w:t>
      </w:r>
      <w:r w:rsidR="00B97CAF">
        <w:rPr>
          <w:lang w:val="en-AU"/>
        </w:rPr>
        <w:t>North American</w:t>
      </w:r>
      <w:r w:rsidR="003171F8">
        <w:rPr>
          <w:lang w:val="en-AU"/>
        </w:rPr>
        <w:t xml:space="preserve"> origin</w:t>
      </w:r>
      <w:r w:rsidR="00F86520">
        <w:rPr>
          <w:lang w:val="en-AU"/>
        </w:rPr>
        <w:t xml:space="preserve">, which is </w:t>
      </w:r>
      <w:r w:rsidR="00F86520" w:rsidRPr="00D22494">
        <w:rPr>
          <w:lang w:val="en-AU"/>
        </w:rPr>
        <w:t xml:space="preserve">consistent with previous </w:t>
      </w:r>
      <w:r w:rsidR="00527F3A">
        <w:rPr>
          <w:lang w:val="en-AU"/>
        </w:rPr>
        <w:t>studies</w:t>
      </w:r>
      <w:r w:rsidR="00B31449">
        <w:rPr>
          <w:lang w:val="en-AU"/>
        </w:rPr>
        <w:t xml:space="preserve"> </w:t>
      </w:r>
      <w:r w:rsidR="0047244B">
        <w:rPr>
          <w:lang w:val="en-AU"/>
        </w:rPr>
        <w:fldChar w:fldCharType="begin"/>
      </w:r>
      <w:r w:rsidR="006061C8">
        <w:rPr>
          <w:lang w:val="en-AU"/>
        </w:rPr>
        <w:instrText xml:space="preserve"> ADDIN EN.CITE &lt;EndNote&gt;&lt;Cite&gt;&lt;Author&gt;Apps&lt;/Author&gt;&lt;Year&gt;2016&lt;/Year&gt;&lt;RecNum&gt;2000&lt;/RecNum&gt;&lt;DisplayText&gt;(Apps, Dimmock et al. 2016)&lt;/DisplayText&gt;&lt;record&gt;&lt;rec-number&gt;2000&lt;/rec-number&gt;&lt;foreign-keys&gt;&lt;key app="EN" db-id="0ert9v5rqfa2pce2v5qxpx24zvrvzss50s2d" timestamp="1480608804"&gt;2000&lt;/key&gt;&lt;/foreign-keys&gt;&lt;ref-type name="Journal Article"&gt;17&lt;/ref-type&gt;&lt;contributors&gt;&lt;authors&gt;&lt;author&gt;Apps, Kirin&lt;/author&gt;&lt;author&gt;Dimmock, Kay&lt;/author&gt;&lt;author&gt;Lloyd, David&lt;/author&gt;&lt;author&gt;Huveneers, Charlie&lt;/author&gt;&lt;/authors&gt;&lt;/contributors&gt;&lt;titles&gt;&lt;title&gt;In the Water with White Sharks (Carcharodon carcharias): Participants’ Beliefs toward Cage-diving in Australia&lt;/title&gt;&lt;secondary-title&gt;Anthrozoös&lt;/secondary-title&gt;&lt;/titles&gt;&lt;periodical&gt;&lt;full-title&gt;Anthrozoös&lt;/full-title&gt;&lt;/periodical&gt;&lt;pages&gt;231-245&lt;/pages&gt;&lt;volume&gt;29&lt;/volume&gt;&lt;number&gt;2&lt;/number&gt;&lt;dates&gt;&lt;year&gt;2016&lt;/year&gt;&lt;/dates&gt;&lt;isbn&gt;0892-7936&lt;/isbn&gt;&lt;urls&gt;&lt;/urls&gt;&lt;/record&gt;&lt;/Cite&gt;&lt;/EndNote&gt;</w:instrText>
      </w:r>
      <w:r w:rsidR="0047244B">
        <w:rPr>
          <w:lang w:val="en-AU"/>
        </w:rPr>
        <w:fldChar w:fldCharType="separate"/>
      </w:r>
      <w:r w:rsidR="006061C8">
        <w:rPr>
          <w:noProof/>
          <w:lang w:val="en-AU"/>
        </w:rPr>
        <w:t>(Apps, Dimmock et al. 2016)</w:t>
      </w:r>
      <w:r w:rsidR="0047244B">
        <w:rPr>
          <w:lang w:val="en-AU"/>
        </w:rPr>
        <w:fldChar w:fldCharType="end"/>
      </w:r>
      <w:r w:rsidR="00F86520" w:rsidRPr="00D22494">
        <w:rPr>
          <w:lang w:val="en-AU"/>
        </w:rPr>
        <w:t>.</w:t>
      </w:r>
      <w:r w:rsidR="00B97CAF" w:rsidRPr="00B97CAF">
        <w:rPr>
          <w:lang w:val="en-AU"/>
        </w:rPr>
        <w:t xml:space="preserve"> </w:t>
      </w:r>
      <w:r w:rsidR="00B97CAF">
        <w:rPr>
          <w:lang w:val="en-AU"/>
        </w:rPr>
        <w:t>The highest percentage of domestic tourists was found in the grey nurse shark</w:t>
      </w:r>
      <w:r w:rsidR="00D36839">
        <w:rPr>
          <w:lang w:val="en-AU"/>
        </w:rPr>
        <w:t>-</w:t>
      </w:r>
      <w:r w:rsidR="00C23FE2">
        <w:rPr>
          <w:lang w:val="en-AU"/>
        </w:rPr>
        <w:t xml:space="preserve">diving </w:t>
      </w:r>
      <w:r w:rsidR="00B97CAF">
        <w:rPr>
          <w:lang w:val="en-AU"/>
        </w:rPr>
        <w:t>industry</w:t>
      </w:r>
      <w:r w:rsidR="00002738">
        <w:rPr>
          <w:lang w:val="en-AU"/>
        </w:rPr>
        <w:t xml:space="preserve"> (59%)</w:t>
      </w:r>
      <w:r w:rsidR="00B97CAF" w:rsidRPr="00D22494">
        <w:rPr>
          <w:lang w:val="en-AU"/>
        </w:rPr>
        <w:t>.</w:t>
      </w:r>
      <w:r w:rsidR="00647254">
        <w:rPr>
          <w:lang w:val="en-AU"/>
        </w:rPr>
        <w:t xml:space="preserve"> </w:t>
      </w:r>
      <w:r w:rsidR="00D16896">
        <w:rPr>
          <w:lang w:val="en-AU"/>
        </w:rPr>
        <w:t xml:space="preserve">Most tourists undertaking a </w:t>
      </w:r>
      <w:r w:rsidR="00C17842">
        <w:rPr>
          <w:lang w:val="en-AU"/>
        </w:rPr>
        <w:t>white</w:t>
      </w:r>
      <w:r w:rsidR="006143BF">
        <w:rPr>
          <w:lang w:val="en-AU"/>
        </w:rPr>
        <w:t>-</w:t>
      </w:r>
      <w:r w:rsidR="00C17842">
        <w:rPr>
          <w:lang w:val="en-AU"/>
        </w:rPr>
        <w:t xml:space="preserve">shark </w:t>
      </w:r>
      <w:r w:rsidR="00D16896">
        <w:rPr>
          <w:lang w:val="en-AU"/>
        </w:rPr>
        <w:t xml:space="preserve">cage-diving tour </w:t>
      </w:r>
      <w:r w:rsidR="00C17842">
        <w:rPr>
          <w:lang w:val="en-AU"/>
        </w:rPr>
        <w:t xml:space="preserve">had </w:t>
      </w:r>
      <w:r w:rsidR="0055711D">
        <w:rPr>
          <w:lang w:val="en-AU"/>
        </w:rPr>
        <w:t xml:space="preserve">undertaken fewer than </w:t>
      </w:r>
      <w:r w:rsidR="00C17842">
        <w:rPr>
          <w:lang w:val="en-AU"/>
        </w:rPr>
        <w:t xml:space="preserve">5 dives </w:t>
      </w:r>
      <w:r w:rsidR="00D16896">
        <w:rPr>
          <w:lang w:val="en-AU"/>
        </w:rPr>
        <w:t xml:space="preserve">whereas </w:t>
      </w:r>
      <w:r w:rsidR="00C17842">
        <w:rPr>
          <w:lang w:val="en-AU"/>
        </w:rPr>
        <w:t xml:space="preserve">most </w:t>
      </w:r>
      <w:r w:rsidR="00D16896">
        <w:rPr>
          <w:lang w:val="en-AU"/>
        </w:rPr>
        <w:t xml:space="preserve">participants in grey nurse </w:t>
      </w:r>
      <w:r w:rsidR="006B4E97">
        <w:rPr>
          <w:lang w:val="en-AU"/>
        </w:rPr>
        <w:t xml:space="preserve">shark </w:t>
      </w:r>
      <w:r w:rsidR="00D16896">
        <w:rPr>
          <w:lang w:val="en-AU"/>
        </w:rPr>
        <w:t xml:space="preserve">and reef shark tours had </w:t>
      </w:r>
      <w:r w:rsidR="00C17842">
        <w:rPr>
          <w:lang w:val="en-AU"/>
        </w:rPr>
        <w:t xml:space="preserve">100–500 dives. </w:t>
      </w:r>
      <w:r w:rsidR="009359DC">
        <w:rPr>
          <w:lang w:val="en-AU"/>
        </w:rPr>
        <w:t>T</w:t>
      </w:r>
      <w:r w:rsidR="00D16896">
        <w:rPr>
          <w:lang w:val="en-AU"/>
        </w:rPr>
        <w:t>he whale</w:t>
      </w:r>
      <w:r w:rsidR="0055711D">
        <w:rPr>
          <w:lang w:val="en-AU"/>
        </w:rPr>
        <w:t>-</w:t>
      </w:r>
      <w:r w:rsidR="00D16896">
        <w:rPr>
          <w:lang w:val="en-AU"/>
        </w:rPr>
        <w:t xml:space="preserve">shark industry had the highest number of participants (22,124), </w:t>
      </w:r>
      <w:r w:rsidR="00C23FE2">
        <w:rPr>
          <w:lang w:val="en-AU"/>
        </w:rPr>
        <w:t xml:space="preserve">approximately </w:t>
      </w:r>
      <w:r w:rsidR="00D16896">
        <w:rPr>
          <w:lang w:val="en-AU"/>
        </w:rPr>
        <w:t>as many as the white shark and grey nurse shark industries combined. The reef shark i</w:t>
      </w:r>
      <w:r w:rsidR="007E257C">
        <w:rPr>
          <w:lang w:val="en-AU"/>
        </w:rPr>
        <w:t>ndustry was much smaller, with only 1</w:t>
      </w:r>
      <w:r w:rsidR="00D16896">
        <w:rPr>
          <w:lang w:val="en-AU"/>
        </w:rPr>
        <w:t>,8</w:t>
      </w:r>
      <w:r w:rsidR="007E257C">
        <w:rPr>
          <w:lang w:val="en-AU"/>
        </w:rPr>
        <w:t>4</w:t>
      </w:r>
      <w:r w:rsidR="00D16896">
        <w:rPr>
          <w:lang w:val="en-AU"/>
        </w:rPr>
        <w:t xml:space="preserve">8 participants (Table 1). </w:t>
      </w:r>
      <w:r w:rsidR="00302FA5">
        <w:rPr>
          <w:lang w:val="en-AU"/>
        </w:rPr>
        <w:t xml:space="preserve">Annual income of </w:t>
      </w:r>
      <w:r w:rsidR="00843484">
        <w:rPr>
          <w:lang w:val="en-AU"/>
        </w:rPr>
        <w:t>shark</w:t>
      </w:r>
      <w:r w:rsidR="00D36839">
        <w:rPr>
          <w:lang w:val="en-AU"/>
        </w:rPr>
        <w:t>-</w:t>
      </w:r>
      <w:r w:rsidR="00843484">
        <w:rPr>
          <w:lang w:val="en-AU"/>
        </w:rPr>
        <w:t xml:space="preserve">diving tourists </w:t>
      </w:r>
      <w:r w:rsidR="00302FA5">
        <w:rPr>
          <w:lang w:val="en-AU"/>
        </w:rPr>
        <w:t xml:space="preserve">was similar for grey nurse shark and </w:t>
      </w:r>
      <w:r w:rsidR="00CC26C3">
        <w:rPr>
          <w:lang w:val="en-AU"/>
        </w:rPr>
        <w:t>white</w:t>
      </w:r>
      <w:r w:rsidR="00302FA5">
        <w:rPr>
          <w:lang w:val="en-AU"/>
        </w:rPr>
        <w:t xml:space="preserve"> shar</w:t>
      </w:r>
      <w:r w:rsidR="00CC26C3">
        <w:rPr>
          <w:lang w:val="en-AU"/>
        </w:rPr>
        <w:t>k tourists with ~4</w:t>
      </w:r>
      <w:r w:rsidR="00302FA5">
        <w:rPr>
          <w:lang w:val="en-AU"/>
        </w:rPr>
        <w:t xml:space="preserve">5% making </w:t>
      </w:r>
      <w:r w:rsidR="00CC26C3">
        <w:rPr>
          <w:lang w:val="en-AU"/>
        </w:rPr>
        <w:t>over US$80,000</w:t>
      </w:r>
      <w:r w:rsidR="00302FA5">
        <w:rPr>
          <w:lang w:val="en-AU"/>
        </w:rPr>
        <w:t xml:space="preserve">. Whale shark tourists </w:t>
      </w:r>
      <w:r w:rsidR="00843484">
        <w:rPr>
          <w:lang w:val="en-AU"/>
        </w:rPr>
        <w:t xml:space="preserve">earned </w:t>
      </w:r>
      <w:r w:rsidR="00302FA5">
        <w:rPr>
          <w:lang w:val="en-AU"/>
        </w:rPr>
        <w:t xml:space="preserve">slightly less with </w:t>
      </w:r>
      <w:r w:rsidR="00CC26C3">
        <w:rPr>
          <w:lang w:val="en-AU"/>
        </w:rPr>
        <w:t>19</w:t>
      </w:r>
      <w:r w:rsidR="00302FA5">
        <w:rPr>
          <w:lang w:val="en-AU"/>
        </w:rPr>
        <w:t xml:space="preserve">% having an annual income </w:t>
      </w:r>
      <w:r w:rsidR="00CC26C3">
        <w:rPr>
          <w:lang w:val="en-AU"/>
        </w:rPr>
        <w:t xml:space="preserve">over </w:t>
      </w:r>
      <w:r w:rsidR="00302FA5">
        <w:rPr>
          <w:lang w:val="en-AU"/>
        </w:rPr>
        <w:t>US$</w:t>
      </w:r>
      <w:r w:rsidR="00CC26C3">
        <w:rPr>
          <w:lang w:val="en-AU"/>
        </w:rPr>
        <w:t>80,000</w:t>
      </w:r>
      <w:r w:rsidR="00843484">
        <w:rPr>
          <w:lang w:val="en-AU"/>
        </w:rPr>
        <w:t>, whereas reef shark tourists had the highest annual income with 65% making US$80,000 or more.</w:t>
      </w:r>
    </w:p>
    <w:p w14:paraId="5D7AB47D" w14:textId="77777777" w:rsidR="00FE525E" w:rsidRDefault="00FE525E" w:rsidP="00837210">
      <w:pPr>
        <w:pStyle w:val="ListParagraph"/>
        <w:spacing w:after="0" w:line="240" w:lineRule="auto"/>
        <w:ind w:left="0"/>
        <w:rPr>
          <w:lang w:val="en-AU"/>
        </w:rPr>
      </w:pPr>
    </w:p>
    <w:p w14:paraId="743FE34F" w14:textId="77777777" w:rsidR="002E723B" w:rsidRPr="002E723B" w:rsidRDefault="002E723B" w:rsidP="00837210">
      <w:pPr>
        <w:pStyle w:val="ListParagraph"/>
        <w:spacing w:after="0" w:line="240" w:lineRule="auto"/>
        <w:ind w:left="0"/>
        <w:rPr>
          <w:u w:val="single"/>
          <w:lang w:val="en-AU"/>
        </w:rPr>
      </w:pPr>
      <w:r w:rsidRPr="002E723B">
        <w:rPr>
          <w:u w:val="single"/>
          <w:lang w:val="en-AU"/>
        </w:rPr>
        <w:t>Economic value</w:t>
      </w:r>
    </w:p>
    <w:p w14:paraId="5200462F" w14:textId="7D11E72C" w:rsidR="00014BDE" w:rsidRDefault="00014BDE" w:rsidP="00837210">
      <w:pPr>
        <w:spacing w:after="0" w:line="240" w:lineRule="auto"/>
        <w:rPr>
          <w:lang w:val="en-AU"/>
        </w:rPr>
      </w:pPr>
      <w:r>
        <w:rPr>
          <w:lang w:val="en-AU"/>
        </w:rPr>
        <w:t>Direct comparisons of the different components of shark</w:t>
      </w:r>
      <w:r w:rsidR="00807A97">
        <w:rPr>
          <w:lang w:val="en-AU"/>
        </w:rPr>
        <w:t>-</w:t>
      </w:r>
      <w:r>
        <w:rPr>
          <w:lang w:val="en-AU"/>
        </w:rPr>
        <w:t xml:space="preserve">tourism expenditure (e.g., shark diving, accommodation, transport) across industries should be made with caution because of the different </w:t>
      </w:r>
      <w:r w:rsidR="006B4E97">
        <w:rPr>
          <w:lang w:val="en-AU"/>
        </w:rPr>
        <w:t>model</w:t>
      </w:r>
      <w:r w:rsidR="00C23FE2">
        <w:rPr>
          <w:lang w:val="en-AU"/>
        </w:rPr>
        <w:t xml:space="preserve"> for tourism </w:t>
      </w:r>
      <w:r w:rsidR="0055711D">
        <w:rPr>
          <w:lang w:val="en-AU"/>
        </w:rPr>
        <w:t>used by</w:t>
      </w:r>
      <w:r>
        <w:rPr>
          <w:lang w:val="en-AU"/>
        </w:rPr>
        <w:t xml:space="preserve"> </w:t>
      </w:r>
      <w:r w:rsidR="00C23FE2">
        <w:rPr>
          <w:lang w:val="en-AU"/>
        </w:rPr>
        <w:t xml:space="preserve">each of </w:t>
      </w:r>
      <w:r>
        <w:rPr>
          <w:lang w:val="en-AU"/>
        </w:rPr>
        <w:t>these industries. For example, accommodation was included in the cost of ‘shark diving’ for one of the white</w:t>
      </w:r>
      <w:r w:rsidR="0055711D">
        <w:rPr>
          <w:lang w:val="en-AU"/>
        </w:rPr>
        <w:t>-</w:t>
      </w:r>
      <w:r>
        <w:rPr>
          <w:lang w:val="en-AU"/>
        </w:rPr>
        <w:t>shark operators and for the reef</w:t>
      </w:r>
      <w:r w:rsidR="0055711D">
        <w:rPr>
          <w:lang w:val="en-AU"/>
        </w:rPr>
        <w:t>-</w:t>
      </w:r>
      <w:r>
        <w:rPr>
          <w:lang w:val="en-AU"/>
        </w:rPr>
        <w:t xml:space="preserve">shark diving as </w:t>
      </w:r>
      <w:r w:rsidR="006B4E97">
        <w:rPr>
          <w:lang w:val="en-AU"/>
        </w:rPr>
        <w:t xml:space="preserve">they have multi-day </w:t>
      </w:r>
      <w:r w:rsidR="00E54ACB">
        <w:rPr>
          <w:lang w:val="en-AU"/>
        </w:rPr>
        <w:t xml:space="preserve">tours </w:t>
      </w:r>
      <w:r w:rsidR="006B4E97">
        <w:rPr>
          <w:lang w:val="en-AU"/>
        </w:rPr>
        <w:t>and use</w:t>
      </w:r>
      <w:r>
        <w:rPr>
          <w:lang w:val="en-AU"/>
        </w:rPr>
        <w:t xml:space="preserve"> live-aboard vessels. Transport costs w</w:t>
      </w:r>
      <w:r w:rsidR="00E54ACB">
        <w:rPr>
          <w:lang w:val="en-AU"/>
        </w:rPr>
        <w:t>ere</w:t>
      </w:r>
      <w:r>
        <w:rPr>
          <w:lang w:val="en-AU"/>
        </w:rPr>
        <w:t xml:space="preserve"> also only </w:t>
      </w:r>
      <w:r w:rsidR="00B31449">
        <w:rPr>
          <w:lang w:val="en-AU"/>
        </w:rPr>
        <w:t xml:space="preserve">collected </w:t>
      </w:r>
      <w:r>
        <w:rPr>
          <w:lang w:val="en-AU"/>
        </w:rPr>
        <w:t>from tourists participating in whale and white shark tours</w:t>
      </w:r>
      <w:r w:rsidR="002E723B">
        <w:rPr>
          <w:lang w:val="en-AU"/>
        </w:rPr>
        <w:t xml:space="preserve"> (</w:t>
      </w:r>
      <w:r w:rsidR="00E54ACB">
        <w:rPr>
          <w:lang w:val="en-AU"/>
        </w:rPr>
        <w:t>and thus</w:t>
      </w:r>
      <w:r w:rsidR="002E723B">
        <w:rPr>
          <w:lang w:val="en-AU"/>
        </w:rPr>
        <w:t xml:space="preserve"> were presented separately)</w:t>
      </w:r>
      <w:r>
        <w:rPr>
          <w:lang w:val="en-AU"/>
        </w:rPr>
        <w:t xml:space="preserve">. </w:t>
      </w:r>
      <w:r w:rsidR="00826430">
        <w:rPr>
          <w:lang w:val="en-AU"/>
        </w:rPr>
        <w:t>O</w:t>
      </w:r>
      <w:r>
        <w:rPr>
          <w:lang w:val="en-AU"/>
        </w:rPr>
        <w:t>verall</w:t>
      </w:r>
      <w:r w:rsidR="00826430">
        <w:rPr>
          <w:lang w:val="en-AU"/>
        </w:rPr>
        <w:t>,</w:t>
      </w:r>
      <w:r>
        <w:rPr>
          <w:lang w:val="en-AU"/>
        </w:rPr>
        <w:t xml:space="preserve"> </w:t>
      </w:r>
      <w:r w:rsidR="00826430">
        <w:rPr>
          <w:lang w:val="en-AU"/>
        </w:rPr>
        <w:t xml:space="preserve">the </w:t>
      </w:r>
      <w:r>
        <w:rPr>
          <w:lang w:val="en-AU"/>
        </w:rPr>
        <w:t xml:space="preserve">expenditure per tourist varied </w:t>
      </w:r>
      <w:r w:rsidR="00CF29E6">
        <w:rPr>
          <w:lang w:val="en-AU"/>
        </w:rPr>
        <w:t xml:space="preserve">among </w:t>
      </w:r>
      <w:r>
        <w:rPr>
          <w:lang w:val="en-AU"/>
        </w:rPr>
        <w:t>industries and the type of diver (dedicated v</w:t>
      </w:r>
      <w:r w:rsidR="0055711D">
        <w:rPr>
          <w:lang w:val="en-AU"/>
        </w:rPr>
        <w:t>ersus</w:t>
      </w:r>
      <w:r>
        <w:rPr>
          <w:lang w:val="en-AU"/>
        </w:rPr>
        <w:t xml:space="preserve"> casual</w:t>
      </w:r>
      <w:r w:rsidR="002E723B">
        <w:rPr>
          <w:lang w:val="en-AU"/>
        </w:rPr>
        <w:t xml:space="preserve"> shark diver</w:t>
      </w:r>
      <w:r>
        <w:rPr>
          <w:lang w:val="en-AU"/>
        </w:rPr>
        <w:t xml:space="preserve">) (Table 2). Within </w:t>
      </w:r>
      <w:r w:rsidR="00BF0827">
        <w:rPr>
          <w:lang w:val="en-AU"/>
        </w:rPr>
        <w:t xml:space="preserve">the </w:t>
      </w:r>
      <w:r w:rsidR="001C5A32">
        <w:rPr>
          <w:lang w:val="en-AU"/>
        </w:rPr>
        <w:t xml:space="preserve">category of </w:t>
      </w:r>
      <w:r>
        <w:rPr>
          <w:lang w:val="en-AU"/>
        </w:rPr>
        <w:t>casual</w:t>
      </w:r>
      <w:r w:rsidR="002E723B">
        <w:rPr>
          <w:lang w:val="en-AU"/>
        </w:rPr>
        <w:t xml:space="preserve"> shark</w:t>
      </w:r>
      <w:r>
        <w:rPr>
          <w:lang w:val="en-AU"/>
        </w:rPr>
        <w:t xml:space="preserve"> diver, tourists spent the most </w:t>
      </w:r>
      <w:r w:rsidR="00BF0827">
        <w:rPr>
          <w:lang w:val="en-AU"/>
        </w:rPr>
        <w:t>on</w:t>
      </w:r>
      <w:r>
        <w:rPr>
          <w:lang w:val="en-AU"/>
        </w:rPr>
        <w:t xml:space="preserve"> white</w:t>
      </w:r>
      <w:r w:rsidR="0055711D">
        <w:rPr>
          <w:lang w:val="en-AU"/>
        </w:rPr>
        <w:t>-</w:t>
      </w:r>
      <w:r>
        <w:rPr>
          <w:lang w:val="en-AU"/>
        </w:rPr>
        <w:t xml:space="preserve">shark tours ($763) and the least </w:t>
      </w:r>
      <w:r w:rsidR="001C5A32">
        <w:rPr>
          <w:lang w:val="en-AU"/>
        </w:rPr>
        <w:t xml:space="preserve">on </w:t>
      </w:r>
      <w:r>
        <w:rPr>
          <w:lang w:val="en-AU"/>
        </w:rPr>
        <w:t>grey</w:t>
      </w:r>
      <w:r w:rsidR="0055711D">
        <w:rPr>
          <w:lang w:val="en-AU"/>
        </w:rPr>
        <w:t>-</w:t>
      </w:r>
      <w:r>
        <w:rPr>
          <w:lang w:val="en-AU"/>
        </w:rPr>
        <w:t>nurse shark tours, even wh</w:t>
      </w:r>
      <w:r w:rsidR="009359DC">
        <w:rPr>
          <w:lang w:val="en-AU"/>
        </w:rPr>
        <w:t xml:space="preserve">en </w:t>
      </w:r>
      <w:r w:rsidR="00CC26C3">
        <w:rPr>
          <w:lang w:val="en-AU"/>
        </w:rPr>
        <w:t xml:space="preserve">including the accommodation costs of </w:t>
      </w:r>
      <w:r w:rsidR="009359DC">
        <w:rPr>
          <w:lang w:val="en-AU"/>
        </w:rPr>
        <w:t>non-local divers</w:t>
      </w:r>
      <w:r>
        <w:rPr>
          <w:lang w:val="en-AU"/>
        </w:rPr>
        <w:t xml:space="preserve"> </w:t>
      </w:r>
      <w:r w:rsidR="009359DC">
        <w:rPr>
          <w:lang w:val="en-AU"/>
        </w:rPr>
        <w:t>($358 and $196 for non-local and local divers respectively)</w:t>
      </w:r>
      <w:r w:rsidR="00647254">
        <w:rPr>
          <w:lang w:val="en-AU"/>
        </w:rPr>
        <w:t xml:space="preserve">. </w:t>
      </w:r>
      <w:r>
        <w:rPr>
          <w:lang w:val="en-AU"/>
        </w:rPr>
        <w:t>Although transport costs w</w:t>
      </w:r>
      <w:r w:rsidR="00BF0827">
        <w:rPr>
          <w:lang w:val="en-AU"/>
        </w:rPr>
        <w:t>ere</w:t>
      </w:r>
      <w:r>
        <w:rPr>
          <w:lang w:val="en-AU"/>
        </w:rPr>
        <w:t xml:space="preserve"> not included in the </w:t>
      </w:r>
      <w:r w:rsidR="00BF0827">
        <w:rPr>
          <w:lang w:val="en-AU"/>
        </w:rPr>
        <w:t xml:space="preserve">estimates for </w:t>
      </w:r>
      <w:r>
        <w:rPr>
          <w:lang w:val="en-AU"/>
        </w:rPr>
        <w:t>reef shark tour</w:t>
      </w:r>
      <w:r w:rsidR="00BF0827">
        <w:rPr>
          <w:lang w:val="en-AU"/>
        </w:rPr>
        <w:t>s</w:t>
      </w:r>
      <w:r>
        <w:rPr>
          <w:lang w:val="en-AU"/>
        </w:rPr>
        <w:t xml:space="preserve">, </w:t>
      </w:r>
      <w:r w:rsidR="00BF0827">
        <w:rPr>
          <w:lang w:val="en-AU"/>
        </w:rPr>
        <w:t xml:space="preserve">participants </w:t>
      </w:r>
      <w:r>
        <w:rPr>
          <w:lang w:val="en-AU"/>
        </w:rPr>
        <w:t xml:space="preserve">going to Osprey Reef spent the most ($4,084) due to the costs of the live-aboard tour. </w:t>
      </w:r>
      <w:r w:rsidR="00160032">
        <w:rPr>
          <w:lang w:val="en-AU"/>
        </w:rPr>
        <w:t>T</w:t>
      </w:r>
      <w:r w:rsidR="00290FA1">
        <w:rPr>
          <w:lang w:val="en-AU"/>
        </w:rPr>
        <w:t xml:space="preserve">rips </w:t>
      </w:r>
      <w:r w:rsidR="00160032">
        <w:rPr>
          <w:lang w:val="en-AU"/>
        </w:rPr>
        <w:t xml:space="preserve">to Osprey Reef </w:t>
      </w:r>
      <w:r w:rsidR="00290FA1">
        <w:rPr>
          <w:lang w:val="en-AU"/>
        </w:rPr>
        <w:t xml:space="preserve">are </w:t>
      </w:r>
      <w:r w:rsidR="00160032">
        <w:rPr>
          <w:lang w:val="en-AU"/>
        </w:rPr>
        <w:t xml:space="preserve">also </w:t>
      </w:r>
      <w:r w:rsidR="00290FA1">
        <w:rPr>
          <w:lang w:val="en-AU"/>
        </w:rPr>
        <w:t>not solely targeted at reef sharks and divers partake</w:t>
      </w:r>
      <w:r w:rsidR="00160032">
        <w:rPr>
          <w:lang w:val="en-AU"/>
        </w:rPr>
        <w:t xml:space="preserve"> in a range of activities, which can be </w:t>
      </w:r>
      <w:r w:rsidR="00290FA1">
        <w:rPr>
          <w:lang w:val="en-AU"/>
        </w:rPr>
        <w:t>associated with other experiential benefits</w:t>
      </w:r>
      <w:r w:rsidR="00160032">
        <w:rPr>
          <w:lang w:val="en-AU"/>
        </w:rPr>
        <w:t xml:space="preserve"> and encourage greater expenditure than during day trips. </w:t>
      </w:r>
      <w:r w:rsidR="00BF0827">
        <w:rPr>
          <w:lang w:val="en-AU"/>
        </w:rPr>
        <w:t>D</w:t>
      </w:r>
      <w:r>
        <w:rPr>
          <w:lang w:val="en-AU"/>
        </w:rPr>
        <w:t xml:space="preserve">edicated divers </w:t>
      </w:r>
      <w:r w:rsidR="00BF0827">
        <w:rPr>
          <w:lang w:val="en-AU"/>
        </w:rPr>
        <w:t>in the whale</w:t>
      </w:r>
      <w:r w:rsidR="0055711D">
        <w:rPr>
          <w:lang w:val="en-AU"/>
        </w:rPr>
        <w:t>-</w:t>
      </w:r>
      <w:r w:rsidR="00BF0827">
        <w:rPr>
          <w:lang w:val="en-AU"/>
        </w:rPr>
        <w:t xml:space="preserve">shark industry </w:t>
      </w:r>
      <w:r>
        <w:rPr>
          <w:lang w:val="en-AU"/>
        </w:rPr>
        <w:t>spent the next highest amount ($</w:t>
      </w:r>
      <w:r w:rsidR="00507DEA">
        <w:rPr>
          <w:lang w:val="en-AU"/>
        </w:rPr>
        <w:t>1,939</w:t>
      </w:r>
      <w:r>
        <w:rPr>
          <w:lang w:val="en-AU"/>
        </w:rPr>
        <w:t xml:space="preserve">), followed by </w:t>
      </w:r>
      <w:r w:rsidR="00BF0827">
        <w:rPr>
          <w:lang w:val="en-AU"/>
        </w:rPr>
        <w:t xml:space="preserve">those in the </w:t>
      </w:r>
      <w:r>
        <w:rPr>
          <w:lang w:val="en-AU"/>
        </w:rPr>
        <w:t>white</w:t>
      </w:r>
      <w:r w:rsidR="0055711D">
        <w:rPr>
          <w:lang w:val="en-AU"/>
        </w:rPr>
        <w:t>-</w:t>
      </w:r>
      <w:r>
        <w:rPr>
          <w:lang w:val="en-AU"/>
        </w:rPr>
        <w:t xml:space="preserve">shark </w:t>
      </w:r>
      <w:r w:rsidR="00BF0827">
        <w:rPr>
          <w:lang w:val="en-AU"/>
        </w:rPr>
        <w:t xml:space="preserve">industry </w:t>
      </w:r>
      <w:r>
        <w:rPr>
          <w:lang w:val="en-AU"/>
        </w:rPr>
        <w:t>($1,720).</w:t>
      </w:r>
      <w:r w:rsidR="00276FF7" w:rsidRPr="00276FF7">
        <w:rPr>
          <w:lang w:val="en-AU"/>
        </w:rPr>
        <w:t xml:space="preserve"> </w:t>
      </w:r>
      <w:r w:rsidR="00276FF7">
        <w:rPr>
          <w:lang w:val="en-AU"/>
        </w:rPr>
        <w:t>The white</w:t>
      </w:r>
      <w:r w:rsidR="0055711D">
        <w:rPr>
          <w:lang w:val="en-AU"/>
        </w:rPr>
        <w:t>-</w:t>
      </w:r>
      <w:r w:rsidR="00276FF7">
        <w:rPr>
          <w:lang w:val="en-AU"/>
        </w:rPr>
        <w:t>shark cage-diving industry attracted the most dedicated divers (83%) compared to the other industries</w:t>
      </w:r>
      <w:r w:rsidR="0055711D">
        <w:rPr>
          <w:lang w:val="en-AU"/>
        </w:rPr>
        <w:t>,</w:t>
      </w:r>
      <w:r w:rsidR="00276FF7">
        <w:rPr>
          <w:lang w:val="en-AU"/>
        </w:rPr>
        <w:t xml:space="preserve"> where the majority of participants were casual divers (Table 1). The difference between expenditures of dedicated and casual divers was $957 and $1,415 for the white shark and whale shark industr</w:t>
      </w:r>
      <w:r w:rsidR="00E54ACB">
        <w:rPr>
          <w:lang w:val="en-AU"/>
        </w:rPr>
        <w:t>ies</w:t>
      </w:r>
      <w:r w:rsidR="00276FF7">
        <w:rPr>
          <w:lang w:val="en-AU"/>
        </w:rPr>
        <w:t xml:space="preserve"> respectively. </w:t>
      </w:r>
    </w:p>
    <w:p w14:paraId="6F9155E8" w14:textId="77777777" w:rsidR="00014BDE" w:rsidRDefault="00014BDE" w:rsidP="00837210">
      <w:pPr>
        <w:spacing w:after="0" w:line="240" w:lineRule="auto"/>
        <w:rPr>
          <w:lang w:val="en-AU"/>
        </w:rPr>
      </w:pPr>
    </w:p>
    <w:p w14:paraId="6F49BD03" w14:textId="62BF2E9E" w:rsidR="00EF29C6" w:rsidRDefault="000321FB" w:rsidP="00837210">
      <w:pPr>
        <w:spacing w:after="0" w:line="240" w:lineRule="auto"/>
        <w:rPr>
          <w:lang w:val="en-AU"/>
        </w:rPr>
      </w:pPr>
      <w:r>
        <w:rPr>
          <w:lang w:val="en-AU"/>
        </w:rPr>
        <w:t xml:space="preserve">Overall, a conservative estimate of the total annual direct expenditure of tourists participating in shark diving in Australia was </w:t>
      </w:r>
      <w:r>
        <w:rPr>
          <w:rFonts w:ascii="Calibri" w:eastAsia="Times New Roman" w:hAnsi="Calibri" w:cs="Times New Roman"/>
          <w:color w:val="000000"/>
          <w:lang w:val="en-AU" w:eastAsia="en-AU"/>
        </w:rPr>
        <w:t>$25.</w:t>
      </w:r>
      <w:r w:rsidRPr="00296B32">
        <w:rPr>
          <w:rFonts w:ascii="Calibri" w:eastAsia="Times New Roman" w:hAnsi="Calibri" w:cs="Times New Roman"/>
          <w:color w:val="000000"/>
          <w:lang w:val="en-AU" w:eastAsia="en-AU"/>
        </w:rPr>
        <w:t>5</w:t>
      </w:r>
      <w:r>
        <w:rPr>
          <w:rFonts w:ascii="Calibri" w:eastAsia="Times New Roman" w:hAnsi="Calibri" w:cs="Times New Roman"/>
          <w:color w:val="000000"/>
          <w:lang w:val="en-AU" w:eastAsia="en-AU"/>
        </w:rPr>
        <w:t xml:space="preserve">M in 2014 (Table 3). </w:t>
      </w:r>
      <w:r w:rsidR="00C74BA8">
        <w:rPr>
          <w:lang w:val="en-AU"/>
        </w:rPr>
        <w:t xml:space="preserve">Variation in the total annual </w:t>
      </w:r>
      <w:r w:rsidR="00935D79">
        <w:rPr>
          <w:lang w:val="en-AU"/>
        </w:rPr>
        <w:t>expenditure</w:t>
      </w:r>
      <w:r w:rsidR="00C74BA8">
        <w:rPr>
          <w:lang w:val="en-AU"/>
        </w:rPr>
        <w:t>s</w:t>
      </w:r>
      <w:r w:rsidR="00014BDE">
        <w:rPr>
          <w:lang w:val="en-AU"/>
        </w:rPr>
        <w:t xml:space="preserve"> of </w:t>
      </w:r>
      <w:r w:rsidR="00BD199E">
        <w:rPr>
          <w:lang w:val="en-AU"/>
        </w:rPr>
        <w:t xml:space="preserve">tourists </w:t>
      </w:r>
      <w:r w:rsidR="00C74BA8">
        <w:rPr>
          <w:lang w:val="en-AU"/>
        </w:rPr>
        <w:t>for</w:t>
      </w:r>
      <w:r w:rsidR="00BD199E">
        <w:rPr>
          <w:lang w:val="en-AU"/>
        </w:rPr>
        <w:t xml:space="preserve"> </w:t>
      </w:r>
      <w:r w:rsidR="00014BDE">
        <w:rPr>
          <w:lang w:val="en-AU"/>
        </w:rPr>
        <w:t>each industry reflected differences in expenditure per person and number of participants</w:t>
      </w:r>
      <w:r w:rsidR="00C74BA8">
        <w:rPr>
          <w:lang w:val="en-AU"/>
        </w:rPr>
        <w:t>. Total direct expenditures were greatest in the whale shark industry at just over $11.5M per year. T</w:t>
      </w:r>
      <w:r w:rsidR="001E31B4">
        <w:rPr>
          <w:lang w:val="en-AU"/>
        </w:rPr>
        <w:t>ourists</w:t>
      </w:r>
      <w:r w:rsidR="00C74BA8">
        <w:rPr>
          <w:lang w:val="en-AU"/>
        </w:rPr>
        <w:t xml:space="preserve"> diving to see white sharks spent $</w:t>
      </w:r>
      <w:r>
        <w:rPr>
          <w:lang w:val="en-AU"/>
        </w:rPr>
        <w:t>7.</w:t>
      </w:r>
      <w:r w:rsidR="00C74BA8">
        <w:rPr>
          <w:lang w:val="en-AU"/>
        </w:rPr>
        <w:t>8M</w:t>
      </w:r>
      <w:r>
        <w:rPr>
          <w:lang w:val="en-AU"/>
        </w:rPr>
        <w:t xml:space="preserve"> in direct expenditures</w:t>
      </w:r>
      <w:r w:rsidR="00C74BA8">
        <w:rPr>
          <w:lang w:val="en-AU"/>
        </w:rPr>
        <w:t>,</w:t>
      </w:r>
      <w:r w:rsidR="001E31B4">
        <w:rPr>
          <w:lang w:val="en-AU"/>
        </w:rPr>
        <w:t xml:space="preserve"> </w:t>
      </w:r>
      <w:r w:rsidR="00C74BA8">
        <w:rPr>
          <w:lang w:val="en-AU"/>
        </w:rPr>
        <w:t xml:space="preserve">a total </w:t>
      </w:r>
      <w:r w:rsidR="002479E4">
        <w:rPr>
          <w:lang w:val="en-AU"/>
        </w:rPr>
        <w:t xml:space="preserve">slightly </w:t>
      </w:r>
      <w:r w:rsidR="00C74BA8">
        <w:rPr>
          <w:lang w:val="en-AU"/>
        </w:rPr>
        <w:t xml:space="preserve">greater </w:t>
      </w:r>
      <w:r w:rsidR="002479E4">
        <w:rPr>
          <w:lang w:val="en-AU"/>
        </w:rPr>
        <w:t xml:space="preserve">than </w:t>
      </w:r>
      <w:r w:rsidR="001E31B4">
        <w:rPr>
          <w:lang w:val="en-AU"/>
        </w:rPr>
        <w:t xml:space="preserve">the </w:t>
      </w:r>
      <w:r w:rsidR="00C74BA8">
        <w:rPr>
          <w:lang w:val="en-AU"/>
        </w:rPr>
        <w:t xml:space="preserve">combined </w:t>
      </w:r>
      <w:r w:rsidR="001E31B4">
        <w:rPr>
          <w:lang w:val="en-AU"/>
        </w:rPr>
        <w:t xml:space="preserve">direct expenditure of </w:t>
      </w:r>
      <w:r w:rsidR="00C74BA8">
        <w:rPr>
          <w:lang w:val="en-AU"/>
        </w:rPr>
        <w:t xml:space="preserve">tourists in </w:t>
      </w:r>
      <w:r w:rsidR="00296B32">
        <w:rPr>
          <w:lang w:val="en-AU"/>
        </w:rPr>
        <w:t>t</w:t>
      </w:r>
      <w:r w:rsidR="00014BDE">
        <w:rPr>
          <w:lang w:val="en-AU"/>
        </w:rPr>
        <w:t>he grey nurse and reef sharks industries (Table 3).</w:t>
      </w:r>
      <w:r w:rsidR="001E31B4">
        <w:rPr>
          <w:lang w:val="en-AU"/>
        </w:rPr>
        <w:t xml:space="preserve"> </w:t>
      </w:r>
      <w:r w:rsidR="00244885">
        <w:rPr>
          <w:lang w:val="en-AU"/>
        </w:rPr>
        <w:t>Participants</w:t>
      </w:r>
      <w:r w:rsidR="00014BDE">
        <w:rPr>
          <w:lang w:val="en-AU"/>
        </w:rPr>
        <w:t xml:space="preserve"> </w:t>
      </w:r>
      <w:r w:rsidR="006143BF">
        <w:rPr>
          <w:lang w:val="en-AU"/>
        </w:rPr>
        <w:t xml:space="preserve">who </w:t>
      </w:r>
      <w:r w:rsidR="00014BDE">
        <w:rPr>
          <w:lang w:val="en-AU"/>
        </w:rPr>
        <w:t xml:space="preserve">were dedicated shark divers also contributed to the economy of the region beyond </w:t>
      </w:r>
      <w:r>
        <w:rPr>
          <w:lang w:val="en-AU"/>
        </w:rPr>
        <w:t xml:space="preserve">the </w:t>
      </w:r>
      <w:r w:rsidR="00014BDE">
        <w:rPr>
          <w:lang w:val="en-AU"/>
        </w:rPr>
        <w:t xml:space="preserve">direct </w:t>
      </w:r>
      <w:r w:rsidR="000F2096">
        <w:rPr>
          <w:lang w:val="en-AU"/>
        </w:rPr>
        <w:t>costs of</w:t>
      </w:r>
      <w:r w:rsidR="00014BDE">
        <w:rPr>
          <w:lang w:val="en-AU"/>
        </w:rPr>
        <w:t xml:space="preserve"> shark tourism </w:t>
      </w:r>
      <w:r w:rsidR="00244885">
        <w:rPr>
          <w:lang w:val="en-AU"/>
        </w:rPr>
        <w:t xml:space="preserve">through </w:t>
      </w:r>
      <w:r w:rsidR="00014BDE">
        <w:rPr>
          <w:lang w:val="en-AU"/>
        </w:rPr>
        <w:t xml:space="preserve">additional tours, </w:t>
      </w:r>
      <w:r w:rsidR="00835772">
        <w:rPr>
          <w:lang w:val="en-AU"/>
        </w:rPr>
        <w:t xml:space="preserve">transport, </w:t>
      </w:r>
      <w:r w:rsidR="00014BDE">
        <w:rPr>
          <w:lang w:val="en-AU"/>
        </w:rPr>
        <w:t>accommodation</w:t>
      </w:r>
      <w:r>
        <w:rPr>
          <w:lang w:val="en-AU"/>
        </w:rPr>
        <w:t xml:space="preserve"> and </w:t>
      </w:r>
      <w:r w:rsidR="00014BDE">
        <w:rPr>
          <w:lang w:val="en-AU"/>
        </w:rPr>
        <w:t xml:space="preserve">food. </w:t>
      </w:r>
      <w:r w:rsidR="00FF6C3A">
        <w:rPr>
          <w:lang w:val="en-AU"/>
        </w:rPr>
        <w:t>W</w:t>
      </w:r>
      <w:r w:rsidR="00014BDE">
        <w:rPr>
          <w:lang w:val="en-AU"/>
        </w:rPr>
        <w:t xml:space="preserve">e calculated the additional expenditure </w:t>
      </w:r>
      <w:r>
        <w:rPr>
          <w:lang w:val="en-AU"/>
        </w:rPr>
        <w:t xml:space="preserve">of </w:t>
      </w:r>
      <w:r w:rsidR="00014BDE">
        <w:rPr>
          <w:lang w:val="en-AU"/>
        </w:rPr>
        <w:t>dedicated divers to be $8</w:t>
      </w:r>
      <w:r w:rsidR="00FF6C3A">
        <w:rPr>
          <w:lang w:val="en-AU"/>
        </w:rPr>
        <w:t>.1M</w:t>
      </w:r>
      <w:r w:rsidR="00014BDE">
        <w:rPr>
          <w:lang w:val="en-AU"/>
        </w:rPr>
        <w:t xml:space="preserve"> and $1</w:t>
      </w:r>
      <w:r w:rsidR="00507DEA">
        <w:rPr>
          <w:lang w:val="en-AU"/>
        </w:rPr>
        <w:t>2</w:t>
      </w:r>
      <w:r w:rsidR="00FF6C3A">
        <w:rPr>
          <w:lang w:val="en-AU"/>
        </w:rPr>
        <w:t>.</w:t>
      </w:r>
      <w:r w:rsidR="00507DEA">
        <w:rPr>
          <w:lang w:val="en-AU"/>
        </w:rPr>
        <w:t>5</w:t>
      </w:r>
      <w:r w:rsidR="00FF6C3A">
        <w:rPr>
          <w:lang w:val="en-AU"/>
        </w:rPr>
        <w:t>M</w:t>
      </w:r>
      <w:r w:rsidR="00014BDE">
        <w:rPr>
          <w:lang w:val="en-AU"/>
        </w:rPr>
        <w:t xml:space="preserve"> in the Port Lincoln and Ningaloo Reef region</w:t>
      </w:r>
      <w:r>
        <w:rPr>
          <w:lang w:val="en-AU"/>
        </w:rPr>
        <w:t>s</w:t>
      </w:r>
      <w:r w:rsidR="00014BDE">
        <w:rPr>
          <w:lang w:val="en-AU"/>
        </w:rPr>
        <w:t xml:space="preserve"> respectively</w:t>
      </w:r>
      <w:r w:rsidR="001E31B4">
        <w:rPr>
          <w:lang w:val="en-AU"/>
        </w:rPr>
        <w:t xml:space="preserve"> (Table 3)</w:t>
      </w:r>
      <w:r w:rsidR="00014BDE">
        <w:rPr>
          <w:lang w:val="en-AU"/>
        </w:rPr>
        <w:t>. In addition, 3%</w:t>
      </w:r>
      <w:r w:rsidR="00014BDE" w:rsidRPr="00AF60DD">
        <w:rPr>
          <w:lang w:val="en-AU"/>
        </w:rPr>
        <w:t xml:space="preserve"> of the tourists undertaking white</w:t>
      </w:r>
      <w:r w:rsidR="006143BF">
        <w:rPr>
          <w:lang w:val="en-AU"/>
        </w:rPr>
        <w:t>-</w:t>
      </w:r>
      <w:r w:rsidR="00014BDE" w:rsidRPr="00AF60DD">
        <w:rPr>
          <w:lang w:val="en-AU"/>
        </w:rPr>
        <w:t xml:space="preserve">shark cage-diving trips </w:t>
      </w:r>
      <w:r w:rsidR="00014BDE">
        <w:rPr>
          <w:lang w:val="en-AU"/>
        </w:rPr>
        <w:t xml:space="preserve">specified that they would not have come to Australia if cage-diving was not available. This proportion was up to 5% </w:t>
      </w:r>
      <w:r w:rsidR="00E54ACB">
        <w:rPr>
          <w:lang w:val="en-AU"/>
        </w:rPr>
        <w:t>for</w:t>
      </w:r>
      <w:r w:rsidR="00014BDE">
        <w:rPr>
          <w:lang w:val="en-AU"/>
        </w:rPr>
        <w:t xml:space="preserve"> some operators. These tourists contributed another $</w:t>
      </w:r>
      <w:r w:rsidR="00FF6C3A">
        <w:rPr>
          <w:lang w:val="en-AU"/>
        </w:rPr>
        <w:t>0.</w:t>
      </w:r>
      <w:r w:rsidR="00014BDE">
        <w:rPr>
          <w:lang w:val="en-AU"/>
        </w:rPr>
        <w:t>9</w:t>
      </w:r>
      <w:r w:rsidR="00FF6C3A">
        <w:rPr>
          <w:lang w:val="en-AU"/>
        </w:rPr>
        <w:t>M</w:t>
      </w:r>
      <w:r w:rsidR="00014BDE">
        <w:rPr>
          <w:lang w:val="en-AU"/>
        </w:rPr>
        <w:t xml:space="preserve"> to the Australian economy</w:t>
      </w:r>
      <w:r w:rsidR="00E54ACB">
        <w:rPr>
          <w:lang w:val="en-AU"/>
        </w:rPr>
        <w:t>,</w:t>
      </w:r>
      <w:r w:rsidR="00014BDE">
        <w:rPr>
          <w:lang w:val="en-AU"/>
        </w:rPr>
        <w:t xml:space="preserve"> in addition </w:t>
      </w:r>
      <w:r w:rsidR="00E54ACB">
        <w:rPr>
          <w:lang w:val="en-AU"/>
        </w:rPr>
        <w:t xml:space="preserve">to </w:t>
      </w:r>
      <w:r w:rsidR="00014BDE">
        <w:rPr>
          <w:lang w:val="en-AU"/>
        </w:rPr>
        <w:t xml:space="preserve">the expenditures already incurred </w:t>
      </w:r>
      <w:r w:rsidR="00E54ACB">
        <w:rPr>
          <w:lang w:val="en-AU"/>
        </w:rPr>
        <w:t>by</w:t>
      </w:r>
      <w:r w:rsidR="00014BDE">
        <w:rPr>
          <w:lang w:val="en-AU"/>
        </w:rPr>
        <w:t xml:space="preserve"> cage-diving trips.</w:t>
      </w:r>
    </w:p>
    <w:p w14:paraId="7AE51851" w14:textId="77777777" w:rsidR="00EF29C6" w:rsidRDefault="00EF29C6" w:rsidP="00837210">
      <w:pPr>
        <w:spacing w:after="0" w:line="240" w:lineRule="auto"/>
        <w:rPr>
          <w:u w:val="single"/>
          <w:lang w:val="en-AU"/>
        </w:rPr>
      </w:pPr>
    </w:p>
    <w:p w14:paraId="0A5E25AE" w14:textId="77777777" w:rsidR="00DC5DD9" w:rsidRDefault="00DC5DD9" w:rsidP="00837210">
      <w:pPr>
        <w:keepNext/>
        <w:spacing w:after="0" w:line="240" w:lineRule="auto"/>
        <w:rPr>
          <w:b/>
          <w:lang w:val="en-AU"/>
        </w:rPr>
      </w:pPr>
      <w:r w:rsidRPr="009526F4">
        <w:rPr>
          <w:b/>
          <w:lang w:val="en-AU"/>
        </w:rPr>
        <w:lastRenderedPageBreak/>
        <w:t>Discussion</w:t>
      </w:r>
    </w:p>
    <w:p w14:paraId="088115E6" w14:textId="654583C4" w:rsidR="00B53F3D" w:rsidRDefault="00E840B4" w:rsidP="00837210">
      <w:pPr>
        <w:spacing w:after="0" w:line="240" w:lineRule="auto"/>
        <w:rPr>
          <w:lang w:val="en-AU"/>
        </w:rPr>
      </w:pPr>
      <w:r>
        <w:rPr>
          <w:lang w:val="en-AU"/>
        </w:rPr>
        <w:t>We estimated that</w:t>
      </w:r>
      <w:r w:rsidR="00945273">
        <w:rPr>
          <w:lang w:val="en-AU"/>
        </w:rPr>
        <w:t xml:space="preserve"> direct expenditure</w:t>
      </w:r>
      <w:r w:rsidR="00141716">
        <w:rPr>
          <w:lang w:val="en-AU"/>
        </w:rPr>
        <w:t xml:space="preserve"> by tourists in the shark</w:t>
      </w:r>
      <w:r w:rsidR="00D36839">
        <w:rPr>
          <w:lang w:val="en-AU"/>
        </w:rPr>
        <w:t>-</w:t>
      </w:r>
      <w:r w:rsidR="00141716">
        <w:rPr>
          <w:lang w:val="en-AU"/>
        </w:rPr>
        <w:t>diving</w:t>
      </w:r>
      <w:r>
        <w:rPr>
          <w:lang w:val="en-AU"/>
        </w:rPr>
        <w:t xml:space="preserve"> industry in Australia generated in excess of $25.5 </w:t>
      </w:r>
      <w:r w:rsidR="006E6093">
        <w:rPr>
          <w:lang w:val="en-AU"/>
        </w:rPr>
        <w:t>M</w:t>
      </w:r>
      <w:r>
        <w:rPr>
          <w:lang w:val="en-AU"/>
        </w:rPr>
        <w:t xml:space="preserve"> in 2014. </w:t>
      </w:r>
      <w:r w:rsidR="00945273">
        <w:rPr>
          <w:lang w:val="en-AU"/>
        </w:rPr>
        <w:t xml:space="preserve">For </w:t>
      </w:r>
      <w:r w:rsidR="007E64E0">
        <w:rPr>
          <w:lang w:val="en-AU"/>
        </w:rPr>
        <w:t>whale shark and white shark industries</w:t>
      </w:r>
      <w:r w:rsidR="00945273">
        <w:rPr>
          <w:lang w:val="en-AU"/>
        </w:rPr>
        <w:t xml:space="preserve">, regional expenditures could also be calculated </w:t>
      </w:r>
      <w:r w:rsidR="007E64E0">
        <w:rPr>
          <w:lang w:val="en-AU"/>
        </w:rPr>
        <w:t xml:space="preserve">and </w:t>
      </w:r>
      <w:r w:rsidR="00945273">
        <w:rPr>
          <w:lang w:val="en-AU"/>
        </w:rPr>
        <w:t xml:space="preserve">this </w:t>
      </w:r>
      <w:r w:rsidR="007E64E0">
        <w:rPr>
          <w:lang w:val="en-AU"/>
        </w:rPr>
        <w:t>more than doubled the</w:t>
      </w:r>
      <w:r w:rsidR="00945273">
        <w:rPr>
          <w:lang w:val="en-AU"/>
        </w:rPr>
        <w:t>ir</w:t>
      </w:r>
      <w:r w:rsidR="007E64E0">
        <w:rPr>
          <w:lang w:val="en-AU"/>
        </w:rPr>
        <w:t xml:space="preserve"> </w:t>
      </w:r>
      <w:r w:rsidR="00945273">
        <w:rPr>
          <w:lang w:val="en-AU"/>
        </w:rPr>
        <w:t xml:space="preserve">direct </w:t>
      </w:r>
      <w:r w:rsidR="007E64E0">
        <w:rPr>
          <w:lang w:val="en-AU"/>
        </w:rPr>
        <w:t>value</w:t>
      </w:r>
      <w:r w:rsidR="00945273">
        <w:rPr>
          <w:lang w:val="en-AU"/>
        </w:rPr>
        <w:t>s</w:t>
      </w:r>
      <w:r w:rsidR="007E64E0">
        <w:rPr>
          <w:lang w:val="en-AU"/>
        </w:rPr>
        <w:t>. In addition, we estimate</w:t>
      </w:r>
      <w:r w:rsidR="005A2F25">
        <w:rPr>
          <w:lang w:val="en-AU"/>
        </w:rPr>
        <w:t>d</w:t>
      </w:r>
      <w:r w:rsidR="007E64E0">
        <w:rPr>
          <w:lang w:val="en-AU"/>
        </w:rPr>
        <w:t xml:space="preserve"> that international </w:t>
      </w:r>
      <w:r w:rsidR="00945273">
        <w:rPr>
          <w:lang w:val="en-AU"/>
        </w:rPr>
        <w:t>tourists participating in white</w:t>
      </w:r>
      <w:r w:rsidR="006143BF">
        <w:rPr>
          <w:lang w:val="en-AU"/>
        </w:rPr>
        <w:t>-</w:t>
      </w:r>
      <w:r w:rsidR="00945273">
        <w:rPr>
          <w:lang w:val="en-AU"/>
        </w:rPr>
        <w:t>shark cage-diving</w:t>
      </w:r>
      <w:r w:rsidR="007E64E0">
        <w:rPr>
          <w:lang w:val="en-AU"/>
        </w:rPr>
        <w:t xml:space="preserve"> spent</w:t>
      </w:r>
      <w:r w:rsidR="00945273">
        <w:rPr>
          <w:lang w:val="en-AU"/>
        </w:rPr>
        <w:t xml:space="preserve"> a further</w:t>
      </w:r>
      <w:r w:rsidR="007E64E0">
        <w:rPr>
          <w:lang w:val="en-AU"/>
        </w:rPr>
        <w:t xml:space="preserve"> ~$1 </w:t>
      </w:r>
      <w:r w:rsidR="005A2F25">
        <w:rPr>
          <w:lang w:val="en-AU"/>
        </w:rPr>
        <w:t>M</w:t>
      </w:r>
      <w:r w:rsidR="007E64E0">
        <w:rPr>
          <w:lang w:val="en-AU"/>
        </w:rPr>
        <w:t xml:space="preserve"> in Australia. </w:t>
      </w:r>
    </w:p>
    <w:p w14:paraId="46AA1D4D" w14:textId="77777777" w:rsidR="00E00782" w:rsidRDefault="00E00782" w:rsidP="00837210">
      <w:pPr>
        <w:spacing w:after="0" w:line="240" w:lineRule="auto"/>
        <w:rPr>
          <w:lang w:val="en-AU"/>
        </w:rPr>
      </w:pPr>
    </w:p>
    <w:p w14:paraId="1CBFF5CD" w14:textId="05CA866D" w:rsidR="00AB1454" w:rsidRDefault="002B1794" w:rsidP="00837210">
      <w:pPr>
        <w:spacing w:after="0" w:line="240" w:lineRule="auto"/>
        <w:rPr>
          <w:lang w:val="en-AU"/>
        </w:rPr>
      </w:pPr>
      <w:r>
        <w:rPr>
          <w:lang w:val="en-AU"/>
        </w:rPr>
        <w:t>These are conservative valuations of the contribution of shark diving to the Australian economy. Comparisons with figures for Australian tourism generally and for similar industries (e.g. whale watching) are hampered by conflicting methods, definitions</w:t>
      </w:r>
      <w:r w:rsidR="0047244B">
        <w:rPr>
          <w:lang w:val="en-AU"/>
        </w:rPr>
        <w:t>,</w:t>
      </w:r>
      <w:r>
        <w:rPr>
          <w:lang w:val="en-AU"/>
        </w:rPr>
        <w:t xml:space="preserve"> and temporal scope. Overall i</w:t>
      </w:r>
      <w:r w:rsidRPr="004C0627">
        <w:rPr>
          <w:lang w:val="en-AU"/>
        </w:rPr>
        <w:t>n 20</w:t>
      </w:r>
      <w:r>
        <w:rPr>
          <w:lang w:val="en-AU"/>
        </w:rPr>
        <w:t>14</w:t>
      </w:r>
      <w:r w:rsidRPr="004C0627">
        <w:rPr>
          <w:lang w:val="en-AU"/>
        </w:rPr>
        <w:t xml:space="preserve">, there were </w:t>
      </w:r>
      <w:r>
        <w:rPr>
          <w:lang w:val="en-AU"/>
        </w:rPr>
        <w:t xml:space="preserve">4.2 </w:t>
      </w:r>
      <w:r w:rsidR="006E6093">
        <w:rPr>
          <w:lang w:val="en-AU"/>
        </w:rPr>
        <w:t>M</w:t>
      </w:r>
      <w:r w:rsidRPr="004C0627">
        <w:rPr>
          <w:lang w:val="en-AU"/>
        </w:rPr>
        <w:t xml:space="preserve"> international visitors to Australia</w:t>
      </w:r>
      <w:r w:rsidR="00072A97">
        <w:rPr>
          <w:lang w:val="en-AU"/>
        </w:rPr>
        <w:t xml:space="preserve"> who undertook some form of </w:t>
      </w:r>
      <w:r w:rsidR="00072A97" w:rsidRPr="004C0627">
        <w:rPr>
          <w:lang w:val="en-AU"/>
        </w:rPr>
        <w:t>nature</w:t>
      </w:r>
      <w:r w:rsidR="00072A97">
        <w:rPr>
          <w:lang w:val="en-AU"/>
        </w:rPr>
        <w:t>-based tourism</w:t>
      </w:r>
      <w:r>
        <w:rPr>
          <w:lang w:val="en-AU"/>
        </w:rPr>
        <w:t xml:space="preserve">, representing 66% of all </w:t>
      </w:r>
      <w:r w:rsidRPr="004C0627">
        <w:rPr>
          <w:lang w:val="en-AU"/>
        </w:rPr>
        <w:t xml:space="preserve">international </w:t>
      </w:r>
      <w:r w:rsidR="00AE42BD">
        <w:rPr>
          <w:lang w:val="en-AU"/>
        </w:rPr>
        <w:t>tourists</w:t>
      </w:r>
      <w:r w:rsidRPr="004C0627">
        <w:rPr>
          <w:lang w:val="en-AU"/>
        </w:rPr>
        <w:t xml:space="preserve"> </w:t>
      </w:r>
      <w:r w:rsidR="007B5998">
        <w:rPr>
          <w:lang w:val="en-AU"/>
        </w:rPr>
        <w:fldChar w:fldCharType="begin"/>
      </w:r>
      <w:r w:rsidR="007B5998">
        <w:rPr>
          <w:lang w:val="en-AU"/>
        </w:rPr>
        <w:instrText xml:space="preserve"> ADDIN EN.CITE &lt;EndNote&gt;&lt;Cite&gt;&lt;Author&gt;Griffith Institute for Tourism&lt;/Author&gt;&lt;Year&gt;2014&lt;/Year&gt;&lt;RecNum&gt;2007&lt;/RecNum&gt;&lt;DisplayText&gt;(Griffith Institute for Tourism 2014)&lt;/DisplayText&gt;&lt;record&gt;&lt;rec-number&gt;2007&lt;/rec-number&gt;&lt;foreign-keys&gt;&lt;key app="EN" db-id="0ert9v5rqfa2pce2v5qxpx24zvrvzss50s2d" timestamp="1483494041"&gt;2007&lt;/key&gt;&lt;/foreign-keys&gt;&lt;ref-type name="Report"&gt;27&lt;/ref-type&gt;&lt;contributors&gt;&lt;authors&gt;&lt;author&gt;Griffith Institute for Tourism,&lt;/author&gt;&lt;/authors&gt;&lt;secondary-authors&gt;&lt;author&gt;Moyle, B&lt;/author&gt;&lt;author&gt;McLennan, C-L&lt;/author&gt;&lt;author&gt;Becken, S&lt;/author&gt;&lt;author&gt;Battye, R&lt;/author&gt;&lt;author&gt;Godfrey, A&lt;/author&gt;&lt;/secondary-authors&gt;&lt;/contributors&gt;&lt;titles&gt;&lt;title&gt;Nature-based tourism in Australia. Year ending December 2014&lt;/title&gt;&lt;/titles&gt;&lt;dates&gt;&lt;year&gt;2014&lt;/year&gt;&lt;/dates&gt;&lt;publisher&gt;Tourism Research Australia&lt;/publisher&gt;&lt;urls&gt;&lt;/urls&gt;&lt;/record&gt;&lt;/Cite&gt;&lt;/EndNote&gt;</w:instrText>
      </w:r>
      <w:r w:rsidR="007B5998">
        <w:rPr>
          <w:lang w:val="en-AU"/>
        </w:rPr>
        <w:fldChar w:fldCharType="separate"/>
      </w:r>
      <w:r w:rsidR="007B5998">
        <w:rPr>
          <w:noProof/>
          <w:lang w:val="en-AU"/>
        </w:rPr>
        <w:t>(Griffith Institute for Tourism 2014)</w:t>
      </w:r>
      <w:r w:rsidR="007B5998">
        <w:rPr>
          <w:lang w:val="en-AU"/>
        </w:rPr>
        <w:fldChar w:fldCharType="end"/>
      </w:r>
      <w:r w:rsidRPr="004C0627">
        <w:rPr>
          <w:lang w:val="en-AU"/>
        </w:rPr>
        <w:t>.</w:t>
      </w:r>
      <w:r>
        <w:rPr>
          <w:lang w:val="en-AU"/>
        </w:rPr>
        <w:t xml:space="preserve"> Nationally, </w:t>
      </w:r>
      <w:r w:rsidR="00AB1454">
        <w:rPr>
          <w:lang w:val="en-AU"/>
        </w:rPr>
        <w:t xml:space="preserve">it has been estimated that </w:t>
      </w:r>
      <w:r w:rsidR="00B7671F">
        <w:t>expenditure by nature-based tourism amounts to a third of all tourism expenditure</w:t>
      </w:r>
      <w:r w:rsidR="00B7671F">
        <w:rPr>
          <w:lang w:val="en-AU"/>
        </w:rPr>
        <w:t xml:space="preserve"> </w:t>
      </w:r>
      <w:r>
        <w:rPr>
          <w:lang w:val="en-AU"/>
        </w:rPr>
        <w:t>(</w:t>
      </w:r>
      <w:r w:rsidR="00B7671F">
        <w:rPr>
          <w:lang w:val="en-AU"/>
        </w:rPr>
        <w:t xml:space="preserve">e.g., </w:t>
      </w:r>
      <w:r w:rsidRPr="006D7C34">
        <w:rPr>
          <w:lang w:val="en-AU"/>
        </w:rPr>
        <w:t>visi</w:t>
      </w:r>
      <w:r>
        <w:rPr>
          <w:lang w:val="en-AU"/>
        </w:rPr>
        <w:t>ting</w:t>
      </w:r>
      <w:r w:rsidRPr="006D7C34">
        <w:rPr>
          <w:lang w:val="en-AU"/>
        </w:rPr>
        <w:t xml:space="preserve"> national parks</w:t>
      </w:r>
      <w:r>
        <w:rPr>
          <w:lang w:val="en-AU"/>
        </w:rPr>
        <w:t>, bushwalking, snorkelling, whale watching)</w:t>
      </w:r>
      <w:r w:rsidR="00AB1454">
        <w:rPr>
          <w:lang w:val="en-AU"/>
        </w:rPr>
        <w:t xml:space="preserve">, </w:t>
      </w:r>
      <w:r w:rsidR="00290FA1">
        <w:rPr>
          <w:lang w:val="en-AU"/>
        </w:rPr>
        <w:t xml:space="preserve">with nature-based tourism </w:t>
      </w:r>
      <w:r w:rsidRPr="004C0627">
        <w:rPr>
          <w:lang w:val="en-AU"/>
        </w:rPr>
        <w:t>c</w:t>
      </w:r>
      <w:r w:rsidR="00AB1454">
        <w:rPr>
          <w:lang w:val="en-AU"/>
        </w:rPr>
        <w:t>ontribut</w:t>
      </w:r>
      <w:r w:rsidR="00290FA1">
        <w:rPr>
          <w:lang w:val="en-AU"/>
        </w:rPr>
        <w:t>ing</w:t>
      </w:r>
      <w:r w:rsidRPr="004C0627">
        <w:rPr>
          <w:lang w:val="en-AU"/>
        </w:rPr>
        <w:t xml:space="preserve"> $3</w:t>
      </w:r>
      <w:r>
        <w:rPr>
          <w:lang w:val="en-AU"/>
        </w:rPr>
        <w:t>0–40</w:t>
      </w:r>
      <w:r w:rsidRPr="004C0627">
        <w:rPr>
          <w:lang w:val="en-AU"/>
        </w:rPr>
        <w:t xml:space="preserve"> billion to the Australian</w:t>
      </w:r>
      <w:r>
        <w:rPr>
          <w:lang w:val="en-AU"/>
        </w:rPr>
        <w:t xml:space="preserve"> </w:t>
      </w:r>
      <w:r w:rsidRPr="004C0627">
        <w:rPr>
          <w:lang w:val="en-AU"/>
        </w:rPr>
        <w:t>economy each year.</w:t>
      </w:r>
      <w:r w:rsidRPr="00C12DC3">
        <w:rPr>
          <w:lang w:val="en-AU"/>
        </w:rPr>
        <w:t xml:space="preserve"> </w:t>
      </w:r>
      <w:r>
        <w:rPr>
          <w:lang w:val="en-AU"/>
        </w:rPr>
        <w:t>Marine-based tourism was an important component</w:t>
      </w:r>
      <w:r w:rsidR="00072A97">
        <w:rPr>
          <w:lang w:val="en-AU"/>
        </w:rPr>
        <w:t>,</w:t>
      </w:r>
      <w:r>
        <w:rPr>
          <w:lang w:val="en-AU"/>
        </w:rPr>
        <w:t xml:space="preserve"> with </w:t>
      </w:r>
      <w:r w:rsidRPr="00EE2F79">
        <w:rPr>
          <w:lang w:val="en-AU"/>
        </w:rPr>
        <w:t xml:space="preserve">dive-related spending </w:t>
      </w:r>
      <w:r>
        <w:rPr>
          <w:lang w:val="en-AU"/>
        </w:rPr>
        <w:t xml:space="preserve">estimated to be </w:t>
      </w:r>
      <w:r w:rsidRPr="00C12DC3">
        <w:rPr>
          <w:lang w:val="en-AU"/>
        </w:rPr>
        <w:t>potentially worth as much as</w:t>
      </w:r>
      <w:r>
        <w:rPr>
          <w:lang w:val="en-AU"/>
        </w:rPr>
        <w:t xml:space="preserve"> </w:t>
      </w:r>
      <w:r w:rsidRPr="00EE2F79">
        <w:rPr>
          <w:lang w:val="en-AU"/>
        </w:rPr>
        <w:t xml:space="preserve">$2.2 billion a year </w:t>
      </w:r>
      <w:r w:rsidR="00421B6D">
        <w:rPr>
          <w:lang w:val="en-AU"/>
        </w:rPr>
        <w:fldChar w:fldCharType="begin"/>
      </w:r>
      <w:r w:rsidR="00421B6D">
        <w:rPr>
          <w:lang w:val="en-AU"/>
        </w:rPr>
        <w:instrText xml:space="preserve"> ADDIN EN.CITE &lt;EndNote&gt;&lt;Cite&gt;&lt;Author&gt;Beaver&lt;/Author&gt;&lt;Year&gt;2015&lt;/Year&gt;&lt;RecNum&gt;2008&lt;/RecNum&gt;&lt;DisplayText&gt;(Beaver and Keily 2015)&lt;/DisplayText&gt;&lt;record&gt;&lt;rec-number&gt;2008&lt;/rec-number&gt;&lt;foreign-keys&gt;&lt;key app="EN" db-id="0ert9v5rqfa2pce2v5qxpx24zvrvzss50s2d" timestamp="1483494197"&gt;2008&lt;/key&gt;&lt;/foreign-keys&gt;&lt;ref-type name="Report"&gt;27&lt;/ref-type&gt;&lt;contributors&gt;&lt;authors&gt;&lt;author&gt;Beaver, D&lt;/author&gt;&lt;author&gt;Keily, T&lt;/author&gt;&lt;/authors&gt;&lt;/contributors&gt;&lt;titles&gt;&lt;title&gt;The scuba dive industry in Australia: towards estiamtes of economic size and impact&lt;/title&gt;&lt;/titles&gt;&lt;dates&gt;&lt;year&gt;2015&lt;/year&gt;&lt;/dates&gt;&lt;publisher&gt;Centre for Conservation Geography&lt;/publisher&gt;&lt;urls&gt;&lt;/urls&gt;&lt;/record&gt;&lt;/Cite&gt;&lt;/EndNote&gt;</w:instrText>
      </w:r>
      <w:r w:rsidR="00421B6D">
        <w:rPr>
          <w:lang w:val="en-AU"/>
        </w:rPr>
        <w:fldChar w:fldCharType="separate"/>
      </w:r>
      <w:r w:rsidR="00421B6D">
        <w:rPr>
          <w:noProof/>
          <w:lang w:val="en-AU"/>
        </w:rPr>
        <w:t>(Beaver and Keily 2015)</w:t>
      </w:r>
      <w:r w:rsidR="00421B6D">
        <w:rPr>
          <w:lang w:val="en-AU"/>
        </w:rPr>
        <w:fldChar w:fldCharType="end"/>
      </w:r>
      <w:r>
        <w:rPr>
          <w:lang w:val="en-AU"/>
        </w:rPr>
        <w:t xml:space="preserve">. </w:t>
      </w:r>
    </w:p>
    <w:p w14:paraId="0A4C538F" w14:textId="77777777" w:rsidR="00E00782" w:rsidRDefault="00E00782" w:rsidP="00837210">
      <w:pPr>
        <w:spacing w:after="0" w:line="240" w:lineRule="auto"/>
        <w:rPr>
          <w:lang w:val="en-AU"/>
        </w:rPr>
      </w:pPr>
    </w:p>
    <w:p w14:paraId="34E2D878" w14:textId="0D402E2B" w:rsidR="00E840B4" w:rsidRDefault="002B1794" w:rsidP="00837210">
      <w:pPr>
        <w:spacing w:after="0" w:line="240" w:lineRule="auto"/>
        <w:rPr>
          <w:lang w:val="en-AU"/>
        </w:rPr>
      </w:pPr>
      <w:r>
        <w:rPr>
          <w:lang w:val="en-AU"/>
        </w:rPr>
        <w:t>Although these figures show the</w:t>
      </w:r>
      <w:r w:rsidR="009859EF">
        <w:rPr>
          <w:lang w:val="en-AU"/>
        </w:rPr>
        <w:t xml:space="preserve"> economic</w:t>
      </w:r>
      <w:r>
        <w:rPr>
          <w:lang w:val="en-AU"/>
        </w:rPr>
        <w:t xml:space="preserve"> importance of wildlife tourism to Australia, the definition of </w:t>
      </w:r>
      <w:r w:rsidR="00AB1454">
        <w:rPr>
          <w:lang w:val="en-AU"/>
        </w:rPr>
        <w:t>this</w:t>
      </w:r>
      <w:r>
        <w:rPr>
          <w:lang w:val="en-AU"/>
        </w:rPr>
        <w:t xml:space="preserve"> activity</w:t>
      </w:r>
      <w:r w:rsidR="00E00782">
        <w:rPr>
          <w:lang w:val="en-AU"/>
        </w:rPr>
        <w:t xml:space="preserve"> can be extremely broad and </w:t>
      </w:r>
      <w:r>
        <w:rPr>
          <w:lang w:val="en-AU"/>
        </w:rPr>
        <w:t xml:space="preserve">encompass </w:t>
      </w:r>
      <w:r w:rsidR="009859EF">
        <w:rPr>
          <w:lang w:val="en-AU"/>
        </w:rPr>
        <w:t xml:space="preserve">a very wide range of </w:t>
      </w:r>
      <w:r w:rsidRPr="00A130FF">
        <w:rPr>
          <w:lang w:val="en-AU"/>
        </w:rPr>
        <w:t>expenditure</w:t>
      </w:r>
      <w:r>
        <w:rPr>
          <w:lang w:val="en-AU"/>
        </w:rPr>
        <w:t>s</w:t>
      </w:r>
      <w:r w:rsidRPr="00A130FF">
        <w:rPr>
          <w:lang w:val="en-AU"/>
        </w:rPr>
        <w:t xml:space="preserve"> </w:t>
      </w:r>
      <w:r w:rsidR="00421B6D">
        <w:rPr>
          <w:lang w:val="en-AU"/>
        </w:rPr>
        <w:fldChar w:fldCharType="begin"/>
      </w:r>
      <w:r w:rsidR="00421B6D">
        <w:rPr>
          <w:lang w:val="en-AU"/>
        </w:rPr>
        <w:instrText xml:space="preserve"> ADDIN EN.CITE &lt;EndNote&gt;&lt;Cite&gt;&lt;Author&gt;Tisdell&lt;/Author&gt;&lt;Year&gt;2012&lt;/Year&gt;&lt;RecNum&gt;2009&lt;/RecNum&gt;&lt;DisplayText&gt;(Tisdell 2012)&lt;/DisplayText&gt;&lt;record&gt;&lt;rec-number&gt;2009&lt;/rec-number&gt;&lt;foreign-keys&gt;&lt;key app="EN" db-id="0ert9v5rqfa2pce2v5qxpx24zvrvzss50s2d" timestamp="1483494324"&gt;2009&lt;/key&gt;&lt;/foreign-keys&gt;&lt;ref-type name="Report"&gt;27&lt;/ref-type&gt;&lt;contributors&gt;&lt;authors&gt;&lt;author&gt;Tisdell, C.&lt;/author&gt;&lt;/authors&gt;&lt;/contributors&gt;&lt;titles&gt;&lt;title&gt;Economic benefits, conservation and wildlife tourism. Working paper no. 181&lt;/title&gt;&lt;/titles&gt;&lt;dates&gt;&lt;year&gt;2012&lt;/year&gt;&lt;/dates&gt;&lt;pub-location&gt;Brisbane, Queensland, Australia&lt;/pub-location&gt;&lt;publisher&gt;University of Queensland&lt;/publisher&gt;&lt;urls&gt;&lt;/urls&gt;&lt;/record&gt;&lt;/Cite&gt;&lt;/EndNote&gt;</w:instrText>
      </w:r>
      <w:r w:rsidR="00421B6D">
        <w:rPr>
          <w:lang w:val="en-AU"/>
        </w:rPr>
        <w:fldChar w:fldCharType="separate"/>
      </w:r>
      <w:r w:rsidR="00421B6D">
        <w:rPr>
          <w:noProof/>
          <w:lang w:val="en-AU"/>
        </w:rPr>
        <w:t>(Tisdell 2012)</w:t>
      </w:r>
      <w:r w:rsidR="00421B6D">
        <w:rPr>
          <w:lang w:val="en-AU"/>
        </w:rPr>
        <w:fldChar w:fldCharType="end"/>
      </w:r>
      <w:r w:rsidRPr="00A130FF">
        <w:rPr>
          <w:lang w:val="en-AU"/>
        </w:rPr>
        <w:t>.</w:t>
      </w:r>
      <w:r>
        <w:rPr>
          <w:lang w:val="en-AU"/>
        </w:rPr>
        <w:t xml:space="preserve"> For this reason, </w:t>
      </w:r>
      <w:r w:rsidR="00421B6D">
        <w:rPr>
          <w:lang w:val="en-AU"/>
        </w:rPr>
        <w:fldChar w:fldCharType="begin"/>
      </w:r>
      <w:r w:rsidR="00421B6D">
        <w:rPr>
          <w:lang w:val="en-AU"/>
        </w:rPr>
        <w:instrText xml:space="preserve"> ADDIN EN.CITE &lt;EndNote&gt;&lt;Cite AuthorYear="1"&gt;&lt;Author&gt;Beaver&lt;/Author&gt;&lt;Year&gt;2015&lt;/Year&gt;&lt;RecNum&gt;2008&lt;/RecNum&gt;&lt;DisplayText&gt;Beaver and Keily (2015)&lt;/DisplayText&gt;&lt;record&gt;&lt;rec-number&gt;2008&lt;/rec-number&gt;&lt;foreign-keys&gt;&lt;key app="EN" db-id="0ert9v5rqfa2pce2v5qxpx24zvrvzss50s2d" timestamp="1483494197"&gt;2008&lt;/key&gt;&lt;/foreign-keys&gt;&lt;ref-type name="Report"&gt;27&lt;/ref-type&gt;&lt;contributors&gt;&lt;authors&gt;&lt;author&gt;Beaver, D&lt;/author&gt;&lt;author&gt;Keily, T&lt;/author&gt;&lt;/authors&gt;&lt;/contributors&gt;&lt;titles&gt;&lt;title&gt;The scuba dive industry in Australia: towards estiamtes of economic size and impact&lt;/title&gt;&lt;/titles&gt;&lt;dates&gt;&lt;year&gt;2015&lt;/year&gt;&lt;/dates&gt;&lt;publisher&gt;Centre for Conservation Geography&lt;/publisher&gt;&lt;urls&gt;&lt;/urls&gt;&lt;/record&gt;&lt;/Cite&gt;&lt;/EndNote&gt;</w:instrText>
      </w:r>
      <w:r w:rsidR="00421B6D">
        <w:rPr>
          <w:lang w:val="en-AU"/>
        </w:rPr>
        <w:fldChar w:fldCharType="separate"/>
      </w:r>
      <w:r w:rsidR="00421B6D">
        <w:rPr>
          <w:noProof/>
          <w:lang w:val="en-AU"/>
        </w:rPr>
        <w:t>Beaver and Keily (2015)</w:t>
      </w:r>
      <w:r w:rsidR="00421B6D">
        <w:rPr>
          <w:lang w:val="en-AU"/>
        </w:rPr>
        <w:fldChar w:fldCharType="end"/>
      </w:r>
      <w:r w:rsidRPr="00C12DC3">
        <w:rPr>
          <w:lang w:val="en-AU"/>
        </w:rPr>
        <w:t xml:space="preserve"> </w:t>
      </w:r>
      <w:r>
        <w:rPr>
          <w:lang w:val="en-AU"/>
        </w:rPr>
        <w:t xml:space="preserve">advised that </w:t>
      </w:r>
      <w:r w:rsidR="009859EF">
        <w:rPr>
          <w:lang w:val="en-AU"/>
        </w:rPr>
        <w:t>their</w:t>
      </w:r>
      <w:r>
        <w:rPr>
          <w:lang w:val="en-AU"/>
        </w:rPr>
        <w:t xml:space="preserve"> data</w:t>
      </w:r>
      <w:r w:rsidRPr="00C12DC3">
        <w:rPr>
          <w:lang w:val="en-AU"/>
        </w:rPr>
        <w:t xml:space="preserve"> </w:t>
      </w:r>
      <w:r w:rsidR="00E00782">
        <w:rPr>
          <w:lang w:val="en-AU"/>
        </w:rPr>
        <w:t xml:space="preserve">for marine tourism </w:t>
      </w:r>
      <w:r w:rsidRPr="00C12DC3">
        <w:rPr>
          <w:lang w:val="en-AU"/>
        </w:rPr>
        <w:t>should be used with caution</w:t>
      </w:r>
      <w:r w:rsidR="009859EF">
        <w:rPr>
          <w:lang w:val="en-AU"/>
        </w:rPr>
        <w:t xml:space="preserve"> and </w:t>
      </w:r>
      <w:r w:rsidR="00E00782">
        <w:rPr>
          <w:lang w:val="en-AU"/>
        </w:rPr>
        <w:t>is</w:t>
      </w:r>
      <w:r>
        <w:rPr>
          <w:lang w:val="en-AU"/>
        </w:rPr>
        <w:t xml:space="preserve"> likely to </w:t>
      </w:r>
      <w:r w:rsidRPr="00C12DC3">
        <w:rPr>
          <w:lang w:val="en-AU"/>
        </w:rPr>
        <w:t>reflect an upper-bound</w:t>
      </w:r>
      <w:r>
        <w:rPr>
          <w:lang w:val="en-AU"/>
        </w:rPr>
        <w:t>, rather than a mean value. For rigour and comparability</w:t>
      </w:r>
      <w:r w:rsidR="00C84094">
        <w:rPr>
          <w:lang w:val="en-AU"/>
        </w:rPr>
        <w:t>,</w:t>
      </w:r>
      <w:r>
        <w:rPr>
          <w:lang w:val="en-AU"/>
        </w:rPr>
        <w:t xml:space="preserve"> we were careful to clearly identify expenditures that were </w:t>
      </w:r>
      <w:r w:rsidR="00AB1454">
        <w:rPr>
          <w:lang w:val="en-AU"/>
        </w:rPr>
        <w:t xml:space="preserve">related to the motivations of tourists engaged in the activity (dedicated vs. casual shark-divers). It is likely that a similar approach to all types of nature-based tourism would reduce the overall economic value </w:t>
      </w:r>
      <w:r>
        <w:rPr>
          <w:lang w:val="en-AU"/>
        </w:rPr>
        <w:t>attribute</w:t>
      </w:r>
      <w:r w:rsidR="00AB1454">
        <w:rPr>
          <w:lang w:val="en-AU"/>
        </w:rPr>
        <w:t xml:space="preserve">d to this endeavour, which makes it very difficult to </w:t>
      </w:r>
      <w:r w:rsidR="00072A97">
        <w:rPr>
          <w:lang w:val="en-AU"/>
        </w:rPr>
        <w:t xml:space="preserve">compare our </w:t>
      </w:r>
      <w:r w:rsidR="00AB1454">
        <w:rPr>
          <w:lang w:val="en-AU"/>
        </w:rPr>
        <w:t xml:space="preserve">estimate </w:t>
      </w:r>
      <w:r w:rsidR="00072A97">
        <w:rPr>
          <w:lang w:val="en-AU"/>
        </w:rPr>
        <w:t xml:space="preserve">of </w:t>
      </w:r>
      <w:r w:rsidR="00AB1454">
        <w:rPr>
          <w:lang w:val="en-AU"/>
        </w:rPr>
        <w:t xml:space="preserve">the contribution of shark diving to </w:t>
      </w:r>
      <w:r w:rsidR="00030CD3">
        <w:rPr>
          <w:lang w:val="en-AU"/>
        </w:rPr>
        <w:t xml:space="preserve">other </w:t>
      </w:r>
      <w:r w:rsidR="00AB1454">
        <w:rPr>
          <w:lang w:val="en-AU"/>
        </w:rPr>
        <w:t>national valuations. O</w:t>
      </w:r>
      <w:r w:rsidR="009859EF">
        <w:rPr>
          <w:lang w:val="en-AU"/>
        </w:rPr>
        <w:t xml:space="preserve">ther, </w:t>
      </w:r>
      <w:r w:rsidR="00E840B4">
        <w:rPr>
          <w:lang w:val="en-AU"/>
        </w:rPr>
        <w:t xml:space="preserve">similar forms of marine tourism </w:t>
      </w:r>
      <w:r w:rsidR="009859EF">
        <w:rPr>
          <w:lang w:val="en-AU"/>
        </w:rPr>
        <w:t>include</w:t>
      </w:r>
      <w:r w:rsidR="00AB1454">
        <w:rPr>
          <w:lang w:val="en-AU"/>
        </w:rPr>
        <w:t xml:space="preserve"> </w:t>
      </w:r>
      <w:r w:rsidR="00E840B4">
        <w:rPr>
          <w:lang w:val="en-AU"/>
        </w:rPr>
        <w:t>the whale-watching industry</w:t>
      </w:r>
      <w:r w:rsidR="005A2F25">
        <w:rPr>
          <w:lang w:val="en-AU"/>
        </w:rPr>
        <w:t>,</w:t>
      </w:r>
      <w:r w:rsidR="009859EF">
        <w:rPr>
          <w:lang w:val="en-AU"/>
        </w:rPr>
        <w:t xml:space="preserve"> which </w:t>
      </w:r>
      <w:r w:rsidR="00AB1454">
        <w:rPr>
          <w:lang w:val="en-AU"/>
        </w:rPr>
        <w:t>was estimated to contribute</w:t>
      </w:r>
      <w:r w:rsidR="009807FB">
        <w:rPr>
          <w:lang w:val="en-AU"/>
        </w:rPr>
        <w:t xml:space="preserve"> ~$22 M (~</w:t>
      </w:r>
      <w:r w:rsidR="00E840B4">
        <w:rPr>
          <w:lang w:val="en-AU"/>
        </w:rPr>
        <w:t>$19</w:t>
      </w:r>
      <w:r w:rsidR="006E6093">
        <w:rPr>
          <w:lang w:val="en-AU"/>
        </w:rPr>
        <w:t xml:space="preserve"> M</w:t>
      </w:r>
      <w:r w:rsidR="00E840B4">
        <w:rPr>
          <w:lang w:val="en-AU"/>
        </w:rPr>
        <w:t xml:space="preserve"> </w:t>
      </w:r>
      <w:r w:rsidR="009807FB">
        <w:rPr>
          <w:lang w:val="en-AU"/>
        </w:rPr>
        <w:t xml:space="preserve">nominal value) </w:t>
      </w:r>
      <w:r w:rsidR="00AB1454">
        <w:rPr>
          <w:lang w:val="en-AU"/>
        </w:rPr>
        <w:t xml:space="preserve">to the Australian </w:t>
      </w:r>
      <w:r w:rsidR="00C45F5F">
        <w:rPr>
          <w:lang w:val="en-AU"/>
        </w:rPr>
        <w:t xml:space="preserve">economy in 2008 </w:t>
      </w:r>
      <w:r w:rsidR="00421B6D">
        <w:rPr>
          <w:lang w:val="en-AU"/>
        </w:rPr>
        <w:fldChar w:fldCharType="begin"/>
      </w:r>
      <w:r w:rsidR="006061C8">
        <w:rPr>
          <w:lang w:val="en-AU"/>
        </w:rPr>
        <w:instrText xml:space="preserve"> ADDIN EN.CITE &lt;EndNote&gt;&lt;Cite&gt;&lt;Author&gt;O’Connor&lt;/Author&gt;&lt;Year&gt;2009&lt;/Year&gt;&lt;RecNum&gt;1322&lt;/RecNum&gt;&lt;DisplayText&gt;(O’Connor, Campbell et al. 2009)&lt;/DisplayText&gt;&lt;record&gt;&lt;rec-number&gt;1322&lt;/rec-number&gt;&lt;foreign-keys&gt;&lt;key app="EN" db-id="0ert9v5rqfa2pce2v5qxpx24zvrvzss50s2d" timestamp="1319547452"&gt;1322&lt;/key&gt;&lt;/foreign-keys&gt;&lt;ref-type name="Report"&gt;27&lt;/ref-type&gt;&lt;contributors&gt;&lt;authors&gt;&lt;author&gt;O’Connor, S&lt;/author&gt;&lt;author&gt;Campbell, R&lt;/author&gt;&lt;author&gt;Cortez, H&lt;/author&gt;&lt;author&gt;Knowles, T &lt;/author&gt;&lt;/authors&gt;&lt;/contributors&gt;&lt;titles&gt;&lt;title&gt;Whale Watching Worldwide: tourism numbers, expenditures and expanding economic benefits, a special report from the International Fund for Animal Welfare&lt;/title&gt;&lt;/titles&gt;&lt;dates&gt;&lt;year&gt;2009&lt;/year&gt;&lt;/dates&gt;&lt;pub-location&gt;Yarmouth MA, USA&lt;/pub-location&gt;&lt;urls&gt;&lt;/urls&gt;&lt;/record&gt;&lt;/Cite&gt;&lt;/EndNote&gt;</w:instrText>
      </w:r>
      <w:r w:rsidR="00421B6D">
        <w:rPr>
          <w:lang w:val="en-AU"/>
        </w:rPr>
        <w:fldChar w:fldCharType="separate"/>
      </w:r>
      <w:r w:rsidR="006061C8">
        <w:rPr>
          <w:noProof/>
          <w:lang w:val="en-AU"/>
        </w:rPr>
        <w:t>(O’Connor, Campbell et al. 2009)</w:t>
      </w:r>
      <w:r w:rsidR="00421B6D">
        <w:rPr>
          <w:lang w:val="en-AU"/>
        </w:rPr>
        <w:fldChar w:fldCharType="end"/>
      </w:r>
      <w:r w:rsidR="009859EF">
        <w:rPr>
          <w:lang w:val="en-AU"/>
        </w:rPr>
        <w:t xml:space="preserve">. </w:t>
      </w:r>
      <w:r w:rsidR="005A2F25">
        <w:rPr>
          <w:lang w:val="en-AU"/>
        </w:rPr>
        <w:t>It is likely that</w:t>
      </w:r>
      <w:r w:rsidR="00AB1454">
        <w:rPr>
          <w:lang w:val="en-AU"/>
        </w:rPr>
        <w:t xml:space="preserve"> the value of the</w:t>
      </w:r>
      <w:r w:rsidR="005A2F25">
        <w:rPr>
          <w:lang w:val="en-AU"/>
        </w:rPr>
        <w:t xml:space="preserve"> whale-watching</w:t>
      </w:r>
      <w:r w:rsidR="00AB1454">
        <w:rPr>
          <w:lang w:val="en-AU"/>
        </w:rPr>
        <w:t xml:space="preserve"> industry has increased in recent years.</w:t>
      </w:r>
      <w:r w:rsidR="00E840B4">
        <w:rPr>
          <w:lang w:val="en-AU"/>
        </w:rPr>
        <w:t xml:space="preserve"> </w:t>
      </w:r>
    </w:p>
    <w:p w14:paraId="1BFC039F" w14:textId="77777777" w:rsidR="00E00782" w:rsidRDefault="00E00782" w:rsidP="00837210">
      <w:pPr>
        <w:spacing w:after="0" w:line="240" w:lineRule="auto"/>
        <w:rPr>
          <w:lang w:val="en-AU"/>
        </w:rPr>
      </w:pPr>
    </w:p>
    <w:p w14:paraId="7D97505A" w14:textId="11348D6B" w:rsidR="00E840B4" w:rsidRDefault="00AB1454" w:rsidP="00837210">
      <w:pPr>
        <w:spacing w:after="0" w:line="240" w:lineRule="auto"/>
        <w:rPr>
          <w:lang w:val="en-AU"/>
        </w:rPr>
      </w:pPr>
      <w:r>
        <w:rPr>
          <w:lang w:val="en-AU"/>
        </w:rPr>
        <w:t xml:space="preserve">Importantly, </w:t>
      </w:r>
      <w:r w:rsidR="006E6093">
        <w:rPr>
          <w:lang w:val="en-AU"/>
        </w:rPr>
        <w:t>the whale</w:t>
      </w:r>
      <w:r w:rsidR="00072A97">
        <w:rPr>
          <w:lang w:val="en-AU"/>
        </w:rPr>
        <w:t>-</w:t>
      </w:r>
      <w:r w:rsidR="006E6093">
        <w:rPr>
          <w:lang w:val="en-AU"/>
        </w:rPr>
        <w:t xml:space="preserve">shark industry </w:t>
      </w:r>
      <w:r w:rsidR="00241C48">
        <w:rPr>
          <w:lang w:val="en-AU"/>
        </w:rPr>
        <w:t xml:space="preserve">also </w:t>
      </w:r>
      <w:r w:rsidR="006E6093">
        <w:rPr>
          <w:lang w:val="en-AU"/>
        </w:rPr>
        <w:t>contributed $12.5 M to the region of Ningaloo Reef, whereas white</w:t>
      </w:r>
      <w:r w:rsidR="00D36839">
        <w:rPr>
          <w:lang w:val="en-AU"/>
        </w:rPr>
        <w:t>-</w:t>
      </w:r>
      <w:r w:rsidR="006E6093">
        <w:rPr>
          <w:lang w:val="en-AU"/>
        </w:rPr>
        <w:t xml:space="preserve">shark diving contributed $8.1 M to the Port Lincoln area. Such values are similar to those calculated for equivalent marine-based industries a decade ago by </w:t>
      </w:r>
      <w:r w:rsidR="00E840B4">
        <w:rPr>
          <w:lang w:val="en-AU"/>
        </w:rPr>
        <w:fldChar w:fldCharType="begin"/>
      </w:r>
      <w:r w:rsidR="006061C8">
        <w:rPr>
          <w:lang w:val="en-AU"/>
        </w:rPr>
        <w:instrText xml:space="preserve"> ADDIN EN.CITE &lt;EndNote&gt;&lt;Cite AuthorYear="1"&gt;&lt;Author&gt;Stoeckl&lt;/Author&gt;&lt;Year&gt;2005&lt;/Year&gt;&lt;RecNum&gt;1992&lt;/RecNum&gt;&lt;DisplayText&gt;Stoeckl, Smith et al. (2005)&lt;/DisplayText&gt;&lt;record&gt;&lt;rec-number&gt;1992&lt;/rec-number&gt;&lt;foreign-keys&gt;&lt;key app="EN" db-id="0ert9v5rqfa2pce2v5qxpx24zvrvzss50s2d" timestamp="1473919925"&gt;1992&lt;/key&gt;&lt;/foreign-keys&gt;&lt;ref-type name="Journal Article"&gt;17&lt;/ref-type&gt;&lt;contributors&gt;&lt;authors&gt;&lt;author&gt;Stoeckl, Natalie&lt;/author&gt;&lt;author&gt;Smith, Amanda&lt;/author&gt;&lt;author&gt;Newsome, David&lt;/author&gt;&lt;author&gt;Lee, Diane&lt;/author&gt;&lt;/authors&gt;&lt;/contributors&gt;&lt;titles&gt;&lt;title&gt;Regional economic dependence on iconic wildlife tourism: case studies of Monkey Mia and Hervey Bay&lt;/title&gt;&lt;secondary-title&gt;Journal of Tourism Studies&lt;/secondary-title&gt;&lt;/titles&gt;&lt;periodical&gt;&lt;full-title&gt;Journal of Tourism Studies&lt;/full-title&gt;&lt;/periodical&gt;&lt;pages&gt;69&lt;/pages&gt;&lt;volume&gt;16&lt;/volume&gt;&lt;number&gt;1&lt;/number&gt;&lt;dates&gt;&lt;year&gt;2005&lt;/year&gt;&lt;/dates&gt;&lt;urls&gt;&lt;/urls&gt;&lt;/record&gt;&lt;/Cite&gt;&lt;/EndNote&gt;</w:instrText>
      </w:r>
      <w:r w:rsidR="00E840B4">
        <w:rPr>
          <w:lang w:val="en-AU"/>
        </w:rPr>
        <w:fldChar w:fldCharType="separate"/>
      </w:r>
      <w:r w:rsidR="006061C8">
        <w:rPr>
          <w:noProof/>
          <w:lang w:val="en-AU"/>
        </w:rPr>
        <w:t>Stoeckl, Smith et al. (2005)</w:t>
      </w:r>
      <w:r w:rsidR="00E840B4">
        <w:rPr>
          <w:lang w:val="en-AU"/>
        </w:rPr>
        <w:fldChar w:fldCharType="end"/>
      </w:r>
      <w:r w:rsidR="006E6093">
        <w:rPr>
          <w:lang w:val="en-AU"/>
        </w:rPr>
        <w:t>, who</w:t>
      </w:r>
      <w:r w:rsidR="00E840B4" w:rsidRPr="009A2CB2">
        <w:rPr>
          <w:lang w:val="en-AU"/>
        </w:rPr>
        <w:t xml:space="preserve"> found that visitors interact</w:t>
      </w:r>
      <w:r w:rsidR="006E6093">
        <w:rPr>
          <w:lang w:val="en-AU"/>
        </w:rPr>
        <w:t>ing</w:t>
      </w:r>
      <w:r w:rsidR="00E840B4" w:rsidRPr="009A2CB2">
        <w:rPr>
          <w:lang w:val="en-AU"/>
        </w:rPr>
        <w:t xml:space="preserve"> with dolphins </w:t>
      </w:r>
      <w:r w:rsidR="006E6093">
        <w:rPr>
          <w:lang w:val="en-AU"/>
        </w:rPr>
        <w:t>at</w:t>
      </w:r>
      <w:r w:rsidR="00E840B4" w:rsidRPr="009A2CB2">
        <w:rPr>
          <w:lang w:val="en-AU"/>
        </w:rPr>
        <w:t xml:space="preserve"> Monkey Mia, Western Australia, contributed between </w:t>
      </w:r>
      <w:r w:rsidR="00DF1991">
        <w:rPr>
          <w:lang w:val="en-AU"/>
        </w:rPr>
        <w:t>$5.5 and $11.5 M (</w:t>
      </w:r>
      <w:r w:rsidR="00E840B4" w:rsidRPr="009A2CB2">
        <w:rPr>
          <w:lang w:val="en-AU"/>
        </w:rPr>
        <w:t xml:space="preserve">$4.2 and $8.8 </w:t>
      </w:r>
      <w:r w:rsidR="006E6093">
        <w:rPr>
          <w:lang w:val="en-AU"/>
        </w:rPr>
        <w:t>M</w:t>
      </w:r>
      <w:r w:rsidR="00E840B4" w:rsidRPr="009A2CB2">
        <w:rPr>
          <w:lang w:val="en-AU"/>
        </w:rPr>
        <w:t xml:space="preserve"> </w:t>
      </w:r>
      <w:r w:rsidR="00DF1991">
        <w:rPr>
          <w:lang w:val="en-AU"/>
        </w:rPr>
        <w:t xml:space="preserve">nominal value) </w:t>
      </w:r>
      <w:r w:rsidR="00E840B4" w:rsidRPr="009A2CB2">
        <w:rPr>
          <w:lang w:val="en-AU"/>
        </w:rPr>
        <w:t>per annum in direct expenditure to the local economy, while whale watching in Hervey Bay, Queensland, contributed between</w:t>
      </w:r>
      <w:r w:rsidR="00DF1991">
        <w:rPr>
          <w:lang w:val="en-AU"/>
        </w:rPr>
        <w:t xml:space="preserve"> $8.5 to $15.0 M ($6.5 </w:t>
      </w:r>
      <w:r w:rsidR="009859EF">
        <w:rPr>
          <w:lang w:val="en-AU"/>
        </w:rPr>
        <w:t xml:space="preserve">to </w:t>
      </w:r>
      <w:r w:rsidR="00E840B4" w:rsidRPr="009A2CB2">
        <w:rPr>
          <w:lang w:val="en-AU"/>
        </w:rPr>
        <w:t xml:space="preserve">$11.5 </w:t>
      </w:r>
      <w:r w:rsidR="006E6093">
        <w:rPr>
          <w:lang w:val="en-AU"/>
        </w:rPr>
        <w:t>M</w:t>
      </w:r>
      <w:r w:rsidR="00E840B4" w:rsidRPr="009A2CB2">
        <w:rPr>
          <w:lang w:val="en-AU"/>
        </w:rPr>
        <w:t xml:space="preserve"> </w:t>
      </w:r>
      <w:r w:rsidR="00DF1991">
        <w:rPr>
          <w:lang w:val="en-AU"/>
        </w:rPr>
        <w:t xml:space="preserve">nominal value) </w:t>
      </w:r>
      <w:r w:rsidR="00E840B4" w:rsidRPr="009A2CB2">
        <w:rPr>
          <w:lang w:val="en-AU"/>
        </w:rPr>
        <w:t>per annum</w:t>
      </w:r>
      <w:r w:rsidR="006E6093">
        <w:rPr>
          <w:lang w:val="en-AU"/>
        </w:rPr>
        <w:t xml:space="preserve"> to the local economy</w:t>
      </w:r>
      <w:r w:rsidR="00E840B4" w:rsidRPr="009A2CB2">
        <w:rPr>
          <w:lang w:val="en-AU"/>
        </w:rPr>
        <w:t xml:space="preserve">. </w:t>
      </w:r>
      <w:r w:rsidR="00AE42BD">
        <w:rPr>
          <w:lang w:val="en-AU"/>
        </w:rPr>
        <w:t xml:space="preserve">Both our estimates and those of </w:t>
      </w:r>
      <w:r w:rsidR="006E6093">
        <w:rPr>
          <w:lang w:val="en-AU"/>
        </w:rPr>
        <w:t xml:space="preserve">earlier studies </w:t>
      </w:r>
      <w:r w:rsidR="009859EF">
        <w:rPr>
          <w:lang w:val="en-AU"/>
        </w:rPr>
        <w:t>represent</w:t>
      </w:r>
      <w:r w:rsidR="006E6093">
        <w:rPr>
          <w:lang w:val="en-AU"/>
        </w:rPr>
        <w:t xml:space="preserve"> significant contributions to </w:t>
      </w:r>
      <w:r w:rsidR="00AE42BD">
        <w:rPr>
          <w:lang w:val="en-AU"/>
        </w:rPr>
        <w:t xml:space="preserve">the </w:t>
      </w:r>
      <w:r w:rsidR="006E6093">
        <w:rPr>
          <w:lang w:val="en-AU"/>
        </w:rPr>
        <w:t>relatively small economies</w:t>
      </w:r>
      <w:r w:rsidR="00AE42BD">
        <w:rPr>
          <w:lang w:val="en-AU"/>
        </w:rPr>
        <w:t xml:space="preserve"> of these regional areas</w:t>
      </w:r>
      <w:r w:rsidR="006E6093">
        <w:rPr>
          <w:lang w:val="en-AU"/>
        </w:rPr>
        <w:t>.</w:t>
      </w:r>
      <w:r w:rsidR="007556E5">
        <w:rPr>
          <w:lang w:val="en-AU"/>
        </w:rPr>
        <w:t xml:space="preserve">  </w:t>
      </w:r>
    </w:p>
    <w:p w14:paraId="40BE4A04" w14:textId="77777777" w:rsidR="008D1E1F" w:rsidRDefault="008D1E1F" w:rsidP="00837210">
      <w:pPr>
        <w:spacing w:after="0" w:line="240" w:lineRule="auto"/>
        <w:rPr>
          <w:lang w:val="en-AU"/>
        </w:rPr>
      </w:pPr>
    </w:p>
    <w:p w14:paraId="5F2A4362" w14:textId="6B466BFE" w:rsidR="009A2CB2" w:rsidRPr="00FF4BB4" w:rsidRDefault="009A2CB2" w:rsidP="00837210">
      <w:pPr>
        <w:pStyle w:val="ListParagraph"/>
        <w:spacing w:after="0" w:line="240" w:lineRule="auto"/>
        <w:ind w:left="0"/>
        <w:rPr>
          <w:u w:val="single"/>
          <w:lang w:val="en-AU"/>
        </w:rPr>
      </w:pPr>
      <w:r w:rsidRPr="00FF4BB4">
        <w:rPr>
          <w:u w:val="single"/>
          <w:lang w:val="en-AU"/>
        </w:rPr>
        <w:t xml:space="preserve">Western Australia - </w:t>
      </w:r>
      <w:r w:rsidR="005130FC">
        <w:rPr>
          <w:u w:val="single"/>
          <w:lang w:val="en-AU"/>
        </w:rPr>
        <w:t>w</w:t>
      </w:r>
      <w:r w:rsidRPr="00FF4BB4">
        <w:rPr>
          <w:u w:val="single"/>
          <w:lang w:val="en-AU"/>
        </w:rPr>
        <w:t>hale sharks</w:t>
      </w:r>
    </w:p>
    <w:p w14:paraId="7367EED3" w14:textId="491381C0" w:rsidR="00770E89" w:rsidRDefault="00770E89" w:rsidP="00837210">
      <w:pPr>
        <w:spacing w:after="0" w:line="240" w:lineRule="auto"/>
        <w:rPr>
          <w:lang w:val="en-AU"/>
        </w:rPr>
      </w:pPr>
      <w:r>
        <w:rPr>
          <w:lang w:val="en-AU"/>
        </w:rPr>
        <w:t xml:space="preserve">Overall, </w:t>
      </w:r>
      <w:r w:rsidR="00A82799">
        <w:rPr>
          <w:lang w:val="en-AU"/>
        </w:rPr>
        <w:t xml:space="preserve">the </w:t>
      </w:r>
      <w:r>
        <w:rPr>
          <w:lang w:val="en-AU"/>
        </w:rPr>
        <w:t xml:space="preserve">whale shark industry </w:t>
      </w:r>
      <w:r w:rsidR="005A2F25">
        <w:rPr>
          <w:lang w:val="en-AU"/>
        </w:rPr>
        <w:t xml:space="preserve">accounted for </w:t>
      </w:r>
      <w:r>
        <w:rPr>
          <w:lang w:val="en-AU"/>
        </w:rPr>
        <w:t xml:space="preserve">the highest amount of expenditure </w:t>
      </w:r>
      <w:r w:rsidR="005A2F25">
        <w:rPr>
          <w:lang w:val="en-AU"/>
        </w:rPr>
        <w:t xml:space="preserve">of any </w:t>
      </w:r>
      <w:r w:rsidR="00A82799">
        <w:rPr>
          <w:lang w:val="en-AU"/>
        </w:rPr>
        <w:t xml:space="preserve">type of </w:t>
      </w:r>
      <w:r w:rsidR="00141716">
        <w:rPr>
          <w:lang w:val="en-AU"/>
        </w:rPr>
        <w:t>shark</w:t>
      </w:r>
      <w:r w:rsidR="00D36839">
        <w:rPr>
          <w:lang w:val="en-AU"/>
        </w:rPr>
        <w:t>-</w:t>
      </w:r>
      <w:r w:rsidR="00141716">
        <w:rPr>
          <w:lang w:val="en-AU"/>
        </w:rPr>
        <w:t>diving</w:t>
      </w:r>
      <w:r w:rsidR="005A2F25">
        <w:rPr>
          <w:lang w:val="en-AU"/>
        </w:rPr>
        <w:t xml:space="preserve"> tourism </w:t>
      </w:r>
      <w:r w:rsidR="00964EC8">
        <w:rPr>
          <w:lang w:val="en-AU"/>
        </w:rPr>
        <w:t>in Australia</w:t>
      </w:r>
      <w:r>
        <w:rPr>
          <w:lang w:val="en-AU"/>
        </w:rPr>
        <w:t xml:space="preserve">. </w:t>
      </w:r>
      <w:r w:rsidR="00AE42BD">
        <w:rPr>
          <w:lang w:val="en-AU"/>
        </w:rPr>
        <w:t>Our estimate of</w:t>
      </w:r>
      <w:r>
        <w:rPr>
          <w:lang w:val="en-AU"/>
        </w:rPr>
        <w:t xml:space="preserve"> $11.</w:t>
      </w:r>
      <w:r w:rsidR="005A2F25">
        <w:rPr>
          <w:lang w:val="en-AU"/>
        </w:rPr>
        <w:t>5</w:t>
      </w:r>
      <w:r>
        <w:rPr>
          <w:lang w:val="en-AU"/>
        </w:rPr>
        <w:t xml:space="preserve"> </w:t>
      </w:r>
      <w:r w:rsidR="005A2F25">
        <w:rPr>
          <w:lang w:val="en-AU"/>
        </w:rPr>
        <w:t xml:space="preserve">M in </w:t>
      </w:r>
      <w:r>
        <w:rPr>
          <w:lang w:val="en-AU"/>
        </w:rPr>
        <w:t>direct expenditure</w:t>
      </w:r>
      <w:r w:rsidR="005A2F25">
        <w:rPr>
          <w:lang w:val="en-AU"/>
        </w:rPr>
        <w:t xml:space="preserve">s </w:t>
      </w:r>
      <w:r w:rsidR="00072A97">
        <w:rPr>
          <w:lang w:val="en-AU"/>
        </w:rPr>
        <w:t xml:space="preserve">was </w:t>
      </w:r>
      <w:r w:rsidR="005A2F25">
        <w:rPr>
          <w:lang w:val="en-AU"/>
        </w:rPr>
        <w:t xml:space="preserve">supplemented by </w:t>
      </w:r>
      <w:r>
        <w:rPr>
          <w:lang w:val="en-AU"/>
        </w:rPr>
        <w:t>an additional $1</w:t>
      </w:r>
      <w:r w:rsidR="00507DEA">
        <w:rPr>
          <w:lang w:val="en-AU"/>
        </w:rPr>
        <w:t>2.5</w:t>
      </w:r>
      <w:r>
        <w:rPr>
          <w:lang w:val="en-AU"/>
        </w:rPr>
        <w:t xml:space="preserve"> </w:t>
      </w:r>
      <w:r w:rsidR="005A2F25">
        <w:rPr>
          <w:lang w:val="en-AU"/>
        </w:rPr>
        <w:t>M</w:t>
      </w:r>
      <w:r>
        <w:rPr>
          <w:lang w:val="en-AU"/>
        </w:rPr>
        <w:t xml:space="preserve"> </w:t>
      </w:r>
      <w:r w:rsidR="005A2F25">
        <w:rPr>
          <w:lang w:val="en-AU"/>
        </w:rPr>
        <w:t xml:space="preserve">in </w:t>
      </w:r>
      <w:r>
        <w:rPr>
          <w:lang w:val="en-AU"/>
        </w:rPr>
        <w:t>related travel</w:t>
      </w:r>
      <w:r w:rsidR="005A2F25">
        <w:rPr>
          <w:lang w:val="en-AU"/>
        </w:rPr>
        <w:t>,</w:t>
      </w:r>
      <w:r>
        <w:rPr>
          <w:lang w:val="en-AU"/>
        </w:rPr>
        <w:t xml:space="preserve"> accommodation and other activities in the region</w:t>
      </w:r>
      <w:r w:rsidR="005A2F25">
        <w:rPr>
          <w:lang w:val="en-AU"/>
        </w:rPr>
        <w:t xml:space="preserve"> by tourists</w:t>
      </w:r>
      <w:r w:rsidR="007451DA">
        <w:rPr>
          <w:lang w:val="en-AU"/>
        </w:rPr>
        <w:t xml:space="preserve"> for whom the opportunity to</w:t>
      </w:r>
      <w:r w:rsidR="00904588">
        <w:rPr>
          <w:lang w:val="en-AU"/>
        </w:rPr>
        <w:t xml:space="preserve"> snorkel with whale sharks was the</w:t>
      </w:r>
      <w:r w:rsidR="007451DA">
        <w:rPr>
          <w:lang w:val="en-AU"/>
        </w:rPr>
        <w:t xml:space="preserve"> </w:t>
      </w:r>
      <w:r w:rsidR="00072A97">
        <w:rPr>
          <w:lang w:val="en-AU"/>
        </w:rPr>
        <w:t xml:space="preserve">primary </w:t>
      </w:r>
      <w:r w:rsidR="007451DA">
        <w:rPr>
          <w:lang w:val="en-AU"/>
        </w:rPr>
        <w:t>motivation for their trip.</w:t>
      </w:r>
    </w:p>
    <w:p w14:paraId="77D74146" w14:textId="77777777" w:rsidR="00281143" w:rsidRDefault="00281143" w:rsidP="00837210">
      <w:pPr>
        <w:spacing w:after="0" w:line="240" w:lineRule="auto"/>
        <w:rPr>
          <w:lang w:val="en-AU"/>
        </w:rPr>
      </w:pPr>
    </w:p>
    <w:p w14:paraId="754207E4" w14:textId="5790F35E" w:rsidR="00376A31" w:rsidRPr="007556E5" w:rsidRDefault="005A2F25" w:rsidP="00837210">
      <w:pPr>
        <w:spacing w:after="0" w:line="240" w:lineRule="auto"/>
      </w:pPr>
      <w:r>
        <w:rPr>
          <w:lang w:val="en-AU"/>
        </w:rPr>
        <w:t>W</w:t>
      </w:r>
      <w:r w:rsidR="003B6FC8">
        <w:rPr>
          <w:lang w:val="en-AU"/>
        </w:rPr>
        <w:t>hale</w:t>
      </w:r>
      <w:r w:rsidR="00807A97">
        <w:rPr>
          <w:lang w:val="en-AU"/>
        </w:rPr>
        <w:t>-</w:t>
      </w:r>
      <w:r w:rsidR="003B6FC8">
        <w:rPr>
          <w:lang w:val="en-AU"/>
        </w:rPr>
        <w:t xml:space="preserve">shark </w:t>
      </w:r>
      <w:r>
        <w:rPr>
          <w:lang w:val="en-AU"/>
        </w:rPr>
        <w:t>touri</w:t>
      </w:r>
      <w:r w:rsidR="004227C6">
        <w:rPr>
          <w:lang w:val="en-AU"/>
        </w:rPr>
        <w:t xml:space="preserve">sm occurs </w:t>
      </w:r>
      <w:r>
        <w:rPr>
          <w:lang w:val="en-AU"/>
        </w:rPr>
        <w:t>in the coastal environments of many tropical and warm-temperate countries</w:t>
      </w:r>
      <w:r w:rsidR="00576822">
        <w:rPr>
          <w:lang w:val="en-AU"/>
        </w:rPr>
        <w:t xml:space="preserve"> and the i</w:t>
      </w:r>
      <w:r w:rsidR="00576822" w:rsidRPr="00421B6D">
        <w:rPr>
          <w:lang w:val="en-AU"/>
        </w:rPr>
        <w:t xml:space="preserve">ndustry has been the subject of </w:t>
      </w:r>
      <w:r w:rsidR="00281143">
        <w:rPr>
          <w:lang w:val="en-AU"/>
        </w:rPr>
        <w:t>at least seven</w:t>
      </w:r>
      <w:r w:rsidR="00576822" w:rsidRPr="00421B6D">
        <w:rPr>
          <w:lang w:val="en-AU"/>
        </w:rPr>
        <w:t xml:space="preserve"> valuation studies world-wide</w:t>
      </w:r>
      <w:r w:rsidR="00C45F5F" w:rsidRPr="00421B6D">
        <w:rPr>
          <w:lang w:val="en-AU"/>
        </w:rPr>
        <w:t xml:space="preserve"> </w:t>
      </w:r>
      <w:r w:rsidR="00421B6D" w:rsidRPr="00421B6D">
        <w:rPr>
          <w:lang w:val="en-AU"/>
        </w:rPr>
        <w:fldChar w:fldCharType="begin"/>
      </w:r>
      <w:r w:rsidR="00421B6D" w:rsidRPr="00421B6D">
        <w:rPr>
          <w:lang w:val="en-AU"/>
        </w:rPr>
        <w:instrText xml:space="preserve"> ADDIN EN.CITE &lt;EndNote&gt;&lt;Cite&gt;&lt;Author&gt;Huveneers&lt;/Author&gt;&lt;Year&gt;2014&lt;/Year&gt;&lt;RecNum&gt;1976&lt;/RecNum&gt;&lt;DisplayText&gt;(Huveneers and Robbins 2014)&lt;/DisplayText&gt;&lt;record&gt;&lt;rec-number&gt;1976&lt;/rec-number&gt;&lt;foreign-keys&gt;&lt;key app="EN" db-id="0ert9v5rqfa2pce2v5qxpx24zvrvzss50s2d" timestamp="1468373550"&gt;1976&lt;/key&gt;&lt;/foreign-keys&gt;&lt;ref-type name="Book Section"&gt;5&lt;/ref-type&gt;&lt;contributors&gt;&lt;authors&gt;&lt;author&gt;Huveneers, Charlie&lt;/author&gt;&lt;author&gt;Robbins, William&lt;/author&gt;&lt;/authors&gt;&lt;secondary-authors&gt;&lt;author&gt;Techera, EJ&lt;/author&gt;&lt;author&gt;Klein, N&lt;/author&gt;&lt;/secondary-authors&gt;&lt;/contributors&gt;&lt;titles&gt;&lt;title&gt;Species at the intersection&lt;/title&gt;&lt;secondary-title&gt;Sharks: Conservation, Governance and Management&lt;/secondary-title&gt;&lt;/titles&gt;&lt;periodical&gt;&lt;full-title&gt;Sharks: Conservation, Governance and Management&lt;/full-title&gt;&lt;/periodical&gt;&lt;pages&gt;236-260&lt;/pages&gt;&lt;dates&gt;&lt;year&gt;2014&lt;/year&gt;&lt;/dates&gt;&lt;urls&gt;&lt;/urls&gt;&lt;/record&gt;&lt;/Cite&gt;&lt;/EndNote&gt;</w:instrText>
      </w:r>
      <w:r w:rsidR="00421B6D" w:rsidRPr="00421B6D">
        <w:rPr>
          <w:lang w:val="en-AU"/>
        </w:rPr>
        <w:fldChar w:fldCharType="separate"/>
      </w:r>
      <w:r w:rsidR="00421B6D" w:rsidRPr="00421B6D">
        <w:rPr>
          <w:noProof/>
          <w:lang w:val="en-AU"/>
        </w:rPr>
        <w:t>(Huveneers and Robbins 2014)</w:t>
      </w:r>
      <w:r w:rsidR="00421B6D" w:rsidRPr="00421B6D">
        <w:rPr>
          <w:lang w:val="en-AU"/>
        </w:rPr>
        <w:fldChar w:fldCharType="end"/>
      </w:r>
      <w:r w:rsidR="00576822">
        <w:rPr>
          <w:lang w:val="en-AU"/>
        </w:rPr>
        <w:t xml:space="preserve">. </w:t>
      </w:r>
      <w:r w:rsidR="00A82799">
        <w:rPr>
          <w:lang w:val="en-AU"/>
        </w:rPr>
        <w:t>Our estimates are greater than many of these v</w:t>
      </w:r>
      <w:r w:rsidR="00A82799" w:rsidRPr="00553A8E">
        <w:rPr>
          <w:lang w:val="en-AU"/>
        </w:rPr>
        <w:t>aluations for other localities, although studies vary in methods and date</w:t>
      </w:r>
      <w:r w:rsidR="00904588" w:rsidRPr="00553A8E">
        <w:rPr>
          <w:lang w:val="en-AU"/>
        </w:rPr>
        <w:t>s</w:t>
      </w:r>
      <w:r w:rsidR="00A82799" w:rsidRPr="00553A8E">
        <w:rPr>
          <w:lang w:val="en-AU"/>
        </w:rPr>
        <w:t xml:space="preserve"> of estimat</w:t>
      </w:r>
      <w:r w:rsidR="004E7E8C" w:rsidRPr="00553A8E">
        <w:rPr>
          <w:lang w:val="en-AU"/>
        </w:rPr>
        <w:t>es.</w:t>
      </w:r>
      <w:r w:rsidR="007556E5">
        <w:rPr>
          <w:lang w:val="en-AU"/>
        </w:rPr>
        <w:t xml:space="preserve"> </w:t>
      </w:r>
      <w:r w:rsidR="00553A8E" w:rsidRPr="00553A8E">
        <w:rPr>
          <w:lang w:val="en-AU"/>
        </w:rPr>
        <w:t>I</w:t>
      </w:r>
      <w:r w:rsidR="00D2683E" w:rsidRPr="00553A8E">
        <w:rPr>
          <w:lang w:val="en-AU"/>
        </w:rPr>
        <w:t>n the Seychelles</w:t>
      </w:r>
      <w:r w:rsidR="00376A31" w:rsidRPr="00553A8E">
        <w:rPr>
          <w:lang w:val="en-AU"/>
        </w:rPr>
        <w:t xml:space="preserve">, the </w:t>
      </w:r>
      <w:r w:rsidR="00072A97">
        <w:rPr>
          <w:lang w:val="en-AU"/>
        </w:rPr>
        <w:t>whale-</w:t>
      </w:r>
      <w:r w:rsidR="00072A97">
        <w:rPr>
          <w:lang w:val="en-AU"/>
        </w:rPr>
        <w:lastRenderedPageBreak/>
        <w:t xml:space="preserve">shark-diving </w:t>
      </w:r>
      <w:r w:rsidR="00376A31" w:rsidRPr="00553A8E">
        <w:rPr>
          <w:lang w:val="en-AU"/>
        </w:rPr>
        <w:t xml:space="preserve">industry </w:t>
      </w:r>
      <w:r w:rsidR="00E00782" w:rsidRPr="00553A8E">
        <w:rPr>
          <w:lang w:val="en-AU"/>
        </w:rPr>
        <w:t>wa</w:t>
      </w:r>
      <w:r w:rsidR="00CC4CE0" w:rsidRPr="00553A8E">
        <w:rPr>
          <w:lang w:val="en-AU"/>
        </w:rPr>
        <w:t>s</w:t>
      </w:r>
      <w:r w:rsidR="00376A31" w:rsidRPr="00553A8E">
        <w:rPr>
          <w:lang w:val="en-AU"/>
        </w:rPr>
        <w:t xml:space="preserve"> estimated to be worth </w:t>
      </w:r>
      <w:r w:rsidR="00DF1991">
        <w:rPr>
          <w:lang w:val="en-AU"/>
        </w:rPr>
        <w:t>US$4.9 to US$6.1 M (US$4.0</w:t>
      </w:r>
      <w:r w:rsidR="00376A31" w:rsidRPr="00553A8E">
        <w:rPr>
          <w:lang w:val="en-AU"/>
        </w:rPr>
        <w:t xml:space="preserve"> to US$</w:t>
      </w:r>
      <w:r w:rsidR="00DF1991">
        <w:rPr>
          <w:lang w:val="en-AU"/>
        </w:rPr>
        <w:t>5.0</w:t>
      </w:r>
      <w:r w:rsidR="00376A31" w:rsidRPr="00553A8E">
        <w:rPr>
          <w:lang w:val="en-AU"/>
        </w:rPr>
        <w:t xml:space="preserve"> </w:t>
      </w:r>
      <w:r w:rsidR="007D41FE" w:rsidRPr="00553A8E">
        <w:rPr>
          <w:lang w:val="en-AU"/>
        </w:rPr>
        <w:t xml:space="preserve">M </w:t>
      </w:r>
      <w:r w:rsidR="00DF1991">
        <w:rPr>
          <w:lang w:val="en-AU"/>
        </w:rPr>
        <w:t xml:space="preserve">nominal value) </w:t>
      </w:r>
      <w:r w:rsidR="00376A31" w:rsidRPr="00553A8E">
        <w:rPr>
          <w:lang w:val="en-AU"/>
        </w:rPr>
        <w:t xml:space="preserve">for a short season of 14 weeks </w:t>
      </w:r>
      <w:r w:rsidR="007D41FE" w:rsidRPr="00553A8E">
        <w:rPr>
          <w:lang w:val="en-AU"/>
        </w:rPr>
        <w:t>each</w:t>
      </w:r>
      <w:r w:rsidR="00376A31" w:rsidRPr="00553A8E">
        <w:rPr>
          <w:lang w:val="en-AU"/>
        </w:rPr>
        <w:t xml:space="preserve"> year, including costs of the tours, accommodation</w:t>
      </w:r>
      <w:r w:rsidR="00281143">
        <w:rPr>
          <w:lang w:val="en-AU"/>
        </w:rPr>
        <w:t>,</w:t>
      </w:r>
      <w:r w:rsidR="00376A31" w:rsidRPr="00553A8E">
        <w:rPr>
          <w:lang w:val="en-AU"/>
        </w:rPr>
        <w:t xml:space="preserve"> and international flights</w:t>
      </w:r>
      <w:r w:rsidR="00553A8E" w:rsidRPr="00553A8E">
        <w:rPr>
          <w:lang w:val="en-AU"/>
        </w:rPr>
        <w:t xml:space="preserve"> </w:t>
      </w:r>
      <w:r w:rsidR="00421B6D">
        <w:rPr>
          <w:lang w:val="en-AU"/>
        </w:rPr>
        <w:fldChar w:fldCharType="begin"/>
      </w:r>
      <w:r w:rsidR="00421B6D">
        <w:rPr>
          <w:lang w:val="en-AU"/>
        </w:rPr>
        <w:instrText xml:space="preserve"> ADDIN EN.CITE &lt;EndNote&gt;&lt;Cite&gt;&lt;Author&gt;Rowat&lt;/Author&gt;&lt;Year&gt;2007&lt;/Year&gt;&lt;RecNum&gt;1268&lt;/RecNum&gt;&lt;DisplayText&gt;(Rowat and Engelhardt 2007)&lt;/DisplayText&gt;&lt;record&gt;&lt;rec-number&gt;1268&lt;/rec-number&gt;&lt;foreign-keys&gt;&lt;key app="EN" db-id="0ert9v5rqfa2pce2v5qxpx24zvrvzss50s2d" timestamp="1287640487"&gt;1268&lt;/key&gt;&lt;/foreign-keys&gt;&lt;ref-type name="Journal Article"&gt;17&lt;/ref-type&gt;&lt;contributors&gt;&lt;authors&gt;&lt;author&gt;Rowat, D.&lt;/author&gt;&lt;author&gt;Engelhardt, U.&lt;/author&gt;&lt;/authors&gt;&lt;/contributors&gt;&lt;titles&gt;&lt;title&gt;Seychelles: A case study of community involvement in the development of whale shark ecotourism and its socio-economic impact&lt;/title&gt;&lt;secondary-title&gt;Fisheries Research&lt;/secondary-title&gt;&lt;/titles&gt;&lt;periodical&gt;&lt;full-title&gt;Fisheries Research&lt;/full-title&gt;&lt;abbr-1&gt;Fish Res&lt;/abbr-1&gt;&lt;abbr-2&gt;Fish. Res.&lt;/abbr-2&gt;&lt;/periodical&gt;&lt;pages&gt;109-113&lt;/pages&gt;&lt;volume&gt;84&lt;/volume&gt;&lt;dates&gt;&lt;year&gt;2007&lt;/year&gt;&lt;/dates&gt;&lt;urls&gt;&lt;/urls&gt;&lt;/record&gt;&lt;/Cite&gt;&lt;/EndNote&gt;</w:instrText>
      </w:r>
      <w:r w:rsidR="00421B6D">
        <w:rPr>
          <w:lang w:val="en-AU"/>
        </w:rPr>
        <w:fldChar w:fldCharType="separate"/>
      </w:r>
      <w:r w:rsidR="00421B6D">
        <w:rPr>
          <w:noProof/>
          <w:lang w:val="en-AU"/>
        </w:rPr>
        <w:t>(Rowat and Engelhardt 2007)</w:t>
      </w:r>
      <w:r w:rsidR="00421B6D">
        <w:rPr>
          <w:lang w:val="en-AU"/>
        </w:rPr>
        <w:fldChar w:fldCharType="end"/>
      </w:r>
      <w:r w:rsidR="00376A31" w:rsidRPr="00553A8E">
        <w:rPr>
          <w:lang w:val="en-AU"/>
        </w:rPr>
        <w:t xml:space="preserve">. </w:t>
      </w:r>
      <w:r w:rsidR="00A82799" w:rsidRPr="00553A8E">
        <w:rPr>
          <w:lang w:val="en-AU"/>
        </w:rPr>
        <w:t>Equ</w:t>
      </w:r>
      <w:r w:rsidR="00A82799">
        <w:rPr>
          <w:lang w:val="en-AU"/>
        </w:rPr>
        <w:t>ivalent</w:t>
      </w:r>
      <w:r w:rsidR="004227C6">
        <w:rPr>
          <w:lang w:val="en-AU"/>
        </w:rPr>
        <w:t xml:space="preserve"> </w:t>
      </w:r>
      <w:r w:rsidR="007451DA">
        <w:rPr>
          <w:lang w:val="en-AU"/>
        </w:rPr>
        <w:t>values have been</w:t>
      </w:r>
      <w:r w:rsidR="004227C6">
        <w:rPr>
          <w:lang w:val="en-AU"/>
        </w:rPr>
        <w:t xml:space="preserve"> calculated for the </w:t>
      </w:r>
      <w:r w:rsidR="00AF3B10">
        <w:rPr>
          <w:lang w:val="en-AU"/>
        </w:rPr>
        <w:t>whale</w:t>
      </w:r>
      <w:r w:rsidR="00072A97">
        <w:rPr>
          <w:lang w:val="en-AU"/>
        </w:rPr>
        <w:t>-</w:t>
      </w:r>
      <w:r w:rsidR="00AF3B10">
        <w:rPr>
          <w:lang w:val="en-AU"/>
        </w:rPr>
        <w:t>shark</w:t>
      </w:r>
      <w:r w:rsidR="00072A97">
        <w:rPr>
          <w:lang w:val="en-AU"/>
        </w:rPr>
        <w:t>-diving</w:t>
      </w:r>
      <w:r w:rsidR="00AF3B10">
        <w:rPr>
          <w:lang w:val="en-AU"/>
        </w:rPr>
        <w:t xml:space="preserve"> industry </w:t>
      </w:r>
      <w:r w:rsidR="004227C6">
        <w:rPr>
          <w:lang w:val="en-AU"/>
        </w:rPr>
        <w:t xml:space="preserve">on the </w:t>
      </w:r>
      <w:r w:rsidR="00E00782">
        <w:rPr>
          <w:lang w:val="en-AU"/>
        </w:rPr>
        <w:t xml:space="preserve">barrier reef of </w:t>
      </w:r>
      <w:r w:rsidR="00AF3B10">
        <w:rPr>
          <w:lang w:val="en-AU"/>
        </w:rPr>
        <w:t>Belize</w:t>
      </w:r>
      <w:r w:rsidR="004227C6">
        <w:rPr>
          <w:lang w:val="en-AU"/>
        </w:rPr>
        <w:t xml:space="preserve">, </w:t>
      </w:r>
      <w:r w:rsidR="00AF3B10" w:rsidRPr="00CC4CE0">
        <w:rPr>
          <w:lang w:val="en-AU"/>
        </w:rPr>
        <w:t xml:space="preserve">where </w:t>
      </w:r>
      <w:r w:rsidR="00CC4CE0" w:rsidRPr="00CC4CE0">
        <w:rPr>
          <w:lang w:val="en-AU"/>
        </w:rPr>
        <w:t>the six</w:t>
      </w:r>
      <w:r w:rsidR="00CC4CE0">
        <w:rPr>
          <w:lang w:val="en-AU"/>
        </w:rPr>
        <w:t>-</w:t>
      </w:r>
      <w:r w:rsidR="00CC4CE0" w:rsidRPr="00CC4CE0">
        <w:rPr>
          <w:lang w:val="en-AU"/>
        </w:rPr>
        <w:t>week season</w:t>
      </w:r>
      <w:r w:rsidR="00CC4CE0">
        <w:rPr>
          <w:lang w:val="en-AU"/>
        </w:rPr>
        <w:t xml:space="preserve"> </w:t>
      </w:r>
      <w:r w:rsidR="00072A97">
        <w:rPr>
          <w:lang w:val="en-AU"/>
        </w:rPr>
        <w:t xml:space="preserve">generates tourist expenditures of </w:t>
      </w:r>
      <w:r w:rsidR="00DF1991">
        <w:rPr>
          <w:lang w:val="en-AU"/>
        </w:rPr>
        <w:t>US$5.0 M (US$3.7 M nominal value) including US$1.8 M (US$1.3</w:t>
      </w:r>
      <w:r w:rsidR="00CC4CE0" w:rsidRPr="00553A8E">
        <w:rPr>
          <w:lang w:val="en-AU"/>
        </w:rPr>
        <w:t xml:space="preserve"> </w:t>
      </w:r>
      <w:r w:rsidR="00C462B1" w:rsidRPr="00553A8E">
        <w:rPr>
          <w:lang w:val="en-AU"/>
        </w:rPr>
        <w:t xml:space="preserve">M </w:t>
      </w:r>
      <w:r w:rsidR="00DF1991">
        <w:rPr>
          <w:lang w:val="en-AU"/>
        </w:rPr>
        <w:t xml:space="preserve">nominal value) </w:t>
      </w:r>
      <w:r w:rsidR="007451DA" w:rsidRPr="00553A8E">
        <w:rPr>
          <w:lang w:val="en-AU"/>
        </w:rPr>
        <w:t>in</w:t>
      </w:r>
      <w:r w:rsidR="00CC4CE0" w:rsidRPr="00553A8E">
        <w:rPr>
          <w:lang w:val="en-AU"/>
        </w:rPr>
        <w:t xml:space="preserve"> five stakeholder communities </w:t>
      </w:r>
      <w:r w:rsidR="00C07043" w:rsidRPr="00553A8E">
        <w:rPr>
          <w:lang w:val="en-AU"/>
        </w:rPr>
        <w:fldChar w:fldCharType="begin"/>
      </w:r>
      <w:r w:rsidR="0084184A" w:rsidRPr="00553A8E">
        <w:rPr>
          <w:lang w:val="en-AU"/>
        </w:rPr>
        <w:instrText xml:space="preserve"> ADDIN EN.CITE &lt;EndNote&gt;&lt;Cite&gt;&lt;Author&gt;Graham&lt;/Author&gt;&lt;Year&gt;2004&lt;/Year&gt;&lt;RecNum&gt;1989&lt;/RecNum&gt;&lt;DisplayText&gt;(Graham 2004)&lt;/DisplayText&gt;&lt;record&gt;&lt;rec-number&gt;1989&lt;/rec-number&gt;&lt;foreign-keys&gt;&lt;key app="EN" db-id="0ert9v5rqfa2pce2v5qxpx24zvrvzss50s2d" timestamp="1469077497"&gt;1989&lt;/key&gt;&lt;/foreign-keys&gt;&lt;ref-type name="Journal Article"&gt;17&lt;/ref-type&gt;&lt;contributors&gt;&lt;authors&gt;&lt;author&gt;Graham, RT&lt;/author&gt;&lt;/authors&gt;&lt;/contributors&gt;&lt;titles&gt;&lt;title&gt;Global whale shark tourism: a “golden goose” of sustainable and lucrative income&lt;/title&gt;&lt;secondary-title&gt;Shark News&lt;/secondary-title&gt;&lt;/titles&gt;&lt;periodical&gt;&lt;full-title&gt;Shark News&lt;/full-title&gt;&lt;/periodical&gt;&lt;pages&gt;8-9&lt;/pages&gt;&lt;volume&gt;16&lt;/volume&gt;&lt;dates&gt;&lt;year&gt;2004&lt;/year&gt;&lt;/dates&gt;&lt;urls&gt;&lt;/urls&gt;&lt;/record&gt;&lt;/Cite&gt;&lt;/EndNote&gt;</w:instrText>
      </w:r>
      <w:r w:rsidR="00C07043" w:rsidRPr="00553A8E">
        <w:rPr>
          <w:lang w:val="en-AU"/>
        </w:rPr>
        <w:fldChar w:fldCharType="separate"/>
      </w:r>
      <w:r w:rsidR="0084184A" w:rsidRPr="00553A8E">
        <w:rPr>
          <w:noProof/>
          <w:lang w:val="en-AU"/>
        </w:rPr>
        <w:t>(Graham 2004)</w:t>
      </w:r>
      <w:r w:rsidR="00C07043" w:rsidRPr="00553A8E">
        <w:rPr>
          <w:lang w:val="en-AU"/>
        </w:rPr>
        <w:fldChar w:fldCharType="end"/>
      </w:r>
      <w:r w:rsidR="00CC4CE0" w:rsidRPr="00553A8E">
        <w:rPr>
          <w:lang w:val="en-AU"/>
        </w:rPr>
        <w:t xml:space="preserve">. </w:t>
      </w:r>
      <w:r w:rsidR="007451DA" w:rsidRPr="00553A8E">
        <w:rPr>
          <w:lang w:val="en-AU"/>
        </w:rPr>
        <w:t xml:space="preserve">Contributions as high as a </w:t>
      </w:r>
      <w:r w:rsidR="00DF1991">
        <w:rPr>
          <w:lang w:val="en-AU"/>
        </w:rPr>
        <w:t>US$206 M (</w:t>
      </w:r>
      <w:r w:rsidR="007451DA" w:rsidRPr="00553A8E">
        <w:rPr>
          <w:lang w:val="en-AU"/>
        </w:rPr>
        <w:t xml:space="preserve">US$150 M </w:t>
      </w:r>
      <w:r w:rsidR="00DF1991">
        <w:rPr>
          <w:lang w:val="en-AU"/>
        </w:rPr>
        <w:t xml:space="preserve">nominal value) </w:t>
      </w:r>
      <w:r w:rsidR="007451DA" w:rsidRPr="00553A8E">
        <w:rPr>
          <w:lang w:val="en-AU"/>
        </w:rPr>
        <w:t>have been estimated for whale</w:t>
      </w:r>
      <w:r w:rsidR="00807A97">
        <w:rPr>
          <w:lang w:val="en-AU"/>
        </w:rPr>
        <w:t>-</w:t>
      </w:r>
      <w:r w:rsidR="007451DA" w:rsidRPr="00553A8E">
        <w:rPr>
          <w:lang w:val="en-AU"/>
        </w:rPr>
        <w:t>shark tourism in Thailand</w:t>
      </w:r>
      <w:r w:rsidR="00072A97">
        <w:rPr>
          <w:lang w:val="en-AU"/>
        </w:rPr>
        <w:t>. H</w:t>
      </w:r>
      <w:r w:rsidR="007451DA" w:rsidRPr="00553A8E">
        <w:rPr>
          <w:lang w:val="en-AU"/>
        </w:rPr>
        <w:t>owever</w:t>
      </w:r>
      <w:r w:rsidR="00072A97">
        <w:rPr>
          <w:lang w:val="en-AU"/>
        </w:rPr>
        <w:t>,</w:t>
      </w:r>
      <w:r w:rsidR="007451DA" w:rsidRPr="00553A8E">
        <w:rPr>
          <w:lang w:val="en-AU"/>
        </w:rPr>
        <w:t xml:space="preserve"> these are confounded by the pooling of shark divers with all tourists visiting the location</w:t>
      </w:r>
      <w:r w:rsidR="00E00782" w:rsidRPr="00553A8E">
        <w:rPr>
          <w:lang w:val="en-AU"/>
        </w:rPr>
        <w:t xml:space="preserve"> </w:t>
      </w:r>
      <w:r w:rsidR="00E00782" w:rsidRPr="00553A8E">
        <w:t>(Phuket)</w:t>
      </w:r>
      <w:r w:rsidR="007451DA" w:rsidRPr="00553A8E">
        <w:rPr>
          <w:lang w:val="en-AU"/>
        </w:rPr>
        <w:t xml:space="preserve"> to participate in diving activities</w:t>
      </w:r>
      <w:r w:rsidR="007613A8" w:rsidRPr="00553A8E">
        <w:t xml:space="preserve"> </w:t>
      </w:r>
      <w:r w:rsidR="00C07043" w:rsidRPr="00553A8E">
        <w:fldChar w:fldCharType="begin"/>
      </w:r>
      <w:r w:rsidR="006061C8">
        <w:instrText xml:space="preserve"> ADDIN EN.CITE &lt;EndNote&gt;&lt;Cite&gt;&lt;Author&gt;Bennett&lt;/Author&gt;&lt;Year&gt;2003&lt;/Year&gt;&lt;RecNum&gt;1230&lt;/RecNum&gt;&lt;DisplayText&gt;(Bennett, Dearden et al. 2003)&lt;/DisplayText&gt;&lt;record&gt;&lt;rec-number&gt;1230&lt;/rec-number&gt;&lt;foreign-keys&gt;&lt;key app="EN" db-id="0ert9v5rqfa2pce2v5qxpx24zvrvzss50s2d" timestamp="1287291362"&gt;1230&lt;/key&gt;&lt;/foreign-keys&gt;&lt;ref-type name="Book Section"&gt;5&lt;/ref-type&gt;&lt;contributors&gt;&lt;authors&gt;&lt;author&gt;Bennett, M. &lt;/author&gt;&lt;author&gt;Dearden, P.&lt;/author&gt;&lt;author&gt;Rollins, R. &lt;/author&gt;&lt;/authors&gt;&lt;secondary-authors&gt;&lt;author&gt;Landsdown, H.&lt;/author&gt;&lt;author&gt;Dearden, P.&lt;/author&gt;&lt;author&gt;Neilson, W.&lt;/author&gt;&lt;/secondary-authors&gt;&lt;/contributors&gt;&lt;titles&gt;&lt;title&gt;The sustainability of dive tourism in Phuket, Thailand&lt;/title&gt;&lt;secondary-title&gt;Communities in SE Asia: Challenges and responses&lt;/secondary-title&gt;&lt;/titles&gt;&lt;pages&gt;97–106&lt;/pages&gt;&lt;dates&gt;&lt;year&gt;2003&lt;/year&gt;&lt;/dates&gt;&lt;pub-location&gt;Victoria, BC&lt;/pub-location&gt;&lt;publisher&gt;University of Victoria, Center for Asia Pacific Initiatives&lt;/publisher&gt;&lt;urls&gt;&lt;/urls&gt;&lt;/record&gt;&lt;/Cite&gt;&lt;/EndNote&gt;</w:instrText>
      </w:r>
      <w:r w:rsidR="00C07043" w:rsidRPr="00553A8E">
        <w:fldChar w:fldCharType="separate"/>
      </w:r>
      <w:r w:rsidR="006061C8">
        <w:rPr>
          <w:noProof/>
        </w:rPr>
        <w:t>(Bennett, Dearden et al. 2003)</w:t>
      </w:r>
      <w:r w:rsidR="00C07043" w:rsidRPr="00553A8E">
        <w:fldChar w:fldCharType="end"/>
      </w:r>
      <w:r w:rsidR="007613A8" w:rsidRPr="007556E5">
        <w:t xml:space="preserve">. </w:t>
      </w:r>
    </w:p>
    <w:p w14:paraId="698E0F6F" w14:textId="77777777" w:rsidR="00506F16" w:rsidRPr="007556E5" w:rsidRDefault="00506F16" w:rsidP="00837210">
      <w:pPr>
        <w:spacing w:after="0" w:line="240" w:lineRule="auto"/>
        <w:rPr>
          <w:lang w:val="en-AU"/>
        </w:rPr>
      </w:pPr>
    </w:p>
    <w:p w14:paraId="01359DC2" w14:textId="6447DF4E" w:rsidR="00095852" w:rsidRDefault="009225ED" w:rsidP="00837210">
      <w:pPr>
        <w:spacing w:after="0" w:line="240" w:lineRule="auto"/>
        <w:rPr>
          <w:lang w:val="en-AU"/>
        </w:rPr>
      </w:pPr>
      <w:r w:rsidRPr="007556E5">
        <w:rPr>
          <w:lang w:val="en-AU"/>
        </w:rPr>
        <w:t>At Ningaloo Reef,</w:t>
      </w:r>
      <w:r w:rsidR="00185C0D" w:rsidRPr="007556E5">
        <w:rPr>
          <w:lang w:val="en-AU"/>
        </w:rPr>
        <w:t xml:space="preserve"> </w:t>
      </w:r>
      <w:r w:rsidRPr="007556E5">
        <w:rPr>
          <w:lang w:val="en-AU"/>
        </w:rPr>
        <w:t xml:space="preserve">previous studies suggested that </w:t>
      </w:r>
      <w:r w:rsidR="007451DA" w:rsidRPr="007556E5">
        <w:rPr>
          <w:lang w:val="en-AU"/>
        </w:rPr>
        <w:t xml:space="preserve">tourist </w:t>
      </w:r>
      <w:r w:rsidR="00185C0D" w:rsidRPr="007556E5">
        <w:rPr>
          <w:lang w:val="en-AU"/>
        </w:rPr>
        <w:t>e</w:t>
      </w:r>
      <w:r w:rsidR="00CC4CE0" w:rsidRPr="007556E5">
        <w:rPr>
          <w:lang w:val="en-AU"/>
        </w:rPr>
        <w:t xml:space="preserve">xpenditure </w:t>
      </w:r>
      <w:r w:rsidR="007451DA" w:rsidRPr="007556E5">
        <w:rPr>
          <w:lang w:val="en-AU"/>
        </w:rPr>
        <w:t>in</w:t>
      </w:r>
      <w:r w:rsidR="00CC4CE0" w:rsidRPr="007556E5">
        <w:rPr>
          <w:lang w:val="en-AU"/>
        </w:rPr>
        <w:t xml:space="preserve"> t</w:t>
      </w:r>
      <w:r w:rsidR="00191C7C" w:rsidRPr="007556E5">
        <w:rPr>
          <w:lang w:val="en-AU"/>
        </w:rPr>
        <w:t xml:space="preserve">he </w:t>
      </w:r>
      <w:r w:rsidR="009A1D96" w:rsidRPr="007556E5">
        <w:rPr>
          <w:lang w:val="en-AU"/>
        </w:rPr>
        <w:t>whale</w:t>
      </w:r>
      <w:r w:rsidR="00072A97">
        <w:rPr>
          <w:lang w:val="en-AU"/>
        </w:rPr>
        <w:t>-</w:t>
      </w:r>
      <w:r w:rsidR="009A1D96" w:rsidRPr="007556E5">
        <w:rPr>
          <w:lang w:val="en-AU"/>
        </w:rPr>
        <w:t xml:space="preserve">shark industry </w:t>
      </w:r>
      <w:r w:rsidRPr="007556E5">
        <w:rPr>
          <w:lang w:val="en-AU"/>
        </w:rPr>
        <w:t>totalled</w:t>
      </w:r>
      <w:r w:rsidR="007556E5" w:rsidRPr="007556E5">
        <w:rPr>
          <w:lang w:val="en-AU"/>
        </w:rPr>
        <w:t xml:space="preserve"> </w:t>
      </w:r>
      <w:r w:rsidR="00FD3351">
        <w:rPr>
          <w:lang w:val="en-AU"/>
        </w:rPr>
        <w:t>$7.6 M (</w:t>
      </w:r>
      <w:r w:rsidR="00191C7C" w:rsidRPr="007556E5">
        <w:rPr>
          <w:lang w:val="en-AU"/>
        </w:rPr>
        <w:t xml:space="preserve">$6 </w:t>
      </w:r>
      <w:r w:rsidR="00C462B1" w:rsidRPr="007556E5">
        <w:rPr>
          <w:lang w:val="en-AU"/>
        </w:rPr>
        <w:t xml:space="preserve">M </w:t>
      </w:r>
      <w:r w:rsidR="00FD3351">
        <w:rPr>
          <w:lang w:val="en-AU"/>
        </w:rPr>
        <w:t xml:space="preserve">nominal value) </w:t>
      </w:r>
      <w:r w:rsidR="00191C7C" w:rsidRPr="007556E5">
        <w:rPr>
          <w:lang w:val="en-AU"/>
        </w:rPr>
        <w:t xml:space="preserve">in 2006 </w:t>
      </w:r>
      <w:r w:rsidR="00C07043" w:rsidRPr="007556E5">
        <w:rPr>
          <w:lang w:val="en-AU"/>
        </w:rPr>
        <w:fldChar w:fldCharType="begin"/>
      </w:r>
      <w:r w:rsidR="006061C8">
        <w:rPr>
          <w:lang w:val="en-AU"/>
        </w:rPr>
        <w:instrText xml:space="preserve"> ADDIN EN.CITE &lt;EndNote&gt;&lt;Cite&gt;&lt;Author&gt;Catlin&lt;/Author&gt;&lt;Year&gt;2010&lt;/Year&gt;&lt;RecNum&gt;1269&lt;/RecNum&gt;&lt;DisplayText&gt;(Catlin, Jones et al. 2010)&lt;/DisplayText&gt;&lt;record&gt;&lt;rec-number&gt;1269&lt;/rec-number&gt;&lt;foreign-keys&gt;&lt;key app="EN" db-id="0ert9v5rqfa2pce2v5qxpx24zvrvzss50s2d" timestamp="1287919997"&gt;1269&lt;/key&gt;&lt;/foreign-keys&gt;&lt;ref-type name="Journal Article"&gt;17&lt;/ref-type&gt;&lt;contributors&gt;&lt;authors&gt;&lt;author&gt;Catlin, J.&lt;/author&gt;&lt;author&gt;Jones, T.&lt;/author&gt;&lt;author&gt;Norman, B.&lt;/author&gt;&lt;author&gt;Wood, D.&lt;/author&gt;&lt;/authors&gt;&lt;/contributors&gt;&lt;titles&gt;&lt;title&gt;Consolidation in a Wildlife Tourism Industry: The Changing Impact of Whale Shark Tourist Expenditure in the Ningaloo Coast Region&lt;/title&gt;&lt;secondary-title&gt;International Journal of Tourism Research&lt;/secondary-title&gt;&lt;/titles&gt;&lt;periodical&gt;&lt;full-title&gt;International Journal of Tourism Research&lt;/full-title&gt;&lt;/periodical&gt;&lt;pages&gt;134–148&lt;/pages&gt;&lt;volume&gt;12&lt;/volume&gt;&lt;dates&gt;&lt;year&gt;2010&lt;/year&gt;&lt;/dates&gt;&lt;urls&gt;&lt;/urls&gt;&lt;/record&gt;&lt;/Cite&gt;&lt;/EndNote&gt;</w:instrText>
      </w:r>
      <w:r w:rsidR="00C07043" w:rsidRPr="007556E5">
        <w:rPr>
          <w:lang w:val="en-AU"/>
        </w:rPr>
        <w:fldChar w:fldCharType="separate"/>
      </w:r>
      <w:r w:rsidR="006061C8">
        <w:rPr>
          <w:noProof/>
          <w:lang w:val="en-AU"/>
        </w:rPr>
        <w:t>(Catlin, Jones et al. 2010)</w:t>
      </w:r>
      <w:r w:rsidR="00C07043" w:rsidRPr="007556E5">
        <w:rPr>
          <w:lang w:val="en-AU"/>
        </w:rPr>
        <w:fldChar w:fldCharType="end"/>
      </w:r>
      <w:r w:rsidR="00904588" w:rsidRPr="007556E5">
        <w:rPr>
          <w:lang w:val="en-AU"/>
        </w:rPr>
        <w:t>.</w:t>
      </w:r>
      <w:r w:rsidR="00191C7C" w:rsidRPr="007556E5">
        <w:rPr>
          <w:lang w:val="en-AU"/>
        </w:rPr>
        <w:t xml:space="preserve"> </w:t>
      </w:r>
      <w:r w:rsidR="007451DA" w:rsidRPr="007556E5">
        <w:rPr>
          <w:lang w:val="en-AU"/>
        </w:rPr>
        <w:t>A</w:t>
      </w:r>
      <w:r w:rsidR="00376A31" w:rsidRPr="007556E5">
        <w:rPr>
          <w:rFonts w:cs="Palatino-Roman"/>
          <w:lang w:val="en-AU"/>
        </w:rPr>
        <w:t xml:space="preserve"> number of </w:t>
      </w:r>
      <w:r w:rsidR="007451DA" w:rsidRPr="007556E5">
        <w:rPr>
          <w:rFonts w:cs="Palatino-Roman"/>
          <w:lang w:val="en-AU"/>
        </w:rPr>
        <w:t>studies</w:t>
      </w:r>
      <w:r w:rsidR="00376A31" w:rsidRPr="007556E5">
        <w:rPr>
          <w:rFonts w:cs="Palatino-Roman"/>
          <w:lang w:val="en-AU"/>
        </w:rPr>
        <w:t xml:space="preserve"> have also used </w:t>
      </w:r>
      <w:r w:rsidR="00421B6D">
        <w:rPr>
          <w:rFonts w:cs="Palatino-Roman"/>
          <w:lang w:val="en-AU"/>
        </w:rPr>
        <w:t xml:space="preserve">Davis et al.’s </w:t>
      </w:r>
      <w:r w:rsidR="00421B6D">
        <w:rPr>
          <w:rFonts w:cs="Palatino-Roman"/>
          <w:lang w:val="en-AU"/>
        </w:rPr>
        <w:fldChar w:fldCharType="begin"/>
      </w:r>
      <w:r w:rsidR="00421B6D">
        <w:rPr>
          <w:rFonts w:cs="Palatino-Roman"/>
          <w:lang w:val="en-AU"/>
        </w:rPr>
        <w:instrText xml:space="preserve"> ADDIN EN.CITE &lt;EndNote&gt;&lt;Cite ExcludeAuth="1"&gt;&lt;Author&gt;Davis&lt;/Author&gt;&lt;Year&gt;1997&lt;/Year&gt;&lt;RecNum&gt;1247&lt;/RecNum&gt;&lt;DisplayText&gt;(1997)&lt;/DisplayText&gt;&lt;record&gt;&lt;rec-number&gt;1247&lt;/rec-number&gt;&lt;foreign-keys&gt;&lt;key app="EN" db-id="0ert9v5rqfa2pce2v5qxpx24zvrvzss50s2d" timestamp="1287294187"&gt;1247&lt;/key&gt;&lt;/foreign-keys&gt;&lt;ref-type name="Journal Article"&gt;17&lt;/ref-type&gt;&lt;contributors&gt;&lt;authors&gt;&lt;author&gt;Davis, D.&lt;/author&gt;&lt;author&gt;Banks, S.&lt;/author&gt;&lt;author&gt;Birtles, A.&lt;/author&gt;&lt;author&gt;Valentine, P.S.&lt;/author&gt;&lt;author&gt;Cuthill, M. &lt;/author&gt;&lt;/authors&gt;&lt;/contributors&gt;&lt;titles&gt;&lt;title&gt;Whale sharks in Ningaloo Marine Park: managing tourism in an Australian marine protected area&lt;/title&gt;&lt;secondary-title&gt;Tourism Management&lt;/secondary-title&gt;&lt;/titles&gt;&lt;periodical&gt;&lt;full-title&gt;Tourism Management&lt;/full-title&gt;&lt;abbr-1&gt;Tour Manage&lt;/abbr-1&gt;&lt;abbr-2&gt;Tour. Manage.&lt;/abbr-2&gt;&lt;/periodical&gt;&lt;pages&gt;259–271&lt;/pages&gt;&lt;volume&gt;18&lt;/volume&gt;&lt;dates&gt;&lt;year&gt;1997&lt;/year&gt;&lt;/dates&gt;&lt;urls&gt;&lt;/urls&gt;&lt;/record&gt;&lt;/Cite&gt;&lt;/EndNote&gt;</w:instrText>
      </w:r>
      <w:r w:rsidR="00421B6D">
        <w:rPr>
          <w:rFonts w:cs="Palatino-Roman"/>
          <w:lang w:val="en-AU"/>
        </w:rPr>
        <w:fldChar w:fldCharType="separate"/>
      </w:r>
      <w:r w:rsidR="00421B6D">
        <w:rPr>
          <w:rFonts w:cs="Palatino-Roman"/>
          <w:noProof/>
          <w:lang w:val="en-AU"/>
        </w:rPr>
        <w:t>(1997)</w:t>
      </w:r>
      <w:r w:rsidR="00421B6D">
        <w:rPr>
          <w:rFonts w:cs="Palatino-Roman"/>
          <w:lang w:val="en-AU"/>
        </w:rPr>
        <w:fldChar w:fldCharType="end"/>
      </w:r>
      <w:r w:rsidR="00376A31" w:rsidRPr="006E44AA">
        <w:rPr>
          <w:rFonts w:cs="Palatino-Roman"/>
          <w:lang w:val="en-AU"/>
        </w:rPr>
        <w:t xml:space="preserve"> </w:t>
      </w:r>
      <w:r w:rsidR="00B6510A">
        <w:rPr>
          <w:rFonts w:cs="Palatino-Roman"/>
          <w:lang w:val="en-AU"/>
        </w:rPr>
        <w:t xml:space="preserve">valuation </w:t>
      </w:r>
      <w:r w:rsidR="00D2683E">
        <w:rPr>
          <w:rFonts w:cs="Palatino-Roman"/>
          <w:lang w:val="en-AU"/>
        </w:rPr>
        <w:t xml:space="preserve">of </w:t>
      </w:r>
      <w:r w:rsidR="00FD3351">
        <w:rPr>
          <w:rFonts w:cs="Palatino-Roman"/>
          <w:lang w:val="en-AU"/>
        </w:rPr>
        <w:t>$9.9 M (</w:t>
      </w:r>
      <w:r w:rsidR="00376A31">
        <w:rPr>
          <w:rFonts w:cs="Palatino-Roman"/>
          <w:lang w:val="en-AU"/>
        </w:rPr>
        <w:t xml:space="preserve">$6.2 </w:t>
      </w:r>
      <w:r w:rsidR="00C462B1">
        <w:rPr>
          <w:rFonts w:cs="Palatino-Roman"/>
          <w:lang w:val="en-AU"/>
        </w:rPr>
        <w:t>M</w:t>
      </w:r>
      <w:r w:rsidR="00FD3351">
        <w:rPr>
          <w:rFonts w:cs="Palatino-Roman"/>
          <w:lang w:val="en-AU"/>
        </w:rPr>
        <w:t xml:space="preserve"> nominal value)</w:t>
      </w:r>
      <w:r w:rsidR="00C462B1">
        <w:rPr>
          <w:rFonts w:cs="Palatino-Roman"/>
          <w:lang w:val="en-AU"/>
        </w:rPr>
        <w:t xml:space="preserve"> </w:t>
      </w:r>
      <w:r w:rsidR="00904588">
        <w:rPr>
          <w:rFonts w:cs="Palatino-Roman"/>
          <w:lang w:val="en-AU"/>
        </w:rPr>
        <w:t>(</w:t>
      </w:r>
      <w:r w:rsidR="00376A31">
        <w:rPr>
          <w:rFonts w:cs="Palatino-Roman"/>
          <w:lang w:val="en-AU"/>
        </w:rPr>
        <w:t>from 2,000 participants</w:t>
      </w:r>
      <w:r w:rsidR="00904588">
        <w:rPr>
          <w:rFonts w:cs="Palatino-Roman"/>
          <w:lang w:val="en-AU"/>
        </w:rPr>
        <w:t>)</w:t>
      </w:r>
      <w:r w:rsidR="00376A31" w:rsidRPr="006E44AA">
        <w:rPr>
          <w:rFonts w:cs="Palatino-Roman"/>
          <w:lang w:val="en-AU"/>
        </w:rPr>
        <w:t xml:space="preserve"> </w:t>
      </w:r>
      <w:r w:rsidR="00B6510A">
        <w:rPr>
          <w:rFonts w:cs="Palatino-Roman"/>
          <w:lang w:val="en-AU"/>
        </w:rPr>
        <w:t xml:space="preserve">to extrapolate </w:t>
      </w:r>
      <w:r w:rsidR="00376A31" w:rsidRPr="006E44AA">
        <w:rPr>
          <w:rFonts w:cs="Palatino-Roman"/>
          <w:lang w:val="en-AU"/>
        </w:rPr>
        <w:t xml:space="preserve">total expenditure </w:t>
      </w:r>
      <w:r w:rsidR="00B6510A">
        <w:rPr>
          <w:rFonts w:cs="Palatino-Roman"/>
          <w:lang w:val="en-AU"/>
        </w:rPr>
        <w:t xml:space="preserve">in more recent years </w:t>
      </w:r>
      <w:r w:rsidR="00376A31" w:rsidRPr="006E44AA">
        <w:rPr>
          <w:rFonts w:cs="Palatino-Roman"/>
          <w:lang w:val="en-AU"/>
        </w:rPr>
        <w:t xml:space="preserve">using updated participant numbers. These </w:t>
      </w:r>
      <w:r w:rsidR="00B6510A">
        <w:rPr>
          <w:rFonts w:cs="Palatino-Roman"/>
          <w:lang w:val="en-AU"/>
        </w:rPr>
        <w:t>estimates</w:t>
      </w:r>
      <w:r w:rsidR="00B6510A" w:rsidRPr="006E44AA">
        <w:rPr>
          <w:rFonts w:cs="Palatino-Roman"/>
          <w:lang w:val="en-AU"/>
        </w:rPr>
        <w:t xml:space="preserve"> </w:t>
      </w:r>
      <w:r w:rsidR="00376A31" w:rsidRPr="006E44AA">
        <w:rPr>
          <w:rFonts w:cs="Palatino-Roman"/>
          <w:lang w:val="en-AU"/>
        </w:rPr>
        <w:t xml:space="preserve">ranged from </w:t>
      </w:r>
      <w:r w:rsidR="00EE3379">
        <w:rPr>
          <w:rFonts w:cs="Palatino-Roman"/>
          <w:lang w:val="en-AU"/>
        </w:rPr>
        <w:t>$14.1 M (</w:t>
      </w:r>
      <w:r w:rsidR="00376A31" w:rsidRPr="006E44AA">
        <w:rPr>
          <w:rFonts w:cs="Palatino-Roman"/>
          <w:lang w:val="en-AU"/>
        </w:rPr>
        <w:t xml:space="preserve">$10 </w:t>
      </w:r>
      <w:r w:rsidR="00C462B1">
        <w:rPr>
          <w:rFonts w:cs="Palatino-Roman"/>
          <w:lang w:val="en-AU"/>
        </w:rPr>
        <w:t>M</w:t>
      </w:r>
      <w:r w:rsidR="00EE3379">
        <w:rPr>
          <w:rFonts w:cs="Palatino-Roman"/>
          <w:lang w:val="en-AU"/>
        </w:rPr>
        <w:t xml:space="preserve"> nominal value)</w:t>
      </w:r>
      <w:r w:rsidR="00C462B1" w:rsidRPr="006E44AA">
        <w:rPr>
          <w:rFonts w:cs="Palatino-Roman"/>
          <w:lang w:val="en-AU"/>
        </w:rPr>
        <w:t xml:space="preserve"> </w:t>
      </w:r>
      <w:r w:rsidR="002D46AD">
        <w:rPr>
          <w:rFonts w:cs="Palatino-Roman"/>
          <w:lang w:val="en-AU"/>
        </w:rPr>
        <w:fldChar w:fldCharType="begin"/>
      </w:r>
      <w:r w:rsidR="006061C8">
        <w:rPr>
          <w:rFonts w:cs="Palatino-Roman"/>
          <w:lang w:val="en-AU"/>
        </w:rPr>
        <w:instrText xml:space="preserve"> ADDIN EN.CITE &lt;EndNote&gt;&lt;Cite&gt;&lt;Author&gt;Newman&lt;/Author&gt;&lt;Year&gt;2002&lt;/Year&gt;&lt;RecNum&gt;2011&lt;/RecNum&gt;&lt;DisplayText&gt;(Newman, Colman et al. 2002)&lt;/DisplayText&gt;&lt;record&gt;&lt;rec-number&gt;2011&lt;/rec-number&gt;&lt;foreign-keys&gt;&lt;key app="EN" db-id="0ert9v5rqfa2pce2v5qxpx24zvrvzss50s2d" timestamp="1483495078"&gt;2011&lt;/key&gt;&lt;/foreign-keys&gt;&lt;ref-type name="Book Section"&gt;5&lt;/ref-type&gt;&lt;contributors&gt;&lt;authors&gt;&lt;author&gt;Newman, HE&lt;/author&gt;&lt;author&gt;Colman, JG&lt;/author&gt;&lt;author&gt;Medcraft, AJ&lt;/author&gt;&lt;/authors&gt;&lt;secondary-authors&gt;&lt;author&gt;Fowler, SL&lt;/author&gt;&lt;author&gt;Reid, T&lt;/author&gt;&lt;author&gt;Dipper, Frances A.&lt;/author&gt;&lt;/secondary-authors&gt;&lt;/contributors&gt;&lt;titles&gt;&lt;title&gt;Whale shark tagging and ecotourism&lt;/title&gt;&lt;secondary-title&gt;Elasmobranch Biodiversity, Conservation and Management. &lt;/secondary-title&gt;&lt;/titles&gt;&lt;dates&gt;&lt;year&gt;2002&lt;/year&gt;&lt;/dates&gt;&lt;pub-location&gt;Switzerland&lt;/pub-location&gt;&lt;publisher&gt;IUCN&lt;/publisher&gt;&lt;urls&gt;&lt;/urls&gt;&lt;/record&gt;&lt;/Cite&gt;&lt;/EndNote&gt;</w:instrText>
      </w:r>
      <w:r w:rsidR="002D46AD">
        <w:rPr>
          <w:rFonts w:cs="Palatino-Roman"/>
          <w:lang w:val="en-AU"/>
        </w:rPr>
        <w:fldChar w:fldCharType="separate"/>
      </w:r>
      <w:r w:rsidR="006061C8">
        <w:rPr>
          <w:rFonts w:cs="Palatino-Roman"/>
          <w:noProof/>
          <w:lang w:val="en-AU"/>
        </w:rPr>
        <w:t>(Newman, Colman et al. 2002)</w:t>
      </w:r>
      <w:r w:rsidR="002D46AD">
        <w:rPr>
          <w:rFonts w:cs="Palatino-Roman"/>
          <w:lang w:val="en-AU"/>
        </w:rPr>
        <w:fldChar w:fldCharType="end"/>
      </w:r>
      <w:r w:rsidR="00376A31" w:rsidRPr="006E44AA">
        <w:rPr>
          <w:rFonts w:cs="Palatino-Roman"/>
          <w:lang w:val="en-AU"/>
        </w:rPr>
        <w:t xml:space="preserve"> </w:t>
      </w:r>
      <w:r w:rsidR="00CC4CE0">
        <w:rPr>
          <w:rFonts w:cs="Palatino-Roman"/>
          <w:lang w:val="en-AU"/>
        </w:rPr>
        <w:t>and</w:t>
      </w:r>
      <w:r w:rsidR="00376A31" w:rsidRPr="006E44AA">
        <w:rPr>
          <w:rFonts w:cs="Palatino-Roman"/>
          <w:lang w:val="en-AU"/>
        </w:rPr>
        <w:t xml:space="preserve"> </w:t>
      </w:r>
      <w:r w:rsidR="00EE3379">
        <w:rPr>
          <w:rFonts w:cs="Palatino-Roman"/>
          <w:lang w:val="en-AU"/>
        </w:rPr>
        <w:t>$18.5 M (</w:t>
      </w:r>
      <w:r w:rsidR="00376A31" w:rsidRPr="006E44AA">
        <w:rPr>
          <w:rFonts w:cs="Palatino-Roman"/>
          <w:lang w:val="en-AU"/>
        </w:rPr>
        <w:t xml:space="preserve">$12 </w:t>
      </w:r>
      <w:r w:rsidR="00C462B1">
        <w:rPr>
          <w:rFonts w:cs="Palatino-Roman"/>
          <w:lang w:val="en-AU"/>
        </w:rPr>
        <w:t>M</w:t>
      </w:r>
      <w:r w:rsidR="00EE3379">
        <w:rPr>
          <w:rFonts w:cs="Palatino-Roman"/>
          <w:lang w:val="en-AU"/>
        </w:rPr>
        <w:t xml:space="preserve"> nominal value)</w:t>
      </w:r>
      <w:r w:rsidR="00C462B1" w:rsidRPr="006E44AA">
        <w:rPr>
          <w:rFonts w:cs="Palatino-Roman"/>
          <w:lang w:val="en-AU"/>
        </w:rPr>
        <w:t xml:space="preserve"> </w:t>
      </w:r>
      <w:r w:rsidR="00421B6D">
        <w:rPr>
          <w:rFonts w:cs="Palatino-Roman"/>
          <w:lang w:val="en-AU"/>
        </w:rPr>
        <w:fldChar w:fldCharType="begin"/>
      </w:r>
      <w:r w:rsidR="006061C8">
        <w:rPr>
          <w:rFonts w:cs="Palatino-Roman"/>
          <w:lang w:val="en-AU"/>
        </w:rPr>
        <w:instrText xml:space="preserve"> ADDIN EN.CITE &lt;EndNote&gt;&lt;Cite&gt;&lt;Author&gt;Wilson&lt;/Author&gt;&lt;Year&gt;2001&lt;/Year&gt;&lt;RecNum&gt;466&lt;/RecNum&gt;&lt;DisplayText&gt;(Fowler 2000, Wilson, Taylor et al. 2001)&lt;/DisplayText&gt;&lt;record&gt;&lt;rec-number&gt;466&lt;/rec-number&gt;&lt;foreign-keys&gt;&lt;key app="EN" db-id="0ert9v5rqfa2pce2v5qxpx24zvrvzss50s2d" timestamp="0"&gt;466&lt;/key&gt;&lt;/foreign-keys&gt;&lt;ref-type name="Journal Article"&gt;17&lt;/ref-type&gt;&lt;contributors&gt;&lt;authors&gt;&lt;author&gt;Wilson, Steven G.&lt;/author&gt;&lt;author&gt;Taylor, John G.&lt;/author&gt;&lt;author&gt;Pearce, Alan F.&lt;/author&gt;&lt;/authors&gt;&lt;/contributors&gt;&lt;titles&gt;&lt;title&gt;The seasonal aggregation of whale sharks at Ningaloo Reef, Western Australia: currents, migrations and the El Nino/Southern Oscillation&lt;/title&gt;&lt;secondary-title&gt;Environmental Biology of Fishes&lt;/secondary-title&gt;&lt;/titles&gt;&lt;periodical&gt;&lt;full-title&gt;Environmental Biology of Fishes&lt;/full-title&gt;&lt;abbr-1&gt;Environ Biol Fishes&lt;/abbr-1&gt;&lt;abbr-2&gt;Environ. Biol. Fishes&lt;/abbr-2&gt;&lt;/periodical&gt;&lt;pages&gt;1-11&lt;/pages&gt;&lt;volume&gt;61&lt;/volume&gt;&lt;keywords&gt;&lt;keyword&gt;migration movements&lt;/keyword&gt;&lt;/keywords&gt;&lt;dates&gt;&lt;year&gt;2001&lt;/year&gt;&lt;/dates&gt;&lt;urls&gt;&lt;/urls&gt;&lt;/record&gt;&lt;/Cite&gt;&lt;Cite&gt;&lt;Author&gt;Fowler&lt;/Author&gt;&lt;Year&gt;2000&lt;/Year&gt;&lt;RecNum&gt;2010&lt;/RecNum&gt;&lt;record&gt;&lt;rec-number&gt;2010&lt;/rec-number&gt;&lt;foreign-keys&gt;&lt;key app="EN" db-id="0ert9v5rqfa2pce2v5qxpx24zvrvzss50s2d" timestamp="1483494907"&gt;2010&lt;/key&gt;&lt;/foreign-keys&gt;&lt;ref-type name="Report"&gt;27&lt;/ref-type&gt;&lt;contributors&gt;&lt;authors&gt;&lt;author&gt;Fowler, S. L.&lt;/author&gt;&lt;/authors&gt;&lt;/contributors&gt;&lt;titles&gt;&lt;title&gt;&lt;style face="normal" font="default" size="100%"&gt;Whale Shark &lt;/style&gt;&lt;style face="italic" font="default" size="100%"&gt;Rhincodon typus&lt;/style&gt;&lt;style face="normal" font="default" size="100%"&gt;. Policy and Research Scoping Paper&lt;/style&gt;&lt;/title&gt;&lt;/titles&gt;&lt;dates&gt;&lt;year&gt;2000&lt;/year&gt;&lt;/dates&gt;&lt;pub-location&gt;London, UK&lt;/pub-location&gt;&lt;publisher&gt;Nature Conservation Bureau&lt;/publisher&gt;&lt;urls&gt;&lt;/urls&gt;&lt;/record&gt;&lt;/Cite&gt;&lt;/EndNote&gt;</w:instrText>
      </w:r>
      <w:r w:rsidR="00421B6D">
        <w:rPr>
          <w:rFonts w:cs="Palatino-Roman"/>
          <w:lang w:val="en-AU"/>
        </w:rPr>
        <w:fldChar w:fldCharType="separate"/>
      </w:r>
      <w:r w:rsidR="006061C8">
        <w:rPr>
          <w:rFonts w:cs="Palatino-Roman"/>
          <w:noProof/>
          <w:lang w:val="en-AU"/>
        </w:rPr>
        <w:t>(Fowler 2000, Wilson, Taylor et al. 2001)</w:t>
      </w:r>
      <w:r w:rsidR="00421B6D">
        <w:rPr>
          <w:rFonts w:cs="Palatino-Roman"/>
          <w:lang w:val="en-AU"/>
        </w:rPr>
        <w:fldChar w:fldCharType="end"/>
      </w:r>
      <w:r w:rsidR="00376A31" w:rsidRPr="006E44AA">
        <w:rPr>
          <w:rFonts w:cs="Palatino-Roman"/>
          <w:lang w:val="en-AU"/>
        </w:rPr>
        <w:t xml:space="preserve"> to as much as </w:t>
      </w:r>
      <w:r w:rsidR="00EE3379">
        <w:rPr>
          <w:rFonts w:cs="Palatino-Roman"/>
          <w:lang w:val="en-AU"/>
        </w:rPr>
        <w:t>$22.6 M (</w:t>
      </w:r>
      <w:r w:rsidR="00376A31" w:rsidRPr="006E44AA">
        <w:rPr>
          <w:rFonts w:cs="Palatino-Roman"/>
          <w:lang w:val="en-AU"/>
        </w:rPr>
        <w:t xml:space="preserve">$16 </w:t>
      </w:r>
      <w:r w:rsidR="00C462B1">
        <w:rPr>
          <w:rFonts w:cs="Palatino-Roman"/>
          <w:lang w:val="en-AU"/>
        </w:rPr>
        <w:t>M</w:t>
      </w:r>
      <w:r w:rsidR="00EE3379">
        <w:rPr>
          <w:rFonts w:cs="Palatino-Roman"/>
          <w:lang w:val="en-AU"/>
        </w:rPr>
        <w:t xml:space="preserve"> nominal value)</w:t>
      </w:r>
      <w:r w:rsidR="00C462B1" w:rsidRPr="006E44AA">
        <w:rPr>
          <w:rFonts w:cs="Palatino-Roman"/>
          <w:lang w:val="en-AU"/>
        </w:rPr>
        <w:t xml:space="preserve"> </w:t>
      </w:r>
      <w:r w:rsidR="002D46AD">
        <w:rPr>
          <w:rFonts w:cs="Palatino-Roman"/>
          <w:lang w:val="en-AU"/>
        </w:rPr>
        <w:fldChar w:fldCharType="begin"/>
      </w:r>
      <w:r w:rsidR="002D46AD">
        <w:rPr>
          <w:rFonts w:cs="Palatino-Roman"/>
          <w:lang w:val="en-AU"/>
        </w:rPr>
        <w:instrText xml:space="preserve"> ADDIN EN.CITE &lt;EndNote&gt;&lt;Cite&gt;&lt;Author&gt;Norman&lt;/Author&gt;&lt;Year&gt;2002&lt;/Year&gt;&lt;RecNum&gt;2012&lt;/RecNum&gt;&lt;DisplayText&gt;(Norman 2002)&lt;/DisplayText&gt;&lt;record&gt;&lt;rec-number&gt;2012&lt;/rec-number&gt;&lt;foreign-keys&gt;&lt;key app="EN" db-id="0ert9v5rqfa2pce2v5qxpx24zvrvzss50s2d" timestamp="1483495174"&gt;2012&lt;/key&gt;&lt;/foreign-keys&gt;&lt;ref-type name="Report"&gt;27&lt;/ref-type&gt;&lt;contributors&gt;&lt;authors&gt;&lt;author&gt;Norman, B&lt;/author&gt;&lt;/authors&gt;&lt;/contributors&gt;&lt;titles&gt;&lt;title&gt;&lt;style face="normal" font="default" size="100%"&gt;Review of Current and Historical Research on the Ecology of Whale Sharks (&lt;/style&gt;&lt;style face="italic" font="default" size="100%"&gt;Rhincodon typus&lt;/style&gt;&lt;style face="normal" font="default" size="100%"&gt;), and Applications to Conservation Through Management of the Species.&lt;/style&gt;&lt;/title&gt;&lt;/titles&gt;&lt;dates&gt;&lt;year&gt;2002&lt;/year&gt;&lt;/dates&gt;&lt;pub-location&gt;Perth, WA, Australia&lt;/pub-location&gt;&lt;publisher&gt;CALM&lt;/publisher&gt;&lt;urls&gt;&lt;/urls&gt;&lt;/record&gt;&lt;/Cite&gt;&lt;/EndNote&gt;</w:instrText>
      </w:r>
      <w:r w:rsidR="002D46AD">
        <w:rPr>
          <w:rFonts w:cs="Palatino-Roman"/>
          <w:lang w:val="en-AU"/>
        </w:rPr>
        <w:fldChar w:fldCharType="separate"/>
      </w:r>
      <w:r w:rsidR="002D46AD">
        <w:rPr>
          <w:rFonts w:cs="Palatino-Roman"/>
          <w:noProof/>
          <w:lang w:val="en-AU"/>
        </w:rPr>
        <w:t>(Norman 2002)</w:t>
      </w:r>
      <w:r w:rsidR="002D46AD">
        <w:rPr>
          <w:rFonts w:cs="Palatino-Roman"/>
          <w:lang w:val="en-AU"/>
        </w:rPr>
        <w:fldChar w:fldCharType="end"/>
      </w:r>
      <w:r w:rsidR="00376A31" w:rsidRPr="006E44AA">
        <w:rPr>
          <w:rFonts w:cs="Palatino-Roman"/>
          <w:lang w:val="en-AU"/>
        </w:rPr>
        <w:t>.</w:t>
      </w:r>
      <w:r w:rsidR="00376A31">
        <w:rPr>
          <w:rFonts w:cs="Palatino-Roman"/>
          <w:lang w:val="en-AU"/>
        </w:rPr>
        <w:t xml:space="preserve"> </w:t>
      </w:r>
      <w:r w:rsidR="00CC4CE0">
        <w:rPr>
          <w:lang w:val="en-AU"/>
        </w:rPr>
        <w:t>The</w:t>
      </w:r>
      <w:r w:rsidR="00191C7C">
        <w:rPr>
          <w:lang w:val="en-AU"/>
        </w:rPr>
        <w:t xml:space="preserve"> </w:t>
      </w:r>
      <w:r w:rsidR="00EE3379">
        <w:rPr>
          <w:lang w:val="en-AU"/>
        </w:rPr>
        <w:t>three</w:t>
      </w:r>
      <w:r w:rsidR="00191C7C">
        <w:rPr>
          <w:lang w:val="en-AU"/>
        </w:rPr>
        <w:t xml:space="preserve">-fold increase </w:t>
      </w:r>
      <w:r w:rsidR="00B6510A">
        <w:rPr>
          <w:lang w:val="en-AU"/>
        </w:rPr>
        <w:t xml:space="preserve">in the value of the industry </w:t>
      </w:r>
      <w:r w:rsidR="00376A31">
        <w:rPr>
          <w:lang w:val="en-AU"/>
        </w:rPr>
        <w:t>between Catlin et al</w:t>
      </w:r>
      <w:r w:rsidR="00072A97">
        <w:rPr>
          <w:lang w:val="en-AU"/>
        </w:rPr>
        <w:t>.</w:t>
      </w:r>
      <w:r w:rsidR="007556E5">
        <w:rPr>
          <w:lang w:val="en-AU"/>
        </w:rPr>
        <w:t>’s</w:t>
      </w:r>
      <w:r w:rsidR="00376A31">
        <w:rPr>
          <w:lang w:val="en-AU"/>
        </w:rPr>
        <w:t xml:space="preserve"> </w:t>
      </w:r>
      <w:r w:rsidR="002D46AD">
        <w:rPr>
          <w:lang w:val="en-AU"/>
        </w:rPr>
        <w:fldChar w:fldCharType="begin"/>
      </w:r>
      <w:r w:rsidR="002D46AD">
        <w:rPr>
          <w:lang w:val="en-AU"/>
        </w:rPr>
        <w:instrText xml:space="preserve"> ADDIN EN.CITE &lt;EndNote&gt;&lt;Cite ExcludeAuth="1"&gt;&lt;Author&gt;Catlin&lt;/Author&gt;&lt;Year&gt;2010&lt;/Year&gt;&lt;RecNum&gt;1244&lt;/RecNum&gt;&lt;DisplayText&gt;(2010)&lt;/DisplayText&gt;&lt;record&gt;&lt;rec-number&gt;1244&lt;/rec-number&gt;&lt;foreign-keys&gt;&lt;key app="EN" db-id="0ert9v5rqfa2pce2v5qxpx24zvrvzss50s2d" timestamp="1287293669"&gt;1244&lt;/key&gt;&lt;/foreign-keys&gt;&lt;ref-type name="Journal Article"&gt;17&lt;/ref-type&gt;&lt;contributors&gt;&lt;authors&gt;&lt;author&gt;Catlin, J.&lt;/author&gt;&lt;author&gt;Jones, R.&lt;/author&gt;&lt;/authors&gt;&lt;/contributors&gt;&lt;titles&gt;&lt;title&gt;Whale shark tourism at Ningaloo Marine Park: A longitudinal study of wildlife tourism&lt;/title&gt;&lt;secondary-title&gt;Tourism Management&lt;/secondary-title&gt;&lt;/titles&gt;&lt;periodical&gt;&lt;full-title&gt;Tourism Management&lt;/full-title&gt;&lt;abbr-1&gt;Tour Manage&lt;/abbr-1&gt;&lt;abbr-2&gt;Tour. Manage.&lt;/abbr-2&gt;&lt;/periodical&gt;&lt;pages&gt;386–394&lt;/pages&gt;&lt;volume&gt;31&lt;/volume&gt;&lt;dates&gt;&lt;year&gt;2010&lt;/year&gt;&lt;/dates&gt;&lt;urls&gt;&lt;/urls&gt;&lt;/record&gt;&lt;/Cite&gt;&lt;/EndNote&gt;</w:instrText>
      </w:r>
      <w:r w:rsidR="002D46AD">
        <w:rPr>
          <w:lang w:val="en-AU"/>
        </w:rPr>
        <w:fldChar w:fldCharType="separate"/>
      </w:r>
      <w:r w:rsidR="002D46AD">
        <w:rPr>
          <w:noProof/>
          <w:lang w:val="en-AU"/>
        </w:rPr>
        <w:t>(2010)</w:t>
      </w:r>
      <w:r w:rsidR="002D46AD">
        <w:rPr>
          <w:lang w:val="en-AU"/>
        </w:rPr>
        <w:fldChar w:fldCharType="end"/>
      </w:r>
      <w:r w:rsidR="00376A31">
        <w:rPr>
          <w:lang w:val="en-AU"/>
        </w:rPr>
        <w:t xml:space="preserve"> </w:t>
      </w:r>
      <w:r w:rsidR="00B6510A">
        <w:rPr>
          <w:lang w:val="en-AU"/>
        </w:rPr>
        <w:t xml:space="preserve">study </w:t>
      </w:r>
      <w:r>
        <w:rPr>
          <w:lang w:val="en-AU"/>
        </w:rPr>
        <w:t>($</w:t>
      </w:r>
      <w:r w:rsidR="00EE3379">
        <w:rPr>
          <w:lang w:val="en-AU"/>
        </w:rPr>
        <w:t>7.6</w:t>
      </w:r>
      <w:r>
        <w:rPr>
          <w:lang w:val="en-AU"/>
        </w:rPr>
        <w:t xml:space="preserve"> M) </w:t>
      </w:r>
      <w:r w:rsidR="00376A31">
        <w:rPr>
          <w:lang w:val="en-AU"/>
        </w:rPr>
        <w:t xml:space="preserve">and our </w:t>
      </w:r>
      <w:r w:rsidR="00B6510A">
        <w:rPr>
          <w:lang w:val="en-AU"/>
        </w:rPr>
        <w:t xml:space="preserve">work </w:t>
      </w:r>
      <w:r>
        <w:rPr>
          <w:lang w:val="en-AU"/>
        </w:rPr>
        <w:t xml:space="preserve">($24 M) </w:t>
      </w:r>
      <w:r w:rsidR="00191C7C">
        <w:rPr>
          <w:lang w:val="en-AU"/>
        </w:rPr>
        <w:t xml:space="preserve">is </w:t>
      </w:r>
      <w:r w:rsidR="00D2683E">
        <w:rPr>
          <w:lang w:val="en-AU"/>
        </w:rPr>
        <w:t xml:space="preserve">mostly </w:t>
      </w:r>
      <w:r w:rsidR="00191C7C">
        <w:rPr>
          <w:lang w:val="en-AU"/>
        </w:rPr>
        <w:t>related to the number of tourist</w:t>
      </w:r>
      <w:r w:rsidR="00B6510A">
        <w:rPr>
          <w:lang w:val="en-AU"/>
        </w:rPr>
        <w:t>s,</w:t>
      </w:r>
      <w:r w:rsidR="00191C7C">
        <w:rPr>
          <w:lang w:val="en-AU"/>
        </w:rPr>
        <w:t xml:space="preserve"> which more than tripled from 6,677 in 2006 to 22,124 in 2014. </w:t>
      </w:r>
      <w:r w:rsidR="000905CE">
        <w:rPr>
          <w:lang w:val="en-AU"/>
        </w:rPr>
        <w:t xml:space="preserve">The remaining </w:t>
      </w:r>
      <w:r w:rsidR="00B6510A">
        <w:rPr>
          <w:lang w:val="en-AU"/>
        </w:rPr>
        <w:t xml:space="preserve">difference </w:t>
      </w:r>
      <w:r w:rsidR="000905CE">
        <w:rPr>
          <w:lang w:val="en-AU"/>
        </w:rPr>
        <w:t xml:space="preserve">is likely due to </w:t>
      </w:r>
      <w:r w:rsidR="00072A97">
        <w:rPr>
          <w:lang w:val="en-AU"/>
        </w:rPr>
        <w:t xml:space="preserve">differences </w:t>
      </w:r>
      <w:r w:rsidR="009403AF">
        <w:rPr>
          <w:lang w:val="en-AU"/>
        </w:rPr>
        <w:t xml:space="preserve">in the </w:t>
      </w:r>
      <w:r w:rsidR="00D2683E">
        <w:rPr>
          <w:lang w:val="en-AU"/>
        </w:rPr>
        <w:t>classification of</w:t>
      </w:r>
      <w:r w:rsidR="009403AF">
        <w:rPr>
          <w:lang w:val="en-AU"/>
        </w:rPr>
        <w:t xml:space="preserve"> casual and dedicated divers across the two studies</w:t>
      </w:r>
      <w:r w:rsidR="000905CE">
        <w:rPr>
          <w:lang w:val="en-AU"/>
        </w:rPr>
        <w:t xml:space="preserve"> (although the proportion</w:t>
      </w:r>
      <w:r w:rsidR="00D2683E">
        <w:rPr>
          <w:lang w:val="en-AU"/>
        </w:rPr>
        <w:t>s</w:t>
      </w:r>
      <w:r w:rsidR="000905CE">
        <w:rPr>
          <w:lang w:val="en-AU"/>
        </w:rPr>
        <w:t xml:space="preserve"> of </w:t>
      </w:r>
      <w:r w:rsidR="00D2683E">
        <w:rPr>
          <w:lang w:val="en-AU"/>
        </w:rPr>
        <w:t>each</w:t>
      </w:r>
      <w:r w:rsidR="000905CE">
        <w:rPr>
          <w:lang w:val="en-AU"/>
        </w:rPr>
        <w:t xml:space="preserve"> </w:t>
      </w:r>
      <w:r w:rsidR="00D2683E">
        <w:rPr>
          <w:lang w:val="en-AU"/>
        </w:rPr>
        <w:t xml:space="preserve">were </w:t>
      </w:r>
      <w:r w:rsidR="000905CE">
        <w:rPr>
          <w:lang w:val="en-AU"/>
        </w:rPr>
        <w:t>the same)</w:t>
      </w:r>
      <w:r w:rsidR="009403AF">
        <w:rPr>
          <w:lang w:val="en-AU"/>
        </w:rPr>
        <w:t xml:space="preserve">. In 2006, total expenditure of casual </w:t>
      </w:r>
      <w:r w:rsidR="00D2683E">
        <w:rPr>
          <w:lang w:val="en-AU"/>
        </w:rPr>
        <w:t xml:space="preserve">shark divers </w:t>
      </w:r>
      <w:r w:rsidR="009403AF">
        <w:rPr>
          <w:lang w:val="en-AU"/>
        </w:rPr>
        <w:t xml:space="preserve">was </w:t>
      </w:r>
      <w:r w:rsidR="00EE3379">
        <w:rPr>
          <w:lang w:val="en-AU"/>
        </w:rPr>
        <w:t>$972 (</w:t>
      </w:r>
      <w:r w:rsidR="009403AF">
        <w:rPr>
          <w:lang w:val="en-AU"/>
        </w:rPr>
        <w:t>$76</w:t>
      </w:r>
      <w:r w:rsidR="00072A97">
        <w:rPr>
          <w:lang w:val="en-AU"/>
        </w:rPr>
        <w:t>4</w:t>
      </w:r>
      <w:r w:rsidR="009403AF">
        <w:rPr>
          <w:lang w:val="en-AU"/>
        </w:rPr>
        <w:t xml:space="preserve"> </w:t>
      </w:r>
      <w:r w:rsidR="00EE3379">
        <w:rPr>
          <w:lang w:val="en-AU"/>
        </w:rPr>
        <w:t xml:space="preserve">nominal value from </w:t>
      </w:r>
      <w:r w:rsidR="009403AF">
        <w:rPr>
          <w:lang w:val="en-AU"/>
        </w:rPr>
        <w:t>$894 minus $130 for transport</w:t>
      </w:r>
      <w:r w:rsidR="00D2683E">
        <w:rPr>
          <w:lang w:val="en-AU"/>
        </w:rPr>
        <w:t>,</w:t>
      </w:r>
      <w:r w:rsidR="009403AF">
        <w:rPr>
          <w:lang w:val="en-AU"/>
        </w:rPr>
        <w:t xml:space="preserve"> </w:t>
      </w:r>
      <w:r w:rsidR="00D2683E">
        <w:rPr>
          <w:lang w:val="en-AU"/>
        </w:rPr>
        <w:t>given that</w:t>
      </w:r>
      <w:r w:rsidR="009403AF">
        <w:rPr>
          <w:lang w:val="en-AU"/>
        </w:rPr>
        <w:t xml:space="preserve"> </w:t>
      </w:r>
      <w:r w:rsidR="00D2683E">
        <w:rPr>
          <w:lang w:val="en-AU"/>
        </w:rPr>
        <w:t xml:space="preserve">these </w:t>
      </w:r>
      <w:r w:rsidR="009403AF">
        <w:rPr>
          <w:lang w:val="en-AU"/>
        </w:rPr>
        <w:t>participants would have visited Ningaloo Reef regardless of the whale shark industry)</w:t>
      </w:r>
      <w:r w:rsidR="00CC4CE0">
        <w:rPr>
          <w:lang w:val="en-AU"/>
        </w:rPr>
        <w:t xml:space="preserve"> </w:t>
      </w:r>
      <w:r w:rsidR="00C07043">
        <w:rPr>
          <w:lang w:val="en-AU"/>
        </w:rPr>
        <w:fldChar w:fldCharType="begin"/>
      </w:r>
      <w:r w:rsidR="006061C8">
        <w:rPr>
          <w:lang w:val="en-AU"/>
        </w:rPr>
        <w:instrText xml:space="preserve"> ADDIN EN.CITE &lt;EndNote&gt;&lt;Cite&gt;&lt;Author&gt;Catlin&lt;/Author&gt;&lt;Year&gt;2010&lt;/Year&gt;&lt;RecNum&gt;1269&lt;/RecNum&gt;&lt;DisplayText&gt;(Catlin, Jones et al. 2010)&lt;/DisplayText&gt;&lt;record&gt;&lt;rec-number&gt;1269&lt;/rec-number&gt;&lt;foreign-keys&gt;&lt;key app="EN" db-id="0ert9v5rqfa2pce2v5qxpx24zvrvzss50s2d" timestamp="1287919997"&gt;1269&lt;/key&gt;&lt;/foreign-keys&gt;&lt;ref-type name="Journal Article"&gt;17&lt;/ref-type&gt;&lt;contributors&gt;&lt;authors&gt;&lt;author&gt;Catlin, J.&lt;/author&gt;&lt;author&gt;Jones, T.&lt;/author&gt;&lt;author&gt;Norman, B.&lt;/author&gt;&lt;author&gt;Wood, D.&lt;/author&gt;&lt;/authors&gt;&lt;/contributors&gt;&lt;titles&gt;&lt;title&gt;Consolidation in a Wildlife Tourism Industry: The Changing Impact of Whale Shark Tourist Expenditure in the Ningaloo Coast Region&lt;/title&gt;&lt;secondary-title&gt;International Journal of Tourism Research&lt;/secondary-title&gt;&lt;/titles&gt;&lt;periodical&gt;&lt;full-title&gt;International Journal of Tourism Research&lt;/full-title&gt;&lt;/periodical&gt;&lt;pages&gt;134–148&lt;/pages&gt;&lt;volume&gt;12&lt;/volume&gt;&lt;dates&gt;&lt;year&gt;2010&lt;/year&gt;&lt;/dates&gt;&lt;urls&gt;&lt;/urls&gt;&lt;/record&gt;&lt;/Cite&gt;&lt;/EndNote&gt;</w:instrText>
      </w:r>
      <w:r w:rsidR="00C07043">
        <w:rPr>
          <w:lang w:val="en-AU"/>
        </w:rPr>
        <w:fldChar w:fldCharType="separate"/>
      </w:r>
      <w:r w:rsidR="006061C8">
        <w:rPr>
          <w:noProof/>
          <w:lang w:val="en-AU"/>
        </w:rPr>
        <w:t>(Catlin, Jones et al. 2010)</w:t>
      </w:r>
      <w:r w:rsidR="00C07043">
        <w:rPr>
          <w:lang w:val="en-AU"/>
        </w:rPr>
        <w:fldChar w:fldCharType="end"/>
      </w:r>
      <w:r w:rsidR="009403AF">
        <w:rPr>
          <w:lang w:val="en-AU"/>
        </w:rPr>
        <w:t xml:space="preserve">. This is </w:t>
      </w:r>
      <w:r w:rsidR="00CF11D6">
        <w:rPr>
          <w:lang w:val="en-AU"/>
        </w:rPr>
        <w:t xml:space="preserve">comparable </w:t>
      </w:r>
      <w:r w:rsidR="009403AF">
        <w:rPr>
          <w:lang w:val="en-AU"/>
        </w:rPr>
        <w:t xml:space="preserve">to our </w:t>
      </w:r>
      <w:r w:rsidR="007B02AE">
        <w:rPr>
          <w:lang w:val="en-AU"/>
        </w:rPr>
        <w:t xml:space="preserve">estimate of </w:t>
      </w:r>
      <w:r w:rsidR="009403AF">
        <w:rPr>
          <w:lang w:val="en-AU"/>
        </w:rPr>
        <w:t>$524 per casual diver</w:t>
      </w:r>
      <w:r w:rsidR="00904588">
        <w:rPr>
          <w:lang w:val="en-AU"/>
        </w:rPr>
        <w:t xml:space="preserve">, </w:t>
      </w:r>
      <w:r w:rsidR="00B35A80">
        <w:rPr>
          <w:lang w:val="en-AU"/>
        </w:rPr>
        <w:t>since</w:t>
      </w:r>
      <w:r w:rsidR="009403AF">
        <w:rPr>
          <w:lang w:val="en-AU"/>
        </w:rPr>
        <w:t xml:space="preserve"> our estimate includ</w:t>
      </w:r>
      <w:r w:rsidR="00904588">
        <w:rPr>
          <w:lang w:val="en-AU"/>
        </w:rPr>
        <w:t>ed</w:t>
      </w:r>
      <w:r w:rsidR="009403AF">
        <w:rPr>
          <w:lang w:val="en-AU"/>
        </w:rPr>
        <w:t xml:space="preserve"> </w:t>
      </w:r>
      <w:r w:rsidR="00D2683E">
        <w:rPr>
          <w:lang w:val="en-AU"/>
        </w:rPr>
        <w:t xml:space="preserve">only </w:t>
      </w:r>
      <w:r w:rsidR="009403AF">
        <w:rPr>
          <w:lang w:val="en-AU"/>
        </w:rPr>
        <w:t xml:space="preserve">two nights </w:t>
      </w:r>
      <w:r w:rsidR="006C76AE">
        <w:rPr>
          <w:lang w:val="en-AU"/>
        </w:rPr>
        <w:t xml:space="preserve">of </w:t>
      </w:r>
      <w:r w:rsidR="009403AF">
        <w:rPr>
          <w:lang w:val="en-AU"/>
        </w:rPr>
        <w:t>accommodation</w:t>
      </w:r>
      <w:r w:rsidR="00D2683E">
        <w:rPr>
          <w:lang w:val="en-AU"/>
        </w:rPr>
        <w:t>, whereas</w:t>
      </w:r>
      <w:r w:rsidR="00185C0D">
        <w:rPr>
          <w:lang w:val="en-AU"/>
        </w:rPr>
        <w:t xml:space="preserve"> </w:t>
      </w:r>
      <w:r w:rsidR="009403AF">
        <w:rPr>
          <w:lang w:val="en-AU"/>
        </w:rPr>
        <w:t>Catl</w:t>
      </w:r>
      <w:r w:rsidR="006C76AE">
        <w:rPr>
          <w:lang w:val="en-AU"/>
        </w:rPr>
        <w:t>in et al</w:t>
      </w:r>
      <w:r w:rsidR="001745EA">
        <w:rPr>
          <w:lang w:val="en-AU"/>
        </w:rPr>
        <w:t>.’s</w:t>
      </w:r>
      <w:r w:rsidR="006C76AE">
        <w:rPr>
          <w:lang w:val="en-AU"/>
        </w:rPr>
        <w:t xml:space="preserve"> </w:t>
      </w:r>
      <w:r w:rsidR="00421B6D">
        <w:rPr>
          <w:lang w:val="en-AU"/>
        </w:rPr>
        <w:fldChar w:fldCharType="begin"/>
      </w:r>
      <w:r w:rsidR="00421B6D">
        <w:rPr>
          <w:lang w:val="en-AU"/>
        </w:rPr>
        <w:instrText xml:space="preserve"> ADDIN EN.CITE &lt;EndNote&gt;&lt;Cite ExcludeAuth="1"&gt;&lt;Author&gt;Catlin&lt;/Author&gt;&lt;Year&gt;2010&lt;/Year&gt;&lt;RecNum&gt;1244&lt;/RecNum&gt;&lt;DisplayText&gt;(2010)&lt;/DisplayText&gt;&lt;record&gt;&lt;rec-number&gt;1244&lt;/rec-number&gt;&lt;foreign-keys&gt;&lt;key app="EN" db-id="0ert9v5rqfa2pce2v5qxpx24zvrvzss50s2d" timestamp="1287293669"&gt;1244&lt;/key&gt;&lt;/foreign-keys&gt;&lt;ref-type name="Journal Article"&gt;17&lt;/ref-type&gt;&lt;contributors&gt;&lt;authors&gt;&lt;author&gt;Catlin, J.&lt;/author&gt;&lt;author&gt;Jones, R.&lt;/author&gt;&lt;/authors&gt;&lt;/contributors&gt;&lt;titles&gt;&lt;title&gt;Whale shark tourism at Ningaloo Marine Park: A longitudinal study of wildlife tourism&lt;/title&gt;&lt;secondary-title&gt;Tourism Management&lt;/secondary-title&gt;&lt;/titles&gt;&lt;periodical&gt;&lt;full-title&gt;Tourism Management&lt;/full-title&gt;&lt;abbr-1&gt;Tour Manage&lt;/abbr-1&gt;&lt;abbr-2&gt;Tour. Manage.&lt;/abbr-2&gt;&lt;/periodical&gt;&lt;pages&gt;386–394&lt;/pages&gt;&lt;volume&gt;31&lt;/volume&gt;&lt;dates&gt;&lt;year&gt;2010&lt;/year&gt;&lt;/dates&gt;&lt;urls&gt;&lt;/urls&gt;&lt;/record&gt;&lt;/Cite&gt;&lt;/EndNote&gt;</w:instrText>
      </w:r>
      <w:r w:rsidR="00421B6D">
        <w:rPr>
          <w:lang w:val="en-AU"/>
        </w:rPr>
        <w:fldChar w:fldCharType="separate"/>
      </w:r>
      <w:r w:rsidR="00421B6D">
        <w:rPr>
          <w:noProof/>
          <w:lang w:val="en-AU"/>
        </w:rPr>
        <w:t>(2010)</w:t>
      </w:r>
      <w:r w:rsidR="00421B6D">
        <w:rPr>
          <w:lang w:val="en-AU"/>
        </w:rPr>
        <w:fldChar w:fldCharType="end"/>
      </w:r>
      <w:r w:rsidR="006C76AE">
        <w:rPr>
          <w:lang w:val="en-AU"/>
        </w:rPr>
        <w:t xml:space="preserve"> </w:t>
      </w:r>
      <w:r w:rsidR="00904588">
        <w:rPr>
          <w:lang w:val="en-AU"/>
        </w:rPr>
        <w:t xml:space="preserve">study </w:t>
      </w:r>
      <w:r w:rsidR="006C76AE">
        <w:rPr>
          <w:lang w:val="en-AU"/>
        </w:rPr>
        <w:t>includ</w:t>
      </w:r>
      <w:r w:rsidR="00D2683E">
        <w:rPr>
          <w:lang w:val="en-AU"/>
        </w:rPr>
        <w:t>ed</w:t>
      </w:r>
      <w:r w:rsidR="009403AF">
        <w:rPr>
          <w:lang w:val="en-AU"/>
        </w:rPr>
        <w:t xml:space="preserve"> an average of 4.8 nights. </w:t>
      </w:r>
      <w:r w:rsidR="006C76AE">
        <w:rPr>
          <w:lang w:val="en-AU"/>
        </w:rPr>
        <w:t xml:space="preserve">However, </w:t>
      </w:r>
      <w:r w:rsidR="00185C0D">
        <w:rPr>
          <w:lang w:val="en-AU"/>
        </w:rPr>
        <w:t xml:space="preserve">expenditure from </w:t>
      </w:r>
      <w:r w:rsidR="006C76AE">
        <w:rPr>
          <w:lang w:val="en-AU"/>
        </w:rPr>
        <w:t xml:space="preserve">dedicated divers </w:t>
      </w:r>
      <w:r w:rsidR="00D2683E">
        <w:rPr>
          <w:lang w:val="en-AU"/>
        </w:rPr>
        <w:t>increased significantly</w:t>
      </w:r>
      <w:r w:rsidR="006C76AE">
        <w:rPr>
          <w:lang w:val="en-AU"/>
        </w:rPr>
        <w:t xml:space="preserve"> between 2006 and 201</w:t>
      </w:r>
      <w:r w:rsidR="00CF11D6">
        <w:rPr>
          <w:lang w:val="en-AU"/>
        </w:rPr>
        <w:t>4</w:t>
      </w:r>
      <w:r w:rsidR="006C76AE">
        <w:rPr>
          <w:lang w:val="en-AU"/>
        </w:rPr>
        <w:t xml:space="preserve">. </w:t>
      </w:r>
      <w:r w:rsidR="00D2683E">
        <w:rPr>
          <w:lang w:val="en-AU"/>
        </w:rPr>
        <w:t xml:space="preserve">These </w:t>
      </w:r>
      <w:r w:rsidR="006C76AE">
        <w:rPr>
          <w:lang w:val="en-AU"/>
        </w:rPr>
        <w:t xml:space="preserve">divers were estimated to </w:t>
      </w:r>
      <w:r w:rsidR="00866A9A">
        <w:rPr>
          <w:lang w:val="en-AU"/>
        </w:rPr>
        <w:t>s</w:t>
      </w:r>
      <w:r w:rsidR="006C76AE">
        <w:rPr>
          <w:lang w:val="en-AU"/>
        </w:rPr>
        <w:t>pend</w:t>
      </w:r>
      <w:r w:rsidR="00866A9A">
        <w:rPr>
          <w:lang w:val="en-AU"/>
        </w:rPr>
        <w:t xml:space="preserve"> an average of </w:t>
      </w:r>
      <w:r w:rsidR="00EE3379">
        <w:rPr>
          <w:lang w:val="en-AU"/>
        </w:rPr>
        <w:t>$1,211 (</w:t>
      </w:r>
      <w:r w:rsidR="00866A9A">
        <w:rPr>
          <w:lang w:val="en-AU"/>
        </w:rPr>
        <w:t xml:space="preserve">$952 </w:t>
      </w:r>
      <w:r w:rsidR="00EE3379">
        <w:rPr>
          <w:lang w:val="en-AU"/>
        </w:rPr>
        <w:t xml:space="preserve">nominal value) </w:t>
      </w:r>
      <w:r w:rsidR="006C76AE">
        <w:rPr>
          <w:lang w:val="en-AU"/>
        </w:rPr>
        <w:t xml:space="preserve">per trip </w:t>
      </w:r>
      <w:r w:rsidR="00866A9A">
        <w:rPr>
          <w:lang w:val="en-AU"/>
        </w:rPr>
        <w:t>in 2006</w:t>
      </w:r>
      <w:r w:rsidR="00904588">
        <w:rPr>
          <w:lang w:val="en-AU"/>
        </w:rPr>
        <w:t>, whereas they spent</w:t>
      </w:r>
      <w:r w:rsidR="00866A9A">
        <w:rPr>
          <w:lang w:val="en-AU"/>
        </w:rPr>
        <w:t xml:space="preserve"> $</w:t>
      </w:r>
      <w:r w:rsidR="00507DEA">
        <w:rPr>
          <w:lang w:val="en-AU"/>
        </w:rPr>
        <w:t>1,939</w:t>
      </w:r>
      <w:r w:rsidR="00866A9A">
        <w:rPr>
          <w:lang w:val="en-AU"/>
        </w:rPr>
        <w:t xml:space="preserve"> in 2014. </w:t>
      </w:r>
      <w:r w:rsidR="006C76AE">
        <w:rPr>
          <w:lang w:val="en-AU"/>
        </w:rPr>
        <w:t>Th</w:t>
      </w:r>
      <w:r w:rsidR="00185C0D">
        <w:rPr>
          <w:lang w:val="en-AU"/>
        </w:rPr>
        <w:t>is</w:t>
      </w:r>
      <w:r w:rsidR="006C76AE">
        <w:rPr>
          <w:lang w:val="en-AU"/>
        </w:rPr>
        <w:t xml:space="preserve"> large </w:t>
      </w:r>
      <w:r w:rsidR="00D2683E">
        <w:rPr>
          <w:lang w:val="en-AU"/>
        </w:rPr>
        <w:t>difference was</w:t>
      </w:r>
      <w:r w:rsidR="006C76AE">
        <w:rPr>
          <w:lang w:val="en-AU"/>
        </w:rPr>
        <w:t xml:space="preserve"> likely due to the costs of travel</w:t>
      </w:r>
      <w:r w:rsidR="00D2683E">
        <w:rPr>
          <w:lang w:val="en-AU"/>
        </w:rPr>
        <w:t>,</w:t>
      </w:r>
      <w:r w:rsidR="006C76AE">
        <w:rPr>
          <w:lang w:val="en-AU"/>
        </w:rPr>
        <w:t xml:space="preserve"> which</w:t>
      </w:r>
      <w:r w:rsidR="00D2683E">
        <w:rPr>
          <w:lang w:val="en-AU"/>
        </w:rPr>
        <w:t xml:space="preserve"> were estimated to be</w:t>
      </w:r>
      <w:r w:rsidR="006C76AE">
        <w:rPr>
          <w:lang w:val="en-AU"/>
        </w:rPr>
        <w:t xml:space="preserve"> </w:t>
      </w:r>
      <w:r w:rsidR="00EE3379">
        <w:rPr>
          <w:lang w:val="en-AU"/>
        </w:rPr>
        <w:t>$165 (</w:t>
      </w:r>
      <w:r w:rsidR="006C76AE">
        <w:rPr>
          <w:lang w:val="en-AU"/>
        </w:rPr>
        <w:t xml:space="preserve">$130 </w:t>
      </w:r>
      <w:r w:rsidR="00EE3379">
        <w:rPr>
          <w:lang w:val="en-AU"/>
        </w:rPr>
        <w:t xml:space="preserve">nominal value) </w:t>
      </w:r>
      <w:r w:rsidR="006C76AE">
        <w:rPr>
          <w:lang w:val="en-AU"/>
        </w:rPr>
        <w:t>in 2006 and</w:t>
      </w:r>
      <w:r w:rsidR="00D2683E">
        <w:rPr>
          <w:lang w:val="en-AU"/>
        </w:rPr>
        <w:t xml:space="preserve"> </w:t>
      </w:r>
      <w:r w:rsidR="006C76AE">
        <w:rPr>
          <w:lang w:val="en-AU"/>
        </w:rPr>
        <w:t>~$</w:t>
      </w:r>
      <w:r w:rsidR="00507DEA">
        <w:rPr>
          <w:lang w:val="en-AU"/>
        </w:rPr>
        <w:t>860</w:t>
      </w:r>
      <w:r w:rsidR="006C76AE">
        <w:rPr>
          <w:lang w:val="en-AU"/>
        </w:rPr>
        <w:t xml:space="preserve"> in 2014. </w:t>
      </w:r>
      <w:r w:rsidR="00482F80">
        <w:rPr>
          <w:lang w:val="en-AU"/>
        </w:rPr>
        <w:t xml:space="preserve">Both studies excluded </w:t>
      </w:r>
      <w:r w:rsidR="006C76AE">
        <w:rPr>
          <w:lang w:val="en-AU"/>
        </w:rPr>
        <w:t>international airfares</w:t>
      </w:r>
      <w:r w:rsidR="00482F80">
        <w:rPr>
          <w:lang w:val="en-AU"/>
        </w:rPr>
        <w:t xml:space="preserve"> and the discrepancy might be due to </w:t>
      </w:r>
      <w:r w:rsidR="00421B6D">
        <w:rPr>
          <w:lang w:val="en-AU"/>
        </w:rPr>
        <w:fldChar w:fldCharType="begin"/>
      </w:r>
      <w:r w:rsidR="006061C8">
        <w:rPr>
          <w:lang w:val="en-AU"/>
        </w:rPr>
        <w:instrText xml:space="preserve"> ADDIN EN.CITE &lt;EndNote&gt;&lt;Cite AuthorYear="1"&gt;&lt;Author&gt;Catlin&lt;/Author&gt;&lt;Year&gt;2010&lt;/Year&gt;&lt;RecNum&gt;1269&lt;/RecNum&gt;&lt;DisplayText&gt;Catlin, Jones et al. (2010)&lt;/DisplayText&gt;&lt;record&gt;&lt;rec-number&gt;1269&lt;/rec-number&gt;&lt;foreign-keys&gt;&lt;key app="EN" db-id="0ert9v5rqfa2pce2v5qxpx24zvrvzss50s2d" timestamp="1287919997"&gt;1269&lt;/key&gt;&lt;/foreign-keys&gt;&lt;ref-type name="Journal Article"&gt;17&lt;/ref-type&gt;&lt;contributors&gt;&lt;authors&gt;&lt;author&gt;Catlin, J.&lt;/author&gt;&lt;author&gt;Jones, T.&lt;/author&gt;&lt;author&gt;Norman, B.&lt;/author&gt;&lt;author&gt;Wood, D.&lt;/author&gt;&lt;/authors&gt;&lt;/contributors&gt;&lt;titles&gt;&lt;title&gt;Consolidation in a Wildlife Tourism Industry: The Changing Impact of Whale Shark Tourist Expenditure in the Ningaloo Coast Region&lt;/title&gt;&lt;secondary-title&gt;International Journal of Tourism Research&lt;/secondary-title&gt;&lt;/titles&gt;&lt;periodical&gt;&lt;full-title&gt;International Journal of Tourism Research&lt;/full-title&gt;&lt;/periodical&gt;&lt;pages&gt;134–148&lt;/pages&gt;&lt;volume&gt;12&lt;/volume&gt;&lt;dates&gt;&lt;year&gt;2010&lt;/year&gt;&lt;/dates&gt;&lt;urls&gt;&lt;/urls&gt;&lt;/record&gt;&lt;/Cite&gt;&lt;/EndNote&gt;</w:instrText>
      </w:r>
      <w:r w:rsidR="00421B6D">
        <w:rPr>
          <w:lang w:val="en-AU"/>
        </w:rPr>
        <w:fldChar w:fldCharType="separate"/>
      </w:r>
      <w:r w:rsidR="006061C8">
        <w:rPr>
          <w:noProof/>
          <w:lang w:val="en-AU"/>
        </w:rPr>
        <w:t>Catlin, Jones et al. (2010)</w:t>
      </w:r>
      <w:r w:rsidR="00421B6D">
        <w:rPr>
          <w:lang w:val="en-AU"/>
        </w:rPr>
        <w:fldChar w:fldCharType="end"/>
      </w:r>
      <w:r w:rsidR="006C76AE">
        <w:rPr>
          <w:lang w:val="en-AU"/>
        </w:rPr>
        <w:t xml:space="preserve"> </w:t>
      </w:r>
      <w:r w:rsidR="00241C48">
        <w:rPr>
          <w:lang w:val="en-AU"/>
        </w:rPr>
        <w:t xml:space="preserve">study </w:t>
      </w:r>
      <w:r w:rsidR="00482F80">
        <w:rPr>
          <w:lang w:val="en-AU"/>
        </w:rPr>
        <w:t>also excluding domestic airfare</w:t>
      </w:r>
      <w:r w:rsidR="00294775">
        <w:rPr>
          <w:lang w:val="en-AU"/>
        </w:rPr>
        <w:t>s</w:t>
      </w:r>
      <w:r w:rsidR="00241C48">
        <w:rPr>
          <w:lang w:val="en-AU"/>
        </w:rPr>
        <w:t>,</w:t>
      </w:r>
      <w:r w:rsidR="00482F80">
        <w:rPr>
          <w:lang w:val="en-AU"/>
        </w:rPr>
        <w:t xml:space="preserve"> which were included in the present study</w:t>
      </w:r>
      <w:r w:rsidR="00095852">
        <w:rPr>
          <w:lang w:val="en-AU"/>
        </w:rPr>
        <w:t>.</w:t>
      </w:r>
      <w:r w:rsidR="006C76AE">
        <w:rPr>
          <w:lang w:val="en-AU"/>
        </w:rPr>
        <w:t xml:space="preserve"> </w:t>
      </w:r>
    </w:p>
    <w:p w14:paraId="30898122" w14:textId="77777777" w:rsidR="00506F16" w:rsidRDefault="00506F16" w:rsidP="00837210">
      <w:pPr>
        <w:spacing w:after="0" w:line="240" w:lineRule="auto"/>
        <w:rPr>
          <w:lang w:val="en-AU"/>
        </w:rPr>
      </w:pPr>
    </w:p>
    <w:p w14:paraId="00F1CC8F" w14:textId="29E72FEB" w:rsidR="00185C0D" w:rsidRDefault="003A0D62" w:rsidP="00837210">
      <w:pPr>
        <w:spacing w:after="0" w:line="240" w:lineRule="auto"/>
        <w:rPr>
          <w:lang w:val="en-AU"/>
        </w:rPr>
      </w:pPr>
      <w:r>
        <w:rPr>
          <w:lang w:val="en-AU"/>
        </w:rPr>
        <w:fldChar w:fldCharType="begin"/>
      </w:r>
      <w:r w:rsidR="006061C8">
        <w:rPr>
          <w:lang w:val="en-AU"/>
        </w:rPr>
        <w:instrText xml:space="preserve"> ADDIN EN.CITE &lt;EndNote&gt;&lt;Cite AuthorYear="1"&gt;&lt;Author&gt;Catlin&lt;/Author&gt;&lt;Year&gt;2010&lt;/Year&gt;&lt;RecNum&gt;1269&lt;/RecNum&gt;&lt;DisplayText&gt;Catlin, Jones et al. (2010)&lt;/DisplayText&gt;&lt;record&gt;&lt;rec-number&gt;1269&lt;/rec-number&gt;&lt;foreign-keys&gt;&lt;key app="EN" db-id="0ert9v5rqfa2pce2v5qxpx24zvrvzss50s2d" timestamp="1287919997"&gt;1269&lt;/key&gt;&lt;/foreign-keys&gt;&lt;ref-type name="Journal Article"&gt;17&lt;/ref-type&gt;&lt;contributors&gt;&lt;authors&gt;&lt;author&gt;Catlin, J.&lt;/author&gt;&lt;author&gt;Jones, T.&lt;/author&gt;&lt;author&gt;Norman, B.&lt;/author&gt;&lt;author&gt;Wood, D.&lt;/author&gt;&lt;/authors&gt;&lt;/contributors&gt;&lt;titles&gt;&lt;title&gt;Consolidation in a Wildlife Tourism Industry: The Changing Impact of Whale Shark Tourist Expenditure in the Ningaloo Coast Region&lt;/title&gt;&lt;secondary-title&gt;International Journal of Tourism Research&lt;/secondary-title&gt;&lt;/titles&gt;&lt;periodical&gt;&lt;full-title&gt;International Journal of Tourism Research&lt;/full-title&gt;&lt;/periodical&gt;&lt;pages&gt;134–148&lt;/pages&gt;&lt;volume&gt;12&lt;/volume&gt;&lt;dates&gt;&lt;year&gt;2010&lt;/year&gt;&lt;/dates&gt;&lt;urls&gt;&lt;/urls&gt;&lt;/record&gt;&lt;/Cite&gt;&lt;/EndNote&gt;</w:instrText>
      </w:r>
      <w:r>
        <w:rPr>
          <w:lang w:val="en-AU"/>
        </w:rPr>
        <w:fldChar w:fldCharType="separate"/>
      </w:r>
      <w:r w:rsidR="006061C8">
        <w:rPr>
          <w:noProof/>
          <w:lang w:val="en-AU"/>
        </w:rPr>
        <w:t>Catlin, Jones et al. (2010)</w:t>
      </w:r>
      <w:r>
        <w:rPr>
          <w:lang w:val="en-AU"/>
        </w:rPr>
        <w:fldChar w:fldCharType="end"/>
      </w:r>
      <w:r>
        <w:rPr>
          <w:lang w:val="en-AU"/>
        </w:rPr>
        <w:t xml:space="preserve"> </w:t>
      </w:r>
      <w:r w:rsidR="00095852">
        <w:rPr>
          <w:lang w:val="en-AU"/>
        </w:rPr>
        <w:t xml:space="preserve">observed a large </w:t>
      </w:r>
      <w:r w:rsidR="00904588">
        <w:rPr>
          <w:lang w:val="en-AU"/>
        </w:rPr>
        <w:t xml:space="preserve">decline </w:t>
      </w:r>
      <w:r w:rsidR="00095852">
        <w:rPr>
          <w:lang w:val="en-AU"/>
        </w:rPr>
        <w:t xml:space="preserve">in expenditure per participant between 1995 </w:t>
      </w:r>
      <w:r w:rsidR="00294FAD">
        <w:rPr>
          <w:lang w:val="en-AU"/>
        </w:rPr>
        <w:t>(</w:t>
      </w:r>
      <w:r w:rsidR="00EE3379">
        <w:rPr>
          <w:lang w:val="en-AU"/>
        </w:rPr>
        <w:t xml:space="preserve">$4,023; </w:t>
      </w:r>
      <w:r w:rsidR="00294FAD" w:rsidRPr="006F333C">
        <w:rPr>
          <w:lang w:val="en-AU"/>
        </w:rPr>
        <w:t>$2</w:t>
      </w:r>
      <w:r w:rsidR="00EE3379">
        <w:rPr>
          <w:lang w:val="en-AU"/>
        </w:rPr>
        <w:t>,</w:t>
      </w:r>
      <w:r w:rsidR="00294FAD" w:rsidRPr="006F333C">
        <w:rPr>
          <w:lang w:val="en-AU"/>
        </w:rPr>
        <w:t>370</w:t>
      </w:r>
      <w:r w:rsidR="00EE3379">
        <w:rPr>
          <w:lang w:val="en-AU"/>
        </w:rPr>
        <w:t xml:space="preserve"> nominal value</w:t>
      </w:r>
      <w:r w:rsidR="00294FAD">
        <w:rPr>
          <w:lang w:val="en-AU"/>
        </w:rPr>
        <w:t xml:space="preserve">) </w:t>
      </w:r>
      <w:r w:rsidR="00095852">
        <w:rPr>
          <w:lang w:val="en-AU"/>
        </w:rPr>
        <w:t xml:space="preserve">and 2006 </w:t>
      </w:r>
      <w:r w:rsidR="00294FAD">
        <w:rPr>
          <w:lang w:val="en-AU"/>
        </w:rPr>
        <w:t>(</w:t>
      </w:r>
      <w:r w:rsidR="00EE3379">
        <w:rPr>
          <w:lang w:val="en-AU"/>
        </w:rPr>
        <w:t xml:space="preserve">$1,137; </w:t>
      </w:r>
      <w:r w:rsidR="00294FAD">
        <w:rPr>
          <w:lang w:val="en-AU"/>
        </w:rPr>
        <w:t>$894</w:t>
      </w:r>
      <w:r w:rsidR="00EE3379">
        <w:rPr>
          <w:lang w:val="en-AU"/>
        </w:rPr>
        <w:t xml:space="preserve"> nominal value</w:t>
      </w:r>
      <w:r w:rsidR="00294FAD">
        <w:rPr>
          <w:lang w:val="en-AU"/>
        </w:rPr>
        <w:t xml:space="preserve">) </w:t>
      </w:r>
      <w:r w:rsidR="00095852">
        <w:rPr>
          <w:lang w:val="en-AU"/>
        </w:rPr>
        <w:t xml:space="preserve">and </w:t>
      </w:r>
      <w:r w:rsidR="00904588">
        <w:rPr>
          <w:lang w:val="en-AU"/>
        </w:rPr>
        <w:t xml:space="preserve">suggested that this was an indication that </w:t>
      </w:r>
      <w:r w:rsidR="00095852">
        <w:rPr>
          <w:lang w:val="en-AU"/>
        </w:rPr>
        <w:t xml:space="preserve">the industry </w:t>
      </w:r>
      <w:r w:rsidR="00904588">
        <w:rPr>
          <w:lang w:val="en-AU"/>
        </w:rPr>
        <w:t xml:space="preserve">had entered a </w:t>
      </w:r>
      <w:r w:rsidR="00095852" w:rsidRPr="00095852">
        <w:rPr>
          <w:lang w:val="en-AU"/>
        </w:rPr>
        <w:t>consolidation phase</w:t>
      </w:r>
      <w:r w:rsidR="00095852">
        <w:rPr>
          <w:lang w:val="en-AU"/>
        </w:rPr>
        <w:t xml:space="preserve">. As part of this </w:t>
      </w:r>
      <w:r w:rsidR="00D2683E">
        <w:rPr>
          <w:lang w:val="en-AU"/>
        </w:rPr>
        <w:t>process</w:t>
      </w:r>
      <w:r w:rsidR="00095852">
        <w:rPr>
          <w:lang w:val="en-AU"/>
        </w:rPr>
        <w:t>, tourists participating in whale</w:t>
      </w:r>
      <w:r w:rsidR="001A0A8E">
        <w:rPr>
          <w:lang w:val="en-AU"/>
        </w:rPr>
        <w:t>-</w:t>
      </w:r>
      <w:r w:rsidR="00095852">
        <w:rPr>
          <w:lang w:val="en-AU"/>
        </w:rPr>
        <w:t xml:space="preserve">shark tours </w:t>
      </w:r>
      <w:r w:rsidR="00D2683E">
        <w:rPr>
          <w:lang w:val="en-AU"/>
        </w:rPr>
        <w:t xml:space="preserve">were argued to </w:t>
      </w:r>
      <w:r w:rsidR="00095852">
        <w:rPr>
          <w:lang w:val="en-AU"/>
        </w:rPr>
        <w:t>have changed from</w:t>
      </w:r>
      <w:r w:rsidR="00D2683E">
        <w:rPr>
          <w:lang w:val="en-AU"/>
        </w:rPr>
        <w:t xml:space="preserve"> higher-spending</w:t>
      </w:r>
      <w:r w:rsidR="007556E5">
        <w:rPr>
          <w:lang w:val="en-AU"/>
        </w:rPr>
        <w:t xml:space="preserve"> </w:t>
      </w:r>
      <w:r w:rsidR="00D2683E">
        <w:rPr>
          <w:lang w:val="en-AU"/>
        </w:rPr>
        <w:t>“</w:t>
      </w:r>
      <w:r w:rsidR="00095852">
        <w:rPr>
          <w:lang w:val="en-AU"/>
        </w:rPr>
        <w:t>specialists</w:t>
      </w:r>
      <w:r w:rsidR="00D2683E">
        <w:rPr>
          <w:lang w:val="en-AU"/>
        </w:rPr>
        <w:t>”</w:t>
      </w:r>
      <w:r w:rsidR="00095852">
        <w:rPr>
          <w:lang w:val="en-AU"/>
        </w:rPr>
        <w:t xml:space="preserve"> to </w:t>
      </w:r>
      <w:r w:rsidR="00D2683E">
        <w:rPr>
          <w:lang w:val="en-AU"/>
        </w:rPr>
        <w:t>more frugal “</w:t>
      </w:r>
      <w:r w:rsidR="00095852">
        <w:rPr>
          <w:lang w:val="en-AU"/>
        </w:rPr>
        <w:t>generalists</w:t>
      </w:r>
      <w:r w:rsidR="00D2683E">
        <w:rPr>
          <w:lang w:val="en-AU"/>
        </w:rPr>
        <w:t>”</w:t>
      </w:r>
      <w:r w:rsidR="00095852">
        <w:rPr>
          <w:lang w:val="en-AU"/>
        </w:rPr>
        <w:t xml:space="preserve"> </w:t>
      </w:r>
      <w:r w:rsidR="00C07043">
        <w:rPr>
          <w:lang w:val="en-AU"/>
        </w:rPr>
        <w:fldChar w:fldCharType="begin">
          <w:fldData xml:space="preserve">PEVuZE5vdGU+PENpdGU+PEF1dGhvcj5DYXRsaW48L0F1dGhvcj48WWVhcj4yMDEwPC9ZZWFyPjxS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</w:fldData>
        </w:fldChar>
      </w:r>
      <w:r w:rsidR="006061C8">
        <w:rPr>
          <w:lang w:val="en-AU"/>
        </w:rPr>
        <w:instrText xml:space="preserve"> ADDIN EN.CITE </w:instrText>
      </w:r>
      <w:r w:rsidR="006061C8">
        <w:rPr>
          <w:lang w:val="en-AU"/>
        </w:rPr>
        <w:fldChar w:fldCharType="begin">
          <w:fldData xml:space="preserve">PEVuZE5vdGU+PENpdGU+PEF1dGhvcj5DYXRsaW48L0F1dGhvcj48WWVhcj4yMDEwPC9ZZWFyPjxS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</w:fldData>
        </w:fldChar>
      </w:r>
      <w:r w:rsidR="006061C8">
        <w:rPr>
          <w:lang w:val="en-AU"/>
        </w:rPr>
        <w:instrText xml:space="preserve"> ADDIN EN.CITE.DATA </w:instrText>
      </w:r>
      <w:r w:rsidR="006061C8">
        <w:rPr>
          <w:lang w:val="en-AU"/>
        </w:rPr>
      </w:r>
      <w:r w:rsidR="006061C8">
        <w:rPr>
          <w:lang w:val="en-AU"/>
        </w:rPr>
        <w:fldChar w:fldCharType="end"/>
      </w:r>
      <w:r w:rsidR="00C07043">
        <w:rPr>
          <w:lang w:val="en-AU"/>
        </w:rPr>
      </w:r>
      <w:r w:rsidR="00C07043">
        <w:rPr>
          <w:lang w:val="en-AU"/>
        </w:rPr>
        <w:fldChar w:fldCharType="separate"/>
      </w:r>
      <w:r w:rsidR="006061C8">
        <w:rPr>
          <w:noProof/>
          <w:lang w:val="en-AU"/>
        </w:rPr>
        <w:t>(Dearden, Bennett et al. 2006, Catlin and Jones 2010)</w:t>
      </w:r>
      <w:r w:rsidR="00C07043">
        <w:rPr>
          <w:lang w:val="en-AU"/>
        </w:rPr>
        <w:fldChar w:fldCharType="end"/>
      </w:r>
      <w:r w:rsidR="00294FAD">
        <w:rPr>
          <w:lang w:val="en-AU"/>
        </w:rPr>
        <w:t xml:space="preserve">. </w:t>
      </w:r>
      <w:r w:rsidR="00904588">
        <w:rPr>
          <w:lang w:val="en-AU"/>
        </w:rPr>
        <w:t>However, o</w:t>
      </w:r>
      <w:r w:rsidR="009F4A69">
        <w:rPr>
          <w:lang w:val="en-AU"/>
        </w:rPr>
        <w:t xml:space="preserve">ne of the </w:t>
      </w:r>
      <w:r w:rsidR="001745EA">
        <w:rPr>
          <w:lang w:val="en-AU"/>
        </w:rPr>
        <w:t xml:space="preserve">characteristics of the consolidation phase is </w:t>
      </w:r>
      <w:r w:rsidR="009F4A69" w:rsidRPr="009F4A69">
        <w:rPr>
          <w:lang w:val="en-AU"/>
        </w:rPr>
        <w:t>a reduction</w:t>
      </w:r>
      <w:r w:rsidR="001745EA">
        <w:rPr>
          <w:lang w:val="en-AU"/>
        </w:rPr>
        <w:t xml:space="preserve"> </w:t>
      </w:r>
      <w:r w:rsidR="009F4A69" w:rsidRPr="009F4A69">
        <w:rPr>
          <w:lang w:val="en-AU"/>
        </w:rPr>
        <w:t xml:space="preserve">in the </w:t>
      </w:r>
      <w:r w:rsidR="001745EA">
        <w:rPr>
          <w:lang w:val="en-AU"/>
        </w:rPr>
        <w:t>growth rate of touris</w:t>
      </w:r>
      <w:r w:rsidR="00904588">
        <w:rPr>
          <w:lang w:val="en-AU"/>
        </w:rPr>
        <w:t>t</w:t>
      </w:r>
      <w:r w:rsidR="001745EA">
        <w:rPr>
          <w:lang w:val="en-AU"/>
        </w:rPr>
        <w:t xml:space="preserve"> numbers </w:t>
      </w:r>
      <w:r w:rsidR="00C07043">
        <w:rPr>
          <w:lang w:val="en-AU"/>
        </w:rPr>
        <w:fldChar w:fldCharType="begin"/>
      </w:r>
      <w:r w:rsidR="001745EA">
        <w:rPr>
          <w:lang w:val="en-AU"/>
        </w:rPr>
        <w:instrText xml:space="preserve"> ADDIN EN.CITE &lt;EndNote&gt;&lt;Cite&gt;&lt;Author&gt;Butler&lt;/Author&gt;&lt;Year&gt;2006&lt;/Year&gt;&lt;RecNum&gt;1988&lt;/RecNum&gt;&lt;DisplayText&gt;(Butler 2006)&lt;/DisplayText&gt;&lt;record&gt;&lt;rec-number&gt;1988&lt;/rec-number&gt;&lt;foreign-keys&gt;&lt;key app="EN" db-id="0ert9v5rqfa2pce2v5qxpx24zvrvzss50s2d" timestamp="1469073600"&gt;1988&lt;/key&gt;&lt;/foreign-keys&gt;&lt;ref-type name="Book Section"&gt;5&lt;/ref-type&gt;&lt;contributors&gt;&lt;authors&gt;&lt;author&gt;Butler, Richard W&lt;/author&gt;&lt;/authors&gt;&lt;secondary-authors&gt;&lt;author&gt;Butler, Richard W&lt;/author&gt;&lt;/secondary-authors&gt;&lt;/contributors&gt;&lt;titles&gt;&lt;title&gt;The concept of a tourist area cycle of evolution: implications for management of resources&lt;/title&gt;&lt;secondary-title&gt;The tourism area life cycle: Applications and Modifications&lt;/secondary-title&gt;&lt;/titles&gt;&lt;pages&gt;3–12&lt;/pages&gt;&lt;volume&gt;1&lt;/volume&gt;&lt;dates&gt;&lt;year&gt;2006&lt;/year&gt;&lt;/dates&gt;&lt;pub-location&gt;Clevedon&lt;/pub-location&gt;&lt;publisher&gt;Channel View Publications&lt;/publisher&gt;&lt;isbn&gt;1845410254&lt;/isbn&gt;&lt;urls&gt;&lt;/urls&gt;&lt;/record&gt;&lt;/Cite&gt;&lt;/EndNote&gt;</w:instrText>
      </w:r>
      <w:r w:rsidR="00C07043">
        <w:rPr>
          <w:lang w:val="en-AU"/>
        </w:rPr>
        <w:fldChar w:fldCharType="separate"/>
      </w:r>
      <w:r w:rsidR="001745EA">
        <w:rPr>
          <w:noProof/>
          <w:lang w:val="en-AU"/>
        </w:rPr>
        <w:t>(Butler 2006)</w:t>
      </w:r>
      <w:r w:rsidR="00C07043">
        <w:rPr>
          <w:lang w:val="en-AU"/>
        </w:rPr>
        <w:fldChar w:fldCharType="end"/>
      </w:r>
      <w:r w:rsidR="00241C48">
        <w:rPr>
          <w:lang w:val="en-AU"/>
        </w:rPr>
        <w:t xml:space="preserve"> and</w:t>
      </w:r>
      <w:r w:rsidR="004E7E8C">
        <w:rPr>
          <w:lang w:val="en-AU"/>
        </w:rPr>
        <w:t xml:space="preserve"> </w:t>
      </w:r>
      <w:r w:rsidR="00241C48">
        <w:rPr>
          <w:lang w:val="en-AU"/>
        </w:rPr>
        <w:t>t</w:t>
      </w:r>
      <w:r w:rsidR="004E7E8C">
        <w:rPr>
          <w:lang w:val="en-AU"/>
        </w:rPr>
        <w:t>his has not occurred at Ningaloo,</w:t>
      </w:r>
      <w:r w:rsidR="00904588">
        <w:rPr>
          <w:lang w:val="en-AU"/>
        </w:rPr>
        <w:t xml:space="preserve"> </w:t>
      </w:r>
      <w:r w:rsidR="00241C48">
        <w:rPr>
          <w:lang w:val="en-AU"/>
        </w:rPr>
        <w:t xml:space="preserve">where </w:t>
      </w:r>
      <w:r w:rsidR="007D0CB8">
        <w:rPr>
          <w:lang w:val="en-AU"/>
        </w:rPr>
        <w:t>number</w:t>
      </w:r>
      <w:r w:rsidR="00904588">
        <w:rPr>
          <w:lang w:val="en-AU"/>
        </w:rPr>
        <w:t>s</w:t>
      </w:r>
      <w:r w:rsidR="007D0CB8">
        <w:rPr>
          <w:lang w:val="en-AU"/>
        </w:rPr>
        <w:t xml:space="preserve"> of tourists </w:t>
      </w:r>
      <w:r w:rsidR="00904588">
        <w:rPr>
          <w:lang w:val="en-AU"/>
        </w:rPr>
        <w:t xml:space="preserve">have </w:t>
      </w:r>
      <w:r w:rsidR="004E7E8C">
        <w:rPr>
          <w:lang w:val="en-AU"/>
        </w:rPr>
        <w:t xml:space="preserve">increased consistently since 1997 </w:t>
      </w:r>
      <w:r w:rsidR="004E7E8C">
        <w:rPr>
          <w:lang w:val="en-AU"/>
        </w:rPr>
        <w:fldChar w:fldCharType="begin"/>
      </w:r>
      <w:r w:rsidR="004E7E8C">
        <w:rPr>
          <w:lang w:val="en-AU"/>
        </w:rPr>
        <w:instrText xml:space="preserve"> ADDIN EN.CITE &lt;EndNote&gt;&lt;Cite&gt;&lt;Author&gt;Colman&lt;/Author&gt;&lt;Year&gt;1997&lt;/Year&gt;&lt;RecNum&gt;1990&lt;/RecNum&gt;&lt;DisplayText&gt;(Colman 1997)&lt;/DisplayText&gt;&lt;record&gt;&lt;rec-number&gt;1990&lt;/rec-number&gt;&lt;foreign-keys&gt;&lt;key app="EN" db-id="0ert9v5rqfa2pce2v5qxpx24zvrvzss50s2d" timestamp="1469322592"&gt;1990&lt;/key&gt;&lt;/foreign-keys&gt;&lt;ref-type name="Book"&gt;6&lt;/ref-type&gt;&lt;contributors&gt;&lt;authors&gt;&lt;author&gt;Colman, Jeremy&lt;/author&gt;&lt;/authors&gt;&lt;/contributors&gt;&lt;titles&gt;&lt;title&gt;Whale Shark Interaction Management, With Particular Reference to Ningaloo Marine Park, 1997-2007&lt;/title&gt;&lt;/titles&gt;&lt;dates&gt;&lt;year&gt;1997&lt;/year&gt;&lt;/dates&gt;&lt;publisher&gt;Department of Conservation and Land Management&lt;/publisher&gt;&lt;urls&gt;&lt;/urls&gt;&lt;/record&gt;&lt;/Cite&gt;&lt;/EndNote&gt;</w:instrText>
      </w:r>
      <w:r w:rsidR="004E7E8C">
        <w:rPr>
          <w:lang w:val="en-AU"/>
        </w:rPr>
        <w:fldChar w:fldCharType="separate"/>
      </w:r>
      <w:r w:rsidR="004E7E8C">
        <w:rPr>
          <w:noProof/>
          <w:lang w:val="en-AU"/>
        </w:rPr>
        <w:t>(Colman 1997)</w:t>
      </w:r>
      <w:r w:rsidR="004E7E8C">
        <w:rPr>
          <w:lang w:val="en-AU"/>
        </w:rPr>
        <w:fldChar w:fldCharType="end"/>
      </w:r>
      <w:r w:rsidR="004E7E8C">
        <w:rPr>
          <w:lang w:val="en-AU"/>
        </w:rPr>
        <w:t xml:space="preserve"> and have </w:t>
      </w:r>
      <w:r w:rsidR="001745EA">
        <w:rPr>
          <w:lang w:val="en-AU"/>
        </w:rPr>
        <w:t>more than tripled between 2006 and 2014.</w:t>
      </w:r>
      <w:r w:rsidR="00033421">
        <w:rPr>
          <w:lang w:val="en-AU"/>
        </w:rPr>
        <w:t xml:space="preserve"> Tourist type might have, regardless, changed from high-spend</w:t>
      </w:r>
      <w:r w:rsidR="00241C48">
        <w:rPr>
          <w:lang w:val="en-AU"/>
        </w:rPr>
        <w:t>ing</w:t>
      </w:r>
      <w:r w:rsidR="00033421">
        <w:rPr>
          <w:lang w:val="en-AU"/>
        </w:rPr>
        <w:t xml:space="preserve"> to low-spend</w:t>
      </w:r>
      <w:r w:rsidR="00241C48">
        <w:rPr>
          <w:lang w:val="en-AU"/>
        </w:rPr>
        <w:t>ing</w:t>
      </w:r>
      <w:r w:rsidR="00033421">
        <w:rPr>
          <w:lang w:val="en-AU"/>
        </w:rPr>
        <w:t>, as suggested by the annual income of whale</w:t>
      </w:r>
      <w:r w:rsidR="001A0A8E">
        <w:rPr>
          <w:lang w:val="en-AU"/>
        </w:rPr>
        <w:t>-</w:t>
      </w:r>
      <w:r w:rsidR="00033421">
        <w:rPr>
          <w:lang w:val="en-AU"/>
        </w:rPr>
        <w:t>shark tourists being the lowest compared to the other Australia shark</w:t>
      </w:r>
      <w:r w:rsidR="00D36839">
        <w:rPr>
          <w:lang w:val="en-AU"/>
        </w:rPr>
        <w:t>-</w:t>
      </w:r>
      <w:r w:rsidR="00033421">
        <w:rPr>
          <w:lang w:val="en-AU"/>
        </w:rPr>
        <w:t>diving industries.</w:t>
      </w:r>
    </w:p>
    <w:p w14:paraId="7CB8FD72" w14:textId="77777777" w:rsidR="006E44AA" w:rsidRDefault="006E44AA" w:rsidP="00837210">
      <w:pPr>
        <w:spacing w:after="0" w:line="240" w:lineRule="auto"/>
        <w:rPr>
          <w:lang w:val="en-AU"/>
        </w:rPr>
      </w:pPr>
    </w:p>
    <w:p w14:paraId="5FE0050F" w14:textId="0613F529" w:rsidR="00937653" w:rsidRDefault="009A2CB2" w:rsidP="00837210">
      <w:pPr>
        <w:spacing w:after="0" w:line="240" w:lineRule="auto"/>
        <w:rPr>
          <w:u w:val="single"/>
          <w:lang w:val="en-AU"/>
        </w:rPr>
      </w:pPr>
      <w:r>
        <w:rPr>
          <w:u w:val="single"/>
          <w:lang w:val="en-AU"/>
        </w:rPr>
        <w:t xml:space="preserve">South Australia - </w:t>
      </w:r>
      <w:r w:rsidR="005130FC">
        <w:rPr>
          <w:u w:val="single"/>
          <w:lang w:val="en-AU"/>
        </w:rPr>
        <w:t>w</w:t>
      </w:r>
      <w:r>
        <w:rPr>
          <w:u w:val="single"/>
          <w:lang w:val="en-AU"/>
        </w:rPr>
        <w:t>hite sharks</w:t>
      </w:r>
    </w:p>
    <w:p w14:paraId="302EFA06" w14:textId="00821DF2" w:rsidR="00BC3019" w:rsidRDefault="00C462B1" w:rsidP="00837210">
      <w:pPr>
        <w:spacing w:after="0" w:line="240" w:lineRule="auto"/>
        <w:rPr>
          <w:lang w:val="en-AU"/>
        </w:rPr>
      </w:pPr>
      <w:r>
        <w:rPr>
          <w:lang w:val="en-AU"/>
        </w:rPr>
        <w:t xml:space="preserve">We estimated that </w:t>
      </w:r>
      <w:r w:rsidR="00B35A80">
        <w:rPr>
          <w:lang w:val="en-AU"/>
        </w:rPr>
        <w:t>cage</w:t>
      </w:r>
      <w:r w:rsidR="00750B01">
        <w:rPr>
          <w:lang w:val="en-AU"/>
        </w:rPr>
        <w:t>-</w:t>
      </w:r>
      <w:r w:rsidR="00B35A80">
        <w:rPr>
          <w:lang w:val="en-AU"/>
        </w:rPr>
        <w:t xml:space="preserve">diving with </w:t>
      </w:r>
      <w:r>
        <w:rPr>
          <w:lang w:val="en-AU"/>
        </w:rPr>
        <w:t>white shark</w:t>
      </w:r>
      <w:r w:rsidR="00B35A80">
        <w:rPr>
          <w:lang w:val="en-AU"/>
        </w:rPr>
        <w:t>s</w:t>
      </w:r>
      <w:r>
        <w:rPr>
          <w:lang w:val="en-AU"/>
        </w:rPr>
        <w:t xml:space="preserve"> contributed $7.8 M in direct costs to the economy</w:t>
      </w:r>
      <w:r w:rsidR="00241C48">
        <w:rPr>
          <w:lang w:val="en-AU"/>
        </w:rPr>
        <w:t xml:space="preserve"> in 2013</w:t>
      </w:r>
      <w:r w:rsidR="00281143">
        <w:rPr>
          <w:lang w:val="en-AU"/>
        </w:rPr>
        <w:t>–</w:t>
      </w:r>
      <w:r w:rsidR="00241C48">
        <w:rPr>
          <w:lang w:val="en-AU"/>
        </w:rPr>
        <w:t>14</w:t>
      </w:r>
      <w:r>
        <w:rPr>
          <w:lang w:val="en-AU"/>
        </w:rPr>
        <w:t>. This is lower than a</w:t>
      </w:r>
      <w:r w:rsidR="00344D4A" w:rsidRPr="00344D4A">
        <w:rPr>
          <w:lang w:val="en-AU"/>
        </w:rPr>
        <w:t xml:space="preserve"> previous </w:t>
      </w:r>
      <w:r>
        <w:rPr>
          <w:lang w:val="en-AU"/>
        </w:rPr>
        <w:t>study that</w:t>
      </w:r>
      <w:r w:rsidR="00344D4A">
        <w:rPr>
          <w:lang w:val="en-AU"/>
        </w:rPr>
        <w:t xml:space="preserve"> estimated total expenditure at </w:t>
      </w:r>
      <w:r w:rsidR="00EE3379">
        <w:rPr>
          <w:lang w:val="en-AU"/>
        </w:rPr>
        <w:t>$9.9 M (</w:t>
      </w:r>
      <w:r w:rsidR="00344D4A">
        <w:rPr>
          <w:lang w:val="en-AU"/>
        </w:rPr>
        <w:t>$9</w:t>
      </w:r>
      <w:r>
        <w:rPr>
          <w:lang w:val="en-AU"/>
        </w:rPr>
        <w:t xml:space="preserve"> M</w:t>
      </w:r>
      <w:r w:rsidR="00241C48">
        <w:rPr>
          <w:lang w:val="en-AU"/>
        </w:rPr>
        <w:t xml:space="preserve"> </w:t>
      </w:r>
      <w:r w:rsidR="00EE3379">
        <w:rPr>
          <w:lang w:val="en-AU"/>
        </w:rPr>
        <w:t xml:space="preserve">nominal value) </w:t>
      </w:r>
      <w:r w:rsidR="00241C48">
        <w:rPr>
          <w:lang w:val="en-AU"/>
        </w:rPr>
        <w:t>in 2011</w:t>
      </w:r>
      <w:r>
        <w:rPr>
          <w:lang w:val="en-AU"/>
        </w:rPr>
        <w:t>,</w:t>
      </w:r>
      <w:r w:rsidR="00F95F82">
        <w:rPr>
          <w:lang w:val="en-AU"/>
        </w:rPr>
        <w:t xml:space="preserve"> </w:t>
      </w:r>
      <w:r w:rsidR="00241C48">
        <w:rPr>
          <w:lang w:val="en-AU"/>
        </w:rPr>
        <w:t xml:space="preserve">a calculation that </w:t>
      </w:r>
      <w:r w:rsidR="00F95F82">
        <w:rPr>
          <w:lang w:val="en-AU"/>
        </w:rPr>
        <w:t>included</w:t>
      </w:r>
      <w:r w:rsidR="00F95F82" w:rsidRPr="00F95F82">
        <w:rPr>
          <w:lang w:val="en-AU"/>
        </w:rPr>
        <w:t xml:space="preserve"> </w:t>
      </w:r>
      <w:r w:rsidR="00F95F82">
        <w:rPr>
          <w:lang w:val="en-AU"/>
        </w:rPr>
        <w:t>the cage-diving tour, two nights of accommodation, meals</w:t>
      </w:r>
      <w:r w:rsidR="00281143">
        <w:rPr>
          <w:lang w:val="en-AU"/>
        </w:rPr>
        <w:t>,</w:t>
      </w:r>
      <w:r w:rsidR="00F95F82">
        <w:rPr>
          <w:lang w:val="en-AU"/>
        </w:rPr>
        <w:t xml:space="preserve"> and airfare (including international airfare)</w:t>
      </w:r>
      <w:r w:rsidR="00344D4A">
        <w:rPr>
          <w:lang w:val="en-AU"/>
        </w:rPr>
        <w:t xml:space="preserve"> </w:t>
      </w:r>
      <w:r w:rsidR="00C07043">
        <w:rPr>
          <w:lang w:val="en-AU"/>
        </w:rPr>
        <w:fldChar w:fldCharType="begin"/>
      </w:r>
      <w:r w:rsidR="00932241">
        <w:rPr>
          <w:lang w:val="en-AU"/>
        </w:rPr>
        <w:instrText xml:space="preserve"> ADDIN EN.CITE &lt;EndNote&gt;&lt;Cite&gt;&lt;Author&gt;Bradford&lt;/Author&gt;&lt;Year&gt;2013&lt;/Year&gt;&lt;RecNum&gt;1742&lt;/RecNum&gt;&lt;DisplayText&gt;(Bradford and Robbins 2013)&lt;/DisplayText&gt;&lt;record&gt;&lt;rec-number&gt;1742&lt;/rec-number&gt;&lt;foreign-keys&gt;&lt;key app="EN" db-id="0ert9v5rqfa2pce2v5qxpx24zvrvzss50s2d" timestamp="1393756583"&gt;1742&lt;/key&gt;&lt;/foreign-keys&gt;&lt;ref-type name="Journal Article"&gt;17&lt;/ref-type&gt;&lt;contributors&gt;&lt;authors&gt;&lt;author&gt;Bradford, R. W.&lt;/author&gt;&lt;author&gt;Robbins, R.L.&lt;/author&gt;&lt;/authors&gt;&lt;/contributors&gt;&lt;titles&gt;&lt;title&gt; Rapid Assessment Technique to Assist Management of the White Shark (Carcharodon Carcharias) Cage Dive Industry, South Australia&lt;/title&gt;&lt;secondary-title&gt;The Open Fish Science Journal&lt;/secondary-title&gt;&lt;/titles&gt;&lt;periodical&gt;&lt;full-title&gt;The Open Fish Science Journal&lt;/full-title&gt;&lt;/periodical&gt;&lt;pages&gt;13–18&lt;/pages&gt;&lt;volume&gt;6&lt;/volume&gt;&lt;dates&gt;&lt;year&gt;2013&lt;/year&gt;&lt;/dates&gt;&lt;urls&gt;&lt;/urls&gt;&lt;/record&gt;&lt;/Cite&gt;&lt;/EndNote&gt;</w:instrText>
      </w:r>
      <w:r w:rsidR="00C07043">
        <w:rPr>
          <w:lang w:val="en-AU"/>
        </w:rPr>
        <w:fldChar w:fldCharType="separate"/>
      </w:r>
      <w:r w:rsidR="00932241">
        <w:rPr>
          <w:noProof/>
          <w:lang w:val="en-AU"/>
        </w:rPr>
        <w:t>(Bradford and Robbins 2013)</w:t>
      </w:r>
      <w:r w:rsidR="00C07043">
        <w:rPr>
          <w:lang w:val="en-AU"/>
        </w:rPr>
        <w:fldChar w:fldCharType="end"/>
      </w:r>
      <w:r w:rsidR="00344D4A">
        <w:rPr>
          <w:lang w:val="en-AU"/>
        </w:rPr>
        <w:t xml:space="preserve">. </w:t>
      </w:r>
      <w:r w:rsidR="006C45E7">
        <w:rPr>
          <w:lang w:val="en-AU"/>
        </w:rPr>
        <w:t>A</w:t>
      </w:r>
      <w:r w:rsidR="00F95F82">
        <w:rPr>
          <w:lang w:val="en-AU"/>
        </w:rPr>
        <w:t>irfare</w:t>
      </w:r>
      <w:r w:rsidR="00BC3019">
        <w:rPr>
          <w:lang w:val="en-AU"/>
        </w:rPr>
        <w:t>s</w:t>
      </w:r>
      <w:r w:rsidR="006C45E7">
        <w:rPr>
          <w:lang w:val="en-AU"/>
        </w:rPr>
        <w:t xml:space="preserve"> and transfers</w:t>
      </w:r>
      <w:r w:rsidR="00BC3019">
        <w:rPr>
          <w:lang w:val="en-AU"/>
        </w:rPr>
        <w:t xml:space="preserve">, however, should not automatically be included </w:t>
      </w:r>
      <w:r>
        <w:rPr>
          <w:lang w:val="en-AU"/>
        </w:rPr>
        <w:t xml:space="preserve">in cost estimates </w:t>
      </w:r>
      <w:r w:rsidR="00491298">
        <w:rPr>
          <w:lang w:val="en-AU"/>
        </w:rPr>
        <w:t>because</w:t>
      </w:r>
      <w:r w:rsidR="00D2041D">
        <w:rPr>
          <w:lang w:val="en-AU"/>
        </w:rPr>
        <w:t xml:space="preserve"> tourists might have visited Australia </w:t>
      </w:r>
      <w:r w:rsidR="00BC3019">
        <w:rPr>
          <w:lang w:val="en-AU"/>
        </w:rPr>
        <w:t xml:space="preserve">and the Port Lincoln region </w:t>
      </w:r>
      <w:r w:rsidR="00D2041D">
        <w:rPr>
          <w:lang w:val="en-AU"/>
        </w:rPr>
        <w:t xml:space="preserve">regardless of the cage-diving </w:t>
      </w:r>
      <w:r w:rsidR="00D2041D">
        <w:rPr>
          <w:lang w:val="en-AU"/>
        </w:rPr>
        <w:lastRenderedPageBreak/>
        <w:t xml:space="preserve">industry. </w:t>
      </w:r>
      <w:r w:rsidR="004E7E8C">
        <w:rPr>
          <w:lang w:val="en-AU"/>
        </w:rPr>
        <w:t xml:space="preserve">Removal of this expenditure gives an </w:t>
      </w:r>
      <w:r w:rsidR="00BC3019">
        <w:rPr>
          <w:lang w:val="en-AU"/>
        </w:rPr>
        <w:t xml:space="preserve">annual estimate </w:t>
      </w:r>
      <w:r w:rsidR="004E7E8C">
        <w:rPr>
          <w:lang w:val="en-AU"/>
        </w:rPr>
        <w:t>of</w:t>
      </w:r>
      <w:r w:rsidR="00EE3379">
        <w:rPr>
          <w:lang w:val="en-AU"/>
        </w:rPr>
        <w:t xml:space="preserve"> $5.3 M</w:t>
      </w:r>
      <w:r w:rsidR="00BC3019">
        <w:rPr>
          <w:lang w:val="en-AU"/>
        </w:rPr>
        <w:t xml:space="preserve"> </w:t>
      </w:r>
      <w:r w:rsidR="00EE3379">
        <w:rPr>
          <w:lang w:val="en-AU"/>
        </w:rPr>
        <w:t>(</w:t>
      </w:r>
      <w:r w:rsidR="00BC3019">
        <w:rPr>
          <w:lang w:val="en-AU"/>
        </w:rPr>
        <w:t>$</w:t>
      </w:r>
      <w:r w:rsidR="006C45E7">
        <w:rPr>
          <w:lang w:val="en-AU"/>
        </w:rPr>
        <w:t>4</w:t>
      </w:r>
      <w:r>
        <w:rPr>
          <w:lang w:val="en-AU"/>
        </w:rPr>
        <w:t>.</w:t>
      </w:r>
      <w:r w:rsidR="006C45E7">
        <w:rPr>
          <w:lang w:val="en-AU"/>
        </w:rPr>
        <w:t>8</w:t>
      </w:r>
      <w:r>
        <w:rPr>
          <w:lang w:val="en-AU"/>
        </w:rPr>
        <w:t xml:space="preserve"> M</w:t>
      </w:r>
      <w:r w:rsidR="00265504">
        <w:rPr>
          <w:lang w:val="en-AU"/>
        </w:rPr>
        <w:t xml:space="preserve"> </w:t>
      </w:r>
      <w:r w:rsidR="00EE3379">
        <w:rPr>
          <w:lang w:val="en-AU"/>
        </w:rPr>
        <w:t xml:space="preserve">nominal value) </w:t>
      </w:r>
      <w:r w:rsidR="00265504">
        <w:rPr>
          <w:lang w:val="en-AU"/>
        </w:rPr>
        <w:t>for 2011</w:t>
      </w:r>
      <w:r w:rsidR="00BC3019">
        <w:rPr>
          <w:lang w:val="en-AU"/>
        </w:rPr>
        <w:t>.</w:t>
      </w:r>
      <w:r w:rsidR="00BC3019" w:rsidRPr="00BC3019">
        <w:rPr>
          <w:lang w:val="en-AU"/>
        </w:rPr>
        <w:t xml:space="preserve"> </w:t>
      </w:r>
      <w:r>
        <w:rPr>
          <w:lang w:val="en-AU"/>
        </w:rPr>
        <w:t>B</w:t>
      </w:r>
      <w:r w:rsidR="00BC3019">
        <w:rPr>
          <w:lang w:val="en-AU"/>
        </w:rPr>
        <w:t xml:space="preserve">ased on the number of participants </w:t>
      </w:r>
      <w:r>
        <w:rPr>
          <w:lang w:val="en-AU"/>
        </w:rPr>
        <w:t xml:space="preserve">in </w:t>
      </w:r>
      <w:r w:rsidR="00265504">
        <w:rPr>
          <w:lang w:val="en-AU"/>
        </w:rPr>
        <w:fldChar w:fldCharType="begin"/>
      </w:r>
      <w:r w:rsidR="00EE3379">
        <w:rPr>
          <w:lang w:val="en-AU"/>
        </w:rPr>
        <w:instrText xml:space="preserve"> ADDIN EN.CITE &lt;EndNote&gt;&lt;Cite AuthorYear="1"&gt;&lt;Author&gt;Bradford&lt;/Author&gt;&lt;Year&gt;2013&lt;/Year&gt;&lt;RecNum&gt;1742&lt;/RecNum&gt;&lt;DisplayText&gt;Bradford and Robbins (2013)&lt;/DisplayText&gt;&lt;record&gt;&lt;rec-number&gt;1742&lt;/rec-number&gt;&lt;foreign-keys&gt;&lt;key app="EN" db-id="0ert9v5rqfa2pce2v5qxpx24zvrvzss50s2d" timestamp="1393756583"&gt;1742&lt;/key&gt;&lt;/foreign-keys&gt;&lt;ref-type name="Journal Article"&gt;17&lt;/ref-type&gt;&lt;contributors&gt;&lt;authors&gt;&lt;author&gt;Bradford, R. W.&lt;/author&gt;&lt;author&gt;Robbins, R.L.&lt;/author&gt;&lt;/authors&gt;&lt;/contributors&gt;&lt;titles&gt;&lt;title&gt; Rapid Assessment Technique to Assist Management of the White Shark (Carcharodon Carcharias) Cage Dive Industry, South Australia&lt;/title&gt;&lt;secondary-title&gt;The Open Fish Science Journal&lt;/secondary-title&gt;&lt;/titles&gt;&lt;periodical&gt;&lt;full-title&gt;The Open Fish Science Journal&lt;/full-title&gt;&lt;/periodical&gt;&lt;pages&gt;13–18&lt;/pages&gt;&lt;volume&gt;6&lt;/volume&gt;&lt;dates&gt;&lt;year&gt;2013&lt;/year&gt;&lt;/dates&gt;&lt;urls&gt;&lt;/urls&gt;&lt;/record&gt;&lt;/Cite&gt;&lt;/EndNote&gt;</w:instrText>
      </w:r>
      <w:r w:rsidR="00265504">
        <w:rPr>
          <w:lang w:val="en-AU"/>
        </w:rPr>
        <w:fldChar w:fldCharType="separate"/>
      </w:r>
      <w:r w:rsidR="00EE3379">
        <w:rPr>
          <w:noProof/>
          <w:lang w:val="en-AU"/>
        </w:rPr>
        <w:t>Bradford and Robbins (2013)</w:t>
      </w:r>
      <w:r w:rsidR="00265504">
        <w:rPr>
          <w:lang w:val="en-AU"/>
        </w:rPr>
        <w:fldChar w:fldCharType="end"/>
      </w:r>
      <w:r w:rsidR="00CF2999">
        <w:rPr>
          <w:lang w:val="en-AU"/>
        </w:rPr>
        <w:t xml:space="preserve"> study (5,241)</w:t>
      </w:r>
      <w:r>
        <w:rPr>
          <w:lang w:val="en-AU"/>
        </w:rPr>
        <w:t>, this suggests an</w:t>
      </w:r>
      <w:r w:rsidR="00BC3019">
        <w:rPr>
          <w:lang w:val="en-AU"/>
        </w:rPr>
        <w:t xml:space="preserve"> average expenditure per tourist of </w:t>
      </w:r>
      <w:r w:rsidR="00EE3379">
        <w:rPr>
          <w:lang w:val="en-AU"/>
        </w:rPr>
        <w:t>$1,013 (</w:t>
      </w:r>
      <w:r w:rsidR="00BC3019">
        <w:rPr>
          <w:lang w:val="en-AU"/>
        </w:rPr>
        <w:t>$9</w:t>
      </w:r>
      <w:r w:rsidR="006C45E7">
        <w:rPr>
          <w:lang w:val="en-AU"/>
        </w:rPr>
        <w:t>21</w:t>
      </w:r>
      <w:r w:rsidR="00EE3379">
        <w:rPr>
          <w:lang w:val="en-AU"/>
        </w:rPr>
        <w:t xml:space="preserve"> nominal value)</w:t>
      </w:r>
      <w:r w:rsidR="00BC3019">
        <w:rPr>
          <w:lang w:val="en-AU"/>
        </w:rPr>
        <w:t xml:space="preserve">. </w:t>
      </w:r>
      <w:r>
        <w:rPr>
          <w:lang w:val="en-AU"/>
        </w:rPr>
        <w:t xml:space="preserve">When applied to participation rates in </w:t>
      </w:r>
      <w:r w:rsidR="00BC3019">
        <w:rPr>
          <w:lang w:val="en-AU"/>
        </w:rPr>
        <w:t>2014 (10,236</w:t>
      </w:r>
      <w:r>
        <w:rPr>
          <w:lang w:val="en-AU"/>
        </w:rPr>
        <w:t xml:space="preserve"> tourists</w:t>
      </w:r>
      <w:r w:rsidR="00BC3019">
        <w:rPr>
          <w:lang w:val="en-AU"/>
        </w:rPr>
        <w:t>)</w:t>
      </w:r>
      <w:r>
        <w:rPr>
          <w:lang w:val="en-AU"/>
        </w:rPr>
        <w:t>, this gives a</w:t>
      </w:r>
      <w:r w:rsidR="00BC3019">
        <w:rPr>
          <w:lang w:val="en-AU"/>
        </w:rPr>
        <w:t xml:space="preserve"> total expenditure of $</w:t>
      </w:r>
      <w:r w:rsidR="00EE3379">
        <w:rPr>
          <w:lang w:val="en-AU"/>
        </w:rPr>
        <w:t>10</w:t>
      </w:r>
      <w:r>
        <w:rPr>
          <w:lang w:val="en-AU"/>
        </w:rPr>
        <w:t>.</w:t>
      </w:r>
      <w:r w:rsidR="006C45E7">
        <w:rPr>
          <w:lang w:val="en-AU"/>
        </w:rPr>
        <w:t>4</w:t>
      </w:r>
      <w:r>
        <w:rPr>
          <w:lang w:val="en-AU"/>
        </w:rPr>
        <w:t xml:space="preserve"> M</w:t>
      </w:r>
      <w:r w:rsidR="00BC3019">
        <w:rPr>
          <w:lang w:val="en-AU"/>
        </w:rPr>
        <w:t xml:space="preserve">, which is </w:t>
      </w:r>
      <w:r w:rsidR="00CF2999">
        <w:rPr>
          <w:lang w:val="en-AU"/>
        </w:rPr>
        <w:t xml:space="preserve">greater than </w:t>
      </w:r>
      <w:r w:rsidR="00BC3019">
        <w:rPr>
          <w:lang w:val="en-AU"/>
        </w:rPr>
        <w:t>our estimate of direct expenditure of $</w:t>
      </w:r>
      <w:r w:rsidR="00974DC9">
        <w:rPr>
          <w:lang w:val="en-AU"/>
        </w:rPr>
        <w:t>7</w:t>
      </w:r>
      <w:r>
        <w:rPr>
          <w:lang w:val="en-AU"/>
        </w:rPr>
        <w:t>.</w:t>
      </w:r>
      <w:r w:rsidR="00974DC9">
        <w:rPr>
          <w:lang w:val="en-AU"/>
        </w:rPr>
        <w:t>8</w:t>
      </w:r>
      <w:r>
        <w:rPr>
          <w:lang w:val="en-AU"/>
        </w:rPr>
        <w:t xml:space="preserve"> M</w:t>
      </w:r>
      <w:r w:rsidR="006C45E7">
        <w:rPr>
          <w:lang w:val="en-AU"/>
        </w:rPr>
        <w:t xml:space="preserve">. </w:t>
      </w:r>
    </w:p>
    <w:p w14:paraId="02BFAB43" w14:textId="1B66B866" w:rsidR="00506F16" w:rsidRDefault="00506F16" w:rsidP="00837210">
      <w:pPr>
        <w:spacing w:after="0" w:line="240" w:lineRule="auto"/>
        <w:jc w:val="right"/>
        <w:rPr>
          <w:lang w:val="en-AU"/>
        </w:rPr>
      </w:pPr>
    </w:p>
    <w:p w14:paraId="153A8F66" w14:textId="4CB50563" w:rsidR="006C45E7" w:rsidRDefault="00D92BBC" w:rsidP="00837210">
      <w:pPr>
        <w:spacing w:after="0" w:line="240" w:lineRule="auto"/>
        <w:rPr>
          <w:lang w:val="en-AU"/>
        </w:rPr>
      </w:pPr>
      <w:r>
        <w:rPr>
          <w:lang w:val="en-AU"/>
        </w:rPr>
        <w:t xml:space="preserve">Comparison between estimates made by the present study and the revised estimate of </w:t>
      </w:r>
      <w:r w:rsidR="003A0D62">
        <w:rPr>
          <w:lang w:val="en-AU"/>
        </w:rPr>
        <w:fldChar w:fldCharType="begin"/>
      </w:r>
      <w:r w:rsidR="003A0D62">
        <w:rPr>
          <w:lang w:val="en-AU"/>
        </w:rPr>
        <w:instrText xml:space="preserve"> ADDIN EN.CITE &lt;EndNote&gt;&lt;Cite AuthorYear="1"&gt;&lt;Author&gt;Bradford&lt;/Author&gt;&lt;Year&gt;2013&lt;/Year&gt;&lt;RecNum&gt;1742&lt;/RecNum&gt;&lt;DisplayText&gt;Bradford and Robbins (2013)&lt;/DisplayText&gt;&lt;record&gt;&lt;rec-number&gt;1742&lt;/rec-number&gt;&lt;foreign-keys&gt;&lt;key app="EN" db-id="0ert9v5rqfa2pce2v5qxpx24zvrvzss50s2d" timestamp="1393756583"&gt;1742&lt;/key&gt;&lt;/foreign-keys&gt;&lt;ref-type name="Journal Article"&gt;17&lt;/ref-type&gt;&lt;contributors&gt;&lt;authors&gt;&lt;author&gt;Bradford, R. W.&lt;/author&gt;&lt;author&gt;Robbins, R.L.&lt;/author&gt;&lt;/authors&gt;&lt;/contributors&gt;&lt;titles&gt;&lt;title&gt; Rapid Assessment Technique to Assist Management of the White Shark (Carcharodon Carcharias) Cage Dive Industry, South Australia&lt;/title&gt;&lt;secondary-title&gt;The Open Fish Science Journal&lt;/secondary-title&gt;&lt;/titles&gt;&lt;periodical&gt;&lt;full-title&gt;The Open Fish Science Journal&lt;/full-title&gt;&lt;/periodical&gt;&lt;pages&gt;13–18&lt;/pages&gt;&lt;volume&gt;6&lt;/volume&gt;&lt;dates&gt;&lt;year&gt;2013&lt;/year&gt;&lt;/dates&gt;&lt;urls&gt;&lt;/urls&gt;&lt;/record&gt;&lt;/Cite&gt;&lt;/EndNote&gt;</w:instrText>
      </w:r>
      <w:r w:rsidR="003A0D62">
        <w:rPr>
          <w:lang w:val="en-AU"/>
        </w:rPr>
        <w:fldChar w:fldCharType="separate"/>
      </w:r>
      <w:r w:rsidR="003A0D62">
        <w:rPr>
          <w:noProof/>
          <w:lang w:val="en-AU"/>
        </w:rPr>
        <w:t>Bradford and Robbins (2013)</w:t>
      </w:r>
      <w:r w:rsidR="003A0D62">
        <w:rPr>
          <w:lang w:val="en-AU"/>
        </w:rPr>
        <w:fldChar w:fldCharType="end"/>
      </w:r>
      <w:r w:rsidR="00EE3379">
        <w:rPr>
          <w:lang w:val="en-AU"/>
        </w:rPr>
        <w:t xml:space="preserve"> reveals a difference of $2</w:t>
      </w:r>
      <w:r>
        <w:rPr>
          <w:lang w:val="en-AU"/>
        </w:rPr>
        <w:t>.6 M in direct expenditures by shark divers</w:t>
      </w:r>
      <w:r w:rsidR="00DE617D">
        <w:rPr>
          <w:lang w:val="en-AU"/>
        </w:rPr>
        <w:t xml:space="preserve"> in </w:t>
      </w:r>
      <w:r w:rsidR="00944F85">
        <w:rPr>
          <w:lang w:val="en-AU"/>
        </w:rPr>
        <w:t>2014</w:t>
      </w:r>
      <w:r>
        <w:rPr>
          <w:lang w:val="en-AU"/>
        </w:rPr>
        <w:t xml:space="preserve">. This discrepancy likely reflects differences in the method of assessing outlays. Although the rapid assessment technique </w:t>
      </w:r>
      <w:r w:rsidR="00265504">
        <w:rPr>
          <w:lang w:val="en-AU"/>
        </w:rPr>
        <w:t xml:space="preserve">employed </w:t>
      </w:r>
      <w:r>
        <w:rPr>
          <w:lang w:val="en-AU"/>
        </w:rPr>
        <w:t xml:space="preserve">by </w:t>
      </w:r>
      <w:r w:rsidR="003A0D62">
        <w:rPr>
          <w:lang w:val="en-AU"/>
        </w:rPr>
        <w:fldChar w:fldCharType="begin"/>
      </w:r>
      <w:r w:rsidR="003A0D62">
        <w:rPr>
          <w:lang w:val="en-AU"/>
        </w:rPr>
        <w:instrText xml:space="preserve"> ADDIN EN.CITE &lt;EndNote&gt;&lt;Cite AuthorYear="1"&gt;&lt;Author&gt;Bradford&lt;/Author&gt;&lt;Year&gt;2013&lt;/Year&gt;&lt;RecNum&gt;1742&lt;/RecNum&gt;&lt;DisplayText&gt;Bradford and Robbins (2013)&lt;/DisplayText&gt;&lt;record&gt;&lt;rec-number&gt;1742&lt;/rec-number&gt;&lt;foreign-keys&gt;&lt;key app="EN" db-id="0ert9v5rqfa2pce2v5qxpx24zvrvzss50s2d" timestamp="1393756583"&gt;1742&lt;/key&gt;&lt;/foreign-keys&gt;&lt;ref-type name="Journal Article"&gt;17&lt;/ref-type&gt;&lt;contributors&gt;&lt;authors&gt;&lt;author&gt;Bradford, R. W.&lt;/author&gt;&lt;author&gt;Robbins, R.L.&lt;/author&gt;&lt;/authors&gt;&lt;/contributors&gt;&lt;titles&gt;&lt;title&gt; Rapid Assessment Technique to Assist Management of the White Shark (Carcharodon Carcharias) Cage Dive Industry, South Australia&lt;/title&gt;&lt;secondary-title&gt;The Open Fish Science Journal&lt;/secondary-title&gt;&lt;/titles&gt;&lt;periodical&gt;&lt;full-title&gt;The Open Fish Science Journal&lt;/full-title&gt;&lt;/periodical&gt;&lt;pages&gt;13–18&lt;/pages&gt;&lt;volume&gt;6&lt;/volume&gt;&lt;dates&gt;&lt;year&gt;2013&lt;/year&gt;&lt;/dates&gt;&lt;urls&gt;&lt;/urls&gt;&lt;/record&gt;&lt;/Cite&gt;&lt;/EndNote&gt;</w:instrText>
      </w:r>
      <w:r w:rsidR="003A0D62">
        <w:rPr>
          <w:lang w:val="en-AU"/>
        </w:rPr>
        <w:fldChar w:fldCharType="separate"/>
      </w:r>
      <w:r w:rsidR="003A0D62">
        <w:rPr>
          <w:noProof/>
          <w:lang w:val="en-AU"/>
        </w:rPr>
        <w:t>Bradford and Robbins (2013)</w:t>
      </w:r>
      <w:r w:rsidR="003A0D62">
        <w:rPr>
          <w:lang w:val="en-AU"/>
        </w:rPr>
        <w:fldChar w:fldCharType="end"/>
      </w:r>
      <w:r>
        <w:rPr>
          <w:lang w:val="en-AU"/>
        </w:rPr>
        <w:t xml:space="preserve"> offers ease of use, </w:t>
      </w:r>
      <w:r w:rsidR="00DE617D">
        <w:rPr>
          <w:lang w:val="en-AU"/>
        </w:rPr>
        <w:t xml:space="preserve">it does not </w:t>
      </w:r>
      <w:r w:rsidR="006C45E7">
        <w:rPr>
          <w:lang w:val="en-AU"/>
        </w:rPr>
        <w:t>refin</w:t>
      </w:r>
      <w:r w:rsidR="00DE617D">
        <w:rPr>
          <w:lang w:val="en-AU"/>
        </w:rPr>
        <w:t>e</w:t>
      </w:r>
      <w:r w:rsidR="006C45E7">
        <w:rPr>
          <w:lang w:val="en-AU"/>
        </w:rPr>
        <w:t xml:space="preserve"> </w:t>
      </w:r>
      <w:r w:rsidR="00DE617D">
        <w:rPr>
          <w:lang w:val="en-AU"/>
        </w:rPr>
        <w:t xml:space="preserve">all </w:t>
      </w:r>
      <w:r w:rsidR="006C45E7">
        <w:rPr>
          <w:lang w:val="en-AU"/>
        </w:rPr>
        <w:t xml:space="preserve">direct expenditure </w:t>
      </w:r>
      <w:r w:rsidR="00DE617D">
        <w:rPr>
          <w:lang w:val="en-AU"/>
        </w:rPr>
        <w:t xml:space="preserve">or </w:t>
      </w:r>
      <w:r w:rsidR="006C45E7">
        <w:rPr>
          <w:lang w:val="en-AU"/>
        </w:rPr>
        <w:t>allow allocat</w:t>
      </w:r>
      <w:r w:rsidR="00DE617D">
        <w:rPr>
          <w:lang w:val="en-AU"/>
        </w:rPr>
        <w:t xml:space="preserve">ion of outlays </w:t>
      </w:r>
      <w:r w:rsidR="006C45E7">
        <w:rPr>
          <w:lang w:val="en-AU"/>
        </w:rPr>
        <w:t xml:space="preserve">to direct, regional, or national </w:t>
      </w:r>
      <w:r w:rsidR="00DE617D">
        <w:rPr>
          <w:lang w:val="en-AU"/>
        </w:rPr>
        <w:t xml:space="preserve">scales, </w:t>
      </w:r>
      <w:r w:rsidR="006C45E7">
        <w:rPr>
          <w:lang w:val="en-AU"/>
        </w:rPr>
        <w:t xml:space="preserve">based on the likelihood of the tourist having visited the region or country had the </w:t>
      </w:r>
      <w:r w:rsidR="00944F85">
        <w:rPr>
          <w:lang w:val="en-AU"/>
        </w:rPr>
        <w:t xml:space="preserve">opportunity for </w:t>
      </w:r>
      <w:r w:rsidR="006C45E7">
        <w:rPr>
          <w:lang w:val="en-AU"/>
        </w:rPr>
        <w:t xml:space="preserve">shark tourism not existed. With this </w:t>
      </w:r>
      <w:r w:rsidR="00944F85">
        <w:rPr>
          <w:lang w:val="en-AU"/>
        </w:rPr>
        <w:t>data</w:t>
      </w:r>
      <w:r w:rsidR="006C45E7">
        <w:rPr>
          <w:lang w:val="en-AU"/>
        </w:rPr>
        <w:t xml:space="preserve">, we were able to estimate the </w:t>
      </w:r>
      <w:r w:rsidR="00DE617D">
        <w:rPr>
          <w:lang w:val="en-AU"/>
        </w:rPr>
        <w:t>contribution</w:t>
      </w:r>
      <w:r w:rsidR="006C45E7">
        <w:rPr>
          <w:lang w:val="en-AU"/>
        </w:rPr>
        <w:t xml:space="preserve"> </w:t>
      </w:r>
      <w:r w:rsidR="006C45E7" w:rsidRPr="007A6287">
        <w:rPr>
          <w:lang w:val="en-AU"/>
        </w:rPr>
        <w:t xml:space="preserve">to the regional economy from </w:t>
      </w:r>
      <w:r w:rsidR="00DE617D">
        <w:rPr>
          <w:lang w:val="en-AU"/>
        </w:rPr>
        <w:t>payment</w:t>
      </w:r>
      <w:r w:rsidR="00944F85">
        <w:rPr>
          <w:lang w:val="en-AU"/>
        </w:rPr>
        <w:t xml:space="preserve"> by tourists</w:t>
      </w:r>
      <w:r w:rsidR="00DE617D">
        <w:rPr>
          <w:lang w:val="en-AU"/>
        </w:rPr>
        <w:t xml:space="preserve"> for </w:t>
      </w:r>
      <w:r w:rsidR="006C45E7">
        <w:rPr>
          <w:lang w:val="en-AU"/>
        </w:rPr>
        <w:t xml:space="preserve">transport, </w:t>
      </w:r>
      <w:r w:rsidR="006C45E7" w:rsidRPr="007A6287">
        <w:rPr>
          <w:lang w:val="en-AU"/>
        </w:rPr>
        <w:t>adjunct tours</w:t>
      </w:r>
      <w:r w:rsidR="00281143">
        <w:rPr>
          <w:lang w:val="en-AU"/>
        </w:rPr>
        <w:t>,</w:t>
      </w:r>
      <w:r w:rsidR="006C45E7" w:rsidRPr="007A6287">
        <w:rPr>
          <w:lang w:val="en-AU"/>
        </w:rPr>
        <w:t xml:space="preserve"> and</w:t>
      </w:r>
      <w:r w:rsidR="006C45E7">
        <w:rPr>
          <w:lang w:val="en-AU"/>
        </w:rPr>
        <w:t xml:space="preserve"> </w:t>
      </w:r>
      <w:r w:rsidR="006C45E7" w:rsidRPr="007A6287">
        <w:rPr>
          <w:lang w:val="en-AU"/>
        </w:rPr>
        <w:t>extended stays within the region</w:t>
      </w:r>
      <w:r w:rsidR="006C45E7">
        <w:rPr>
          <w:lang w:val="en-AU"/>
        </w:rPr>
        <w:t xml:space="preserve"> at </w:t>
      </w:r>
      <w:r w:rsidR="00DE617D">
        <w:rPr>
          <w:lang w:val="en-AU"/>
        </w:rPr>
        <w:t xml:space="preserve">just over </w:t>
      </w:r>
      <w:r w:rsidR="006C45E7">
        <w:rPr>
          <w:lang w:val="en-AU"/>
        </w:rPr>
        <w:t>$8</w:t>
      </w:r>
      <w:r w:rsidR="00DE617D">
        <w:rPr>
          <w:lang w:val="en-AU"/>
        </w:rPr>
        <w:t xml:space="preserve"> M</w:t>
      </w:r>
      <w:r w:rsidR="006C45E7" w:rsidRPr="007A6287">
        <w:rPr>
          <w:lang w:val="en-AU"/>
        </w:rPr>
        <w:t>.</w:t>
      </w:r>
      <w:r w:rsidR="006C45E7">
        <w:rPr>
          <w:lang w:val="en-AU"/>
        </w:rPr>
        <w:t xml:space="preserve"> The use of </w:t>
      </w:r>
      <w:r w:rsidR="00944F85">
        <w:rPr>
          <w:lang w:val="en-AU"/>
        </w:rPr>
        <w:t xml:space="preserve">participant </w:t>
      </w:r>
      <w:r w:rsidR="006C45E7">
        <w:rPr>
          <w:lang w:val="en-AU"/>
        </w:rPr>
        <w:t>surveys</w:t>
      </w:r>
      <w:r w:rsidR="00DE617D">
        <w:rPr>
          <w:lang w:val="en-AU"/>
        </w:rPr>
        <w:t xml:space="preserve"> </w:t>
      </w:r>
      <w:r w:rsidR="006C45E7">
        <w:rPr>
          <w:lang w:val="en-AU"/>
        </w:rPr>
        <w:t xml:space="preserve">also allowed </w:t>
      </w:r>
      <w:r w:rsidR="00DE617D">
        <w:rPr>
          <w:lang w:val="en-AU"/>
        </w:rPr>
        <w:t>us to quantify the</w:t>
      </w:r>
      <w:r w:rsidR="006C45E7">
        <w:rPr>
          <w:lang w:val="en-AU"/>
        </w:rPr>
        <w:t xml:space="preserve"> proportion of international tourists </w:t>
      </w:r>
      <w:r w:rsidR="00DE617D">
        <w:rPr>
          <w:lang w:val="en-AU"/>
        </w:rPr>
        <w:t xml:space="preserve">for whom the presence of the </w:t>
      </w:r>
      <w:r w:rsidR="006C45E7">
        <w:rPr>
          <w:lang w:val="en-AU"/>
        </w:rPr>
        <w:t>cage-diving tourism industry</w:t>
      </w:r>
      <w:r w:rsidR="00DE617D">
        <w:rPr>
          <w:lang w:val="en-AU"/>
        </w:rPr>
        <w:t xml:space="preserve"> was the principal motivation for their trip to Australia</w:t>
      </w:r>
      <w:r w:rsidR="006C45E7">
        <w:rPr>
          <w:lang w:val="en-AU"/>
        </w:rPr>
        <w:t xml:space="preserve"> (3%)</w:t>
      </w:r>
      <w:r w:rsidR="00DE617D">
        <w:rPr>
          <w:lang w:val="en-AU"/>
        </w:rPr>
        <w:t>. T</w:t>
      </w:r>
      <w:r w:rsidR="006C45E7">
        <w:rPr>
          <w:lang w:val="en-AU"/>
        </w:rPr>
        <w:t xml:space="preserve">hese international tourists spent an additional ~$1 </w:t>
      </w:r>
      <w:r w:rsidR="00DE617D">
        <w:rPr>
          <w:lang w:val="en-AU"/>
        </w:rPr>
        <w:t>M</w:t>
      </w:r>
      <w:r w:rsidR="006C45E7">
        <w:rPr>
          <w:lang w:val="en-AU"/>
        </w:rPr>
        <w:t xml:space="preserve"> in airfare</w:t>
      </w:r>
      <w:r w:rsidR="00DE617D">
        <w:rPr>
          <w:lang w:val="en-AU"/>
        </w:rPr>
        <w:t>s</w:t>
      </w:r>
      <w:r w:rsidR="006C45E7">
        <w:rPr>
          <w:lang w:val="en-AU"/>
        </w:rPr>
        <w:t xml:space="preserve"> and other activities while in Australia.</w:t>
      </w:r>
    </w:p>
    <w:p w14:paraId="26CD2321" w14:textId="77777777" w:rsidR="00506F16" w:rsidRDefault="00506F16" w:rsidP="00837210">
      <w:pPr>
        <w:spacing w:after="0" w:line="240" w:lineRule="auto"/>
        <w:rPr>
          <w:lang w:val="en-AU"/>
        </w:rPr>
      </w:pPr>
    </w:p>
    <w:p w14:paraId="029C0005" w14:textId="1DE605CC" w:rsidR="007A6287" w:rsidRDefault="00DE617D" w:rsidP="00837210">
      <w:pPr>
        <w:spacing w:after="0" w:line="240" w:lineRule="auto"/>
        <w:rPr>
          <w:lang w:val="en-AU"/>
        </w:rPr>
      </w:pPr>
      <w:r>
        <w:rPr>
          <w:lang w:val="en-AU"/>
        </w:rPr>
        <w:t>Tourism industries offering cage</w:t>
      </w:r>
      <w:r w:rsidR="00750B01">
        <w:rPr>
          <w:lang w:val="en-AU"/>
        </w:rPr>
        <w:t>-</w:t>
      </w:r>
      <w:r>
        <w:rPr>
          <w:lang w:val="en-AU"/>
        </w:rPr>
        <w:t xml:space="preserve">diving with white sharks </w:t>
      </w:r>
      <w:r w:rsidR="00616096">
        <w:rPr>
          <w:lang w:val="en-AU"/>
        </w:rPr>
        <w:t xml:space="preserve">are also present </w:t>
      </w:r>
      <w:r>
        <w:rPr>
          <w:lang w:val="en-AU"/>
        </w:rPr>
        <w:t xml:space="preserve">in </w:t>
      </w:r>
      <w:r w:rsidR="00616096">
        <w:rPr>
          <w:lang w:val="en-AU"/>
        </w:rPr>
        <w:t xml:space="preserve">South Africa, Mexico, and California, USA. Of these, only the economics of </w:t>
      </w:r>
      <w:r w:rsidR="00944F85">
        <w:rPr>
          <w:lang w:val="en-AU"/>
        </w:rPr>
        <w:t xml:space="preserve">the </w:t>
      </w:r>
      <w:r w:rsidR="00141716">
        <w:rPr>
          <w:lang w:val="en-AU"/>
        </w:rPr>
        <w:t>shark</w:t>
      </w:r>
      <w:r w:rsidR="00D36839">
        <w:rPr>
          <w:lang w:val="en-AU"/>
        </w:rPr>
        <w:t>-</w:t>
      </w:r>
      <w:r w:rsidR="00141716">
        <w:rPr>
          <w:lang w:val="en-AU"/>
        </w:rPr>
        <w:t>diving</w:t>
      </w:r>
      <w:r w:rsidR="00616096">
        <w:rPr>
          <w:lang w:val="en-AU"/>
        </w:rPr>
        <w:t xml:space="preserve"> </w:t>
      </w:r>
      <w:r w:rsidR="0016208E">
        <w:rPr>
          <w:lang w:val="en-AU"/>
        </w:rPr>
        <w:t xml:space="preserve">industry operating out of Gansbaai, </w:t>
      </w:r>
      <w:r w:rsidR="00616096">
        <w:rPr>
          <w:lang w:val="en-AU"/>
        </w:rPr>
        <w:t xml:space="preserve">in </w:t>
      </w:r>
      <w:r w:rsidR="0016208E">
        <w:rPr>
          <w:lang w:val="en-AU"/>
        </w:rPr>
        <w:t>South Africa has been valued</w:t>
      </w:r>
      <w:r w:rsidR="00616096">
        <w:rPr>
          <w:lang w:val="en-AU"/>
        </w:rPr>
        <w:t>,</w:t>
      </w:r>
      <w:r w:rsidR="007556E5">
        <w:rPr>
          <w:lang w:val="en-AU"/>
        </w:rPr>
        <w:t xml:space="preserve"> </w:t>
      </w:r>
      <w:r w:rsidR="0016208E">
        <w:rPr>
          <w:lang w:val="en-AU"/>
        </w:rPr>
        <w:t xml:space="preserve">with </w:t>
      </w:r>
      <w:r w:rsidR="0016208E" w:rsidRPr="0016208E">
        <w:rPr>
          <w:lang w:val="en-AU"/>
        </w:rPr>
        <w:t>local business turnovers</w:t>
      </w:r>
      <w:r w:rsidR="00CF2999">
        <w:rPr>
          <w:lang w:val="en-AU"/>
        </w:rPr>
        <w:t xml:space="preserve"> estimated at $3.7 M (</w:t>
      </w:r>
      <w:r w:rsidR="0016208E">
        <w:rPr>
          <w:lang w:val="en-AU"/>
        </w:rPr>
        <w:t>$2</w:t>
      </w:r>
      <w:r w:rsidR="00616096">
        <w:rPr>
          <w:lang w:val="en-AU"/>
        </w:rPr>
        <w:t>.</w:t>
      </w:r>
      <w:r w:rsidR="0016208E">
        <w:rPr>
          <w:lang w:val="en-AU"/>
        </w:rPr>
        <w:t>7</w:t>
      </w:r>
      <w:r w:rsidR="00616096">
        <w:rPr>
          <w:lang w:val="en-AU"/>
        </w:rPr>
        <w:t xml:space="preserve"> M</w:t>
      </w:r>
      <w:r w:rsidR="00CF2999">
        <w:rPr>
          <w:lang w:val="en-AU"/>
        </w:rPr>
        <w:t xml:space="preserve"> nominal value)</w:t>
      </w:r>
      <w:r w:rsidR="00616096">
        <w:rPr>
          <w:lang w:val="en-AU"/>
        </w:rPr>
        <w:t xml:space="preserve"> in 2003</w:t>
      </w:r>
      <w:r w:rsidR="003C1269">
        <w:rPr>
          <w:lang w:val="en-AU"/>
        </w:rPr>
        <w:t xml:space="preserve"> </w:t>
      </w:r>
      <w:r w:rsidR="00C07043">
        <w:rPr>
          <w:lang w:val="en-AU"/>
        </w:rPr>
        <w:fldChar w:fldCharType="begin"/>
      </w:r>
      <w:r w:rsidR="006061C8">
        <w:rPr>
          <w:lang w:val="en-AU"/>
        </w:rPr>
        <w:instrText xml:space="preserve"> ADDIN EN.CITE &lt;EndNote&gt;&lt;Cite&gt;&lt;Author&gt;Hara&lt;/Author&gt;&lt;Year&gt;2003&lt;/Year&gt;&lt;RecNum&gt;1740&lt;/RecNum&gt;&lt;DisplayText&gt;(Hara, Maharaj et al. 2003)&lt;/DisplayText&gt;&lt;record&gt;&lt;rec-number&gt;1740&lt;/rec-number&gt;&lt;foreign-keys&gt;&lt;key app="EN" db-id="0ert9v5rqfa2pce2v5qxpx24zvrvzss50s2d" timestamp="1393756147"&gt;1740&lt;/key&gt;&lt;/foreign-keys&gt;&lt;ref-type name="Report"&gt;27&lt;/ref-type&gt;&lt;contributors&gt;&lt;authors&gt;&lt;author&gt;Hara, M&lt;/author&gt;&lt;author&gt;Maharaj, I&lt;/author&gt;&lt;author&gt;Pithers, L&lt;/author&gt;&lt;/authors&gt;&lt;/contributors&gt;&lt;titles&gt;&lt;title&gt;Marine-based Tourism in Gansbaai: a socio-economic study&lt;/title&gt;&lt;/titles&gt;&lt;pages&gt;56&lt;/pages&gt;&lt;dates&gt;&lt;year&gt;2003&lt;/year&gt;&lt;/dates&gt;&lt;pub-location&gt;University of the Western Cape, South Africa&lt;/pub-location&gt;&lt;publisher&gt;The Department of Environmental Affairs Programme for Land and Agrarian Studies&lt;/publisher&gt;&lt;urls&gt;&lt;/urls&gt;&lt;/record&gt;&lt;/Cite&gt;&lt;/EndNote&gt;</w:instrText>
      </w:r>
      <w:r w:rsidR="00C07043">
        <w:rPr>
          <w:lang w:val="en-AU"/>
        </w:rPr>
        <w:fldChar w:fldCharType="separate"/>
      </w:r>
      <w:r w:rsidR="006061C8">
        <w:rPr>
          <w:noProof/>
          <w:lang w:val="en-AU"/>
        </w:rPr>
        <w:t>(Hara, Maharaj et al. 2003)</w:t>
      </w:r>
      <w:r w:rsidR="00C07043">
        <w:rPr>
          <w:lang w:val="en-AU"/>
        </w:rPr>
        <w:fldChar w:fldCharType="end"/>
      </w:r>
      <w:r w:rsidR="0016208E">
        <w:rPr>
          <w:lang w:val="en-AU"/>
        </w:rPr>
        <w:t xml:space="preserve">. </w:t>
      </w:r>
      <w:r w:rsidR="003C1269">
        <w:rPr>
          <w:lang w:val="en-AU"/>
        </w:rPr>
        <w:t>Although the number of tourist</w:t>
      </w:r>
      <w:r w:rsidR="00616096">
        <w:rPr>
          <w:lang w:val="en-AU"/>
        </w:rPr>
        <w:t>s</w:t>
      </w:r>
      <w:r w:rsidR="003C1269">
        <w:rPr>
          <w:lang w:val="en-AU"/>
        </w:rPr>
        <w:t xml:space="preserve"> </w:t>
      </w:r>
      <w:r w:rsidR="00616096">
        <w:rPr>
          <w:lang w:val="en-AU"/>
        </w:rPr>
        <w:t xml:space="preserve">on </w:t>
      </w:r>
      <w:r w:rsidR="003C1269">
        <w:rPr>
          <w:lang w:val="en-AU"/>
        </w:rPr>
        <w:t xml:space="preserve">which this estimate was based (30,000) </w:t>
      </w:r>
      <w:r w:rsidR="00616096">
        <w:rPr>
          <w:lang w:val="en-AU"/>
        </w:rPr>
        <w:t>wa</w:t>
      </w:r>
      <w:r w:rsidR="003C1269">
        <w:rPr>
          <w:lang w:val="en-AU"/>
        </w:rPr>
        <w:t xml:space="preserve">s nearly three times </w:t>
      </w:r>
      <w:r w:rsidR="00265504">
        <w:rPr>
          <w:lang w:val="en-AU"/>
        </w:rPr>
        <w:t>greater</w:t>
      </w:r>
      <w:r w:rsidR="003C1269">
        <w:rPr>
          <w:lang w:val="en-AU"/>
        </w:rPr>
        <w:t xml:space="preserve"> than that of South Australia (~10,000), </w:t>
      </w:r>
      <w:r w:rsidR="00944F85">
        <w:rPr>
          <w:lang w:val="en-AU"/>
        </w:rPr>
        <w:t xml:space="preserve">shark </w:t>
      </w:r>
      <w:r w:rsidR="003C1269">
        <w:rPr>
          <w:lang w:val="en-AU"/>
        </w:rPr>
        <w:t>divers in South Africa spen</w:t>
      </w:r>
      <w:r w:rsidR="00DF4E5E">
        <w:rPr>
          <w:lang w:val="en-AU"/>
        </w:rPr>
        <w:t>t</w:t>
      </w:r>
      <w:r w:rsidR="00265504">
        <w:rPr>
          <w:lang w:val="en-AU"/>
        </w:rPr>
        <w:t xml:space="preserve"> only</w:t>
      </w:r>
      <w:r w:rsidR="00CF2999">
        <w:rPr>
          <w:lang w:val="en-AU"/>
        </w:rPr>
        <w:t xml:space="preserve"> $128 (</w:t>
      </w:r>
      <w:r w:rsidR="003C1269">
        <w:rPr>
          <w:lang w:val="en-AU"/>
        </w:rPr>
        <w:t xml:space="preserve">$93 </w:t>
      </w:r>
      <w:r w:rsidR="00CF2999">
        <w:rPr>
          <w:lang w:val="en-AU"/>
        </w:rPr>
        <w:t xml:space="preserve">nominal value) </w:t>
      </w:r>
      <w:r w:rsidR="003C1269">
        <w:rPr>
          <w:lang w:val="en-AU"/>
        </w:rPr>
        <w:t xml:space="preserve">per day compared to </w:t>
      </w:r>
      <w:r w:rsidR="003C1269" w:rsidRPr="005C7D5B">
        <w:rPr>
          <w:rFonts w:eastAsia="Times New Roman" w:cs="Times New Roman"/>
          <w:color w:val="000000"/>
          <w:lang w:val="en-AU" w:eastAsia="en-AU"/>
        </w:rPr>
        <w:t>$763</w:t>
      </w:r>
      <w:r w:rsidR="003C1269">
        <w:rPr>
          <w:rFonts w:eastAsia="Times New Roman" w:cs="Times New Roman"/>
          <w:color w:val="000000"/>
          <w:lang w:val="en-AU" w:eastAsia="en-AU"/>
        </w:rPr>
        <w:t xml:space="preserve"> in South </w:t>
      </w:r>
      <w:r w:rsidR="00506F16">
        <w:rPr>
          <w:rFonts w:eastAsia="Times New Roman" w:cs="Times New Roman"/>
          <w:color w:val="000000"/>
          <w:lang w:val="en-AU" w:eastAsia="en-AU"/>
        </w:rPr>
        <w:t>Australia</w:t>
      </w:r>
      <w:r w:rsidR="00944F85">
        <w:rPr>
          <w:rFonts w:eastAsia="Times New Roman" w:cs="Times New Roman"/>
          <w:color w:val="000000"/>
          <w:lang w:val="en-AU" w:eastAsia="en-AU"/>
        </w:rPr>
        <w:t>, a</w:t>
      </w:r>
      <w:r w:rsidR="003C1269">
        <w:rPr>
          <w:rFonts w:eastAsia="Times New Roman" w:cs="Times New Roman"/>
          <w:color w:val="000000"/>
          <w:lang w:val="en-AU" w:eastAsia="en-AU"/>
        </w:rPr>
        <w:t xml:space="preserve"> </w:t>
      </w:r>
      <w:r w:rsidR="00616096">
        <w:rPr>
          <w:rFonts w:eastAsia="Times New Roman" w:cs="Times New Roman"/>
          <w:color w:val="000000"/>
          <w:lang w:val="en-AU" w:eastAsia="en-AU"/>
        </w:rPr>
        <w:t xml:space="preserve">difference </w:t>
      </w:r>
      <w:r w:rsidR="00944F85">
        <w:rPr>
          <w:rFonts w:eastAsia="Times New Roman" w:cs="Times New Roman"/>
          <w:color w:val="000000"/>
          <w:lang w:val="en-AU" w:eastAsia="en-AU"/>
        </w:rPr>
        <w:t xml:space="preserve">that </w:t>
      </w:r>
      <w:r w:rsidR="00616096">
        <w:rPr>
          <w:rFonts w:eastAsia="Times New Roman" w:cs="Times New Roman"/>
          <w:color w:val="000000"/>
          <w:lang w:val="en-AU" w:eastAsia="en-AU"/>
        </w:rPr>
        <w:t xml:space="preserve">was due to the much cheaper </w:t>
      </w:r>
      <w:r w:rsidR="003C1269">
        <w:rPr>
          <w:rFonts w:eastAsia="Times New Roman" w:cs="Times New Roman"/>
          <w:color w:val="000000"/>
          <w:lang w:val="en-AU" w:eastAsia="en-AU"/>
        </w:rPr>
        <w:t>cost of tours in South Africa (</w:t>
      </w:r>
      <w:r w:rsidR="00CF2999">
        <w:rPr>
          <w:rFonts w:eastAsia="Times New Roman" w:cs="Times New Roman"/>
          <w:color w:val="000000"/>
          <w:lang w:val="en-AU" w:eastAsia="en-AU"/>
        </w:rPr>
        <w:t>$103 [</w:t>
      </w:r>
      <w:r w:rsidR="00506F16">
        <w:rPr>
          <w:rFonts w:eastAsia="Times New Roman" w:cs="Times New Roman"/>
          <w:color w:val="000000"/>
          <w:lang w:val="en-AU" w:eastAsia="en-AU"/>
        </w:rPr>
        <w:t>$75</w:t>
      </w:r>
      <w:r w:rsidR="00CF2999">
        <w:rPr>
          <w:rFonts w:eastAsia="Times New Roman" w:cs="Times New Roman"/>
          <w:color w:val="000000"/>
          <w:lang w:val="en-AU" w:eastAsia="en-AU"/>
        </w:rPr>
        <w:t xml:space="preserve"> nominal value]</w:t>
      </w:r>
      <w:r w:rsidR="00506F16">
        <w:rPr>
          <w:rFonts w:eastAsia="Times New Roman" w:cs="Times New Roman"/>
          <w:color w:val="000000"/>
          <w:lang w:val="en-AU" w:eastAsia="en-AU"/>
        </w:rPr>
        <w:t xml:space="preserve"> vs. ~$550</w:t>
      </w:r>
      <w:r w:rsidR="003C1269">
        <w:rPr>
          <w:rFonts w:eastAsia="Times New Roman" w:cs="Times New Roman"/>
          <w:color w:val="000000"/>
          <w:lang w:val="en-AU" w:eastAsia="en-AU"/>
        </w:rPr>
        <w:t>)</w:t>
      </w:r>
      <w:r w:rsidR="00944F85">
        <w:rPr>
          <w:rFonts w:eastAsia="Times New Roman" w:cs="Times New Roman"/>
          <w:color w:val="000000"/>
          <w:lang w:val="en-AU" w:eastAsia="en-AU"/>
        </w:rPr>
        <w:t>. Ultimately, this probably reflects</w:t>
      </w:r>
      <w:r w:rsidR="00616096">
        <w:rPr>
          <w:rFonts w:eastAsia="Times New Roman" w:cs="Times New Roman"/>
          <w:color w:val="000000"/>
          <w:lang w:val="en-AU" w:eastAsia="en-AU"/>
        </w:rPr>
        <w:t xml:space="preserve"> the </w:t>
      </w:r>
      <w:r w:rsidR="00944F85">
        <w:rPr>
          <w:rFonts w:eastAsia="Times New Roman" w:cs="Times New Roman"/>
          <w:color w:val="000000"/>
          <w:lang w:val="en-AU" w:eastAsia="en-AU"/>
        </w:rPr>
        <w:t xml:space="preserve">accessibility of the </w:t>
      </w:r>
      <w:r w:rsidR="00616096">
        <w:rPr>
          <w:rFonts w:eastAsia="Times New Roman" w:cs="Times New Roman"/>
          <w:color w:val="000000"/>
          <w:lang w:val="en-AU" w:eastAsia="en-AU"/>
        </w:rPr>
        <w:t xml:space="preserve">inshore coastal site </w:t>
      </w:r>
      <w:r w:rsidR="00944F85">
        <w:rPr>
          <w:rFonts w:eastAsia="Times New Roman" w:cs="Times New Roman"/>
          <w:color w:val="000000"/>
          <w:lang w:val="en-AU" w:eastAsia="en-AU"/>
        </w:rPr>
        <w:t xml:space="preserve">in South Africa compared to the </w:t>
      </w:r>
      <w:r w:rsidR="00DF4E5E">
        <w:rPr>
          <w:rFonts w:eastAsia="Times New Roman" w:cs="Times New Roman"/>
          <w:color w:val="000000"/>
          <w:lang w:val="en-AU" w:eastAsia="en-AU"/>
        </w:rPr>
        <w:t xml:space="preserve">offshore </w:t>
      </w:r>
      <w:r w:rsidR="00944F85">
        <w:rPr>
          <w:rFonts w:eastAsia="Times New Roman" w:cs="Times New Roman"/>
          <w:color w:val="000000"/>
          <w:lang w:val="en-AU" w:eastAsia="en-AU"/>
        </w:rPr>
        <w:t xml:space="preserve">islands </w:t>
      </w:r>
      <w:r w:rsidR="00DF4E5E">
        <w:rPr>
          <w:rFonts w:eastAsia="Times New Roman" w:cs="Times New Roman"/>
          <w:color w:val="000000"/>
          <w:lang w:val="en-AU" w:eastAsia="en-AU"/>
        </w:rPr>
        <w:t xml:space="preserve">where </w:t>
      </w:r>
      <w:r w:rsidR="0062296A">
        <w:rPr>
          <w:rFonts w:eastAsia="Times New Roman" w:cs="Times New Roman"/>
          <w:color w:val="000000"/>
          <w:lang w:val="en-AU" w:eastAsia="en-AU"/>
        </w:rPr>
        <w:t xml:space="preserve">diving takes place for </w:t>
      </w:r>
      <w:r w:rsidR="00DF4E5E">
        <w:rPr>
          <w:rFonts w:eastAsia="Times New Roman" w:cs="Times New Roman"/>
          <w:color w:val="000000"/>
          <w:lang w:val="en-AU" w:eastAsia="en-AU"/>
        </w:rPr>
        <w:t xml:space="preserve">the South Australian industry. </w:t>
      </w:r>
      <w:r w:rsidR="0079013D">
        <w:rPr>
          <w:rFonts w:eastAsia="Times New Roman" w:cs="Times New Roman"/>
          <w:color w:val="000000"/>
          <w:lang w:val="en-AU" w:eastAsia="en-AU"/>
        </w:rPr>
        <w:t xml:space="preserve">An offshore </w:t>
      </w:r>
      <w:r w:rsidR="00265504">
        <w:rPr>
          <w:rFonts w:eastAsia="Times New Roman" w:cs="Times New Roman"/>
          <w:color w:val="000000"/>
          <w:lang w:val="en-AU" w:eastAsia="en-AU"/>
        </w:rPr>
        <w:t xml:space="preserve">island </w:t>
      </w:r>
      <w:r w:rsidR="0079013D">
        <w:rPr>
          <w:rFonts w:eastAsia="Times New Roman" w:cs="Times New Roman"/>
          <w:color w:val="000000"/>
          <w:lang w:val="en-AU" w:eastAsia="en-AU"/>
        </w:rPr>
        <w:t>location</w:t>
      </w:r>
      <w:r w:rsidR="00DF4E5E">
        <w:rPr>
          <w:rFonts w:eastAsia="Times New Roman" w:cs="Times New Roman"/>
          <w:color w:val="000000"/>
          <w:lang w:val="en-AU" w:eastAsia="en-AU"/>
        </w:rPr>
        <w:t xml:space="preserve"> imposes a higher cost base for access due to longer </w:t>
      </w:r>
      <w:r w:rsidR="0079013D">
        <w:rPr>
          <w:rFonts w:eastAsia="Times New Roman" w:cs="Times New Roman"/>
          <w:color w:val="000000"/>
          <w:lang w:val="en-AU" w:eastAsia="en-AU"/>
        </w:rPr>
        <w:t xml:space="preserve">boat </w:t>
      </w:r>
      <w:r w:rsidR="00DF4E5E">
        <w:rPr>
          <w:rFonts w:eastAsia="Times New Roman" w:cs="Times New Roman"/>
          <w:color w:val="000000"/>
          <w:lang w:val="en-AU" w:eastAsia="en-AU"/>
        </w:rPr>
        <w:t>transit times and</w:t>
      </w:r>
      <w:r w:rsidR="00803D45">
        <w:rPr>
          <w:rFonts w:eastAsia="Times New Roman" w:cs="Times New Roman"/>
          <w:color w:val="000000"/>
          <w:lang w:val="en-AU" w:eastAsia="en-AU"/>
        </w:rPr>
        <w:t xml:space="preserve"> restrict</w:t>
      </w:r>
      <w:r w:rsidR="004C40F4">
        <w:rPr>
          <w:rFonts w:eastAsia="Times New Roman" w:cs="Times New Roman"/>
          <w:color w:val="000000"/>
          <w:lang w:val="en-AU" w:eastAsia="en-AU"/>
        </w:rPr>
        <w:t>s</w:t>
      </w:r>
      <w:r w:rsidR="00DF4E5E">
        <w:rPr>
          <w:rFonts w:eastAsia="Times New Roman" w:cs="Times New Roman"/>
          <w:color w:val="000000"/>
          <w:lang w:val="en-AU" w:eastAsia="en-AU"/>
        </w:rPr>
        <w:t xml:space="preserve"> competition among operators.</w:t>
      </w:r>
      <w:r w:rsidR="007556E5">
        <w:rPr>
          <w:rFonts w:eastAsia="Times New Roman" w:cs="Times New Roman"/>
          <w:color w:val="000000"/>
          <w:lang w:val="en-AU" w:eastAsia="en-AU"/>
        </w:rPr>
        <w:t xml:space="preserve"> </w:t>
      </w:r>
      <w:r w:rsidR="0016208E">
        <w:rPr>
          <w:lang w:val="en-AU"/>
        </w:rPr>
        <w:t xml:space="preserve"> </w:t>
      </w:r>
    </w:p>
    <w:p w14:paraId="35B969A1" w14:textId="77777777" w:rsidR="00DC1304" w:rsidRPr="00344D4A" w:rsidRDefault="00DC1304" w:rsidP="00837210">
      <w:pPr>
        <w:spacing w:after="0" w:line="240" w:lineRule="auto"/>
        <w:rPr>
          <w:lang w:val="en-AU"/>
        </w:rPr>
      </w:pPr>
    </w:p>
    <w:p w14:paraId="2516069B" w14:textId="52F096CE" w:rsidR="00937653" w:rsidRDefault="009A2CB2" w:rsidP="00837210">
      <w:pPr>
        <w:keepNext/>
        <w:spacing w:after="0" w:line="240" w:lineRule="auto"/>
        <w:rPr>
          <w:u w:val="single"/>
          <w:lang w:val="en-AU"/>
        </w:rPr>
      </w:pPr>
      <w:r w:rsidRPr="00FF4BB4">
        <w:rPr>
          <w:u w:val="single"/>
          <w:lang w:val="en-AU"/>
        </w:rPr>
        <w:t xml:space="preserve">Queensland and New South Wales - </w:t>
      </w:r>
      <w:r w:rsidR="005130FC">
        <w:rPr>
          <w:u w:val="single"/>
          <w:lang w:val="en-AU"/>
        </w:rPr>
        <w:t>g</w:t>
      </w:r>
      <w:r>
        <w:rPr>
          <w:u w:val="single"/>
          <w:lang w:val="en-AU"/>
        </w:rPr>
        <w:t>rey nurse</w:t>
      </w:r>
      <w:r w:rsidRPr="00FF4BB4">
        <w:rPr>
          <w:u w:val="single"/>
          <w:lang w:val="en-AU"/>
        </w:rPr>
        <w:t xml:space="preserve"> sharks</w:t>
      </w:r>
    </w:p>
    <w:p w14:paraId="628DE502" w14:textId="265BB0C0" w:rsidR="004E5F5D" w:rsidRDefault="00492CAE" w:rsidP="00837210">
      <w:pPr>
        <w:spacing w:after="0" w:line="240" w:lineRule="auto"/>
        <w:rPr>
          <w:lang w:val="en-AU"/>
        </w:rPr>
      </w:pPr>
      <w:r>
        <w:t xml:space="preserve">We estimated the </w:t>
      </w:r>
      <w:r w:rsidRPr="00515A6F">
        <w:rPr>
          <w:lang w:val="en-AU"/>
        </w:rPr>
        <w:t xml:space="preserve">economic value of </w:t>
      </w:r>
      <w:r w:rsidR="00141716">
        <w:rPr>
          <w:lang w:val="en-AU"/>
        </w:rPr>
        <w:t>shark diving</w:t>
      </w:r>
      <w:r w:rsidRPr="00515A6F">
        <w:rPr>
          <w:lang w:val="en-AU"/>
        </w:rPr>
        <w:t xml:space="preserve"> </w:t>
      </w:r>
      <w:r>
        <w:rPr>
          <w:lang w:val="en-AU"/>
        </w:rPr>
        <w:t>targeting grey nurse sharks to be $4.</w:t>
      </w:r>
      <w:r w:rsidRPr="00515A6F">
        <w:rPr>
          <w:lang w:val="en-AU"/>
        </w:rPr>
        <w:t>2</w:t>
      </w:r>
      <w:r>
        <w:rPr>
          <w:lang w:val="en-AU"/>
        </w:rPr>
        <w:t xml:space="preserve"> M in 2014</w:t>
      </w:r>
      <w:r w:rsidRPr="00515A6F">
        <w:rPr>
          <w:lang w:val="en-AU"/>
        </w:rPr>
        <w:t>.</w:t>
      </w:r>
      <w:r w:rsidR="00DF4E5E">
        <w:rPr>
          <w:lang w:val="en-AU"/>
        </w:rPr>
        <w:t xml:space="preserve"> </w:t>
      </w:r>
      <w:r>
        <w:rPr>
          <w:lang w:val="en-AU"/>
        </w:rPr>
        <w:t xml:space="preserve">This industry </w:t>
      </w:r>
      <w:r w:rsidR="00DF4E5E">
        <w:rPr>
          <w:lang w:val="en-AU"/>
        </w:rPr>
        <w:t>has a large spatial extent (</w:t>
      </w:r>
      <w:r w:rsidR="00C879A1">
        <w:rPr>
          <w:lang w:val="en-AU"/>
        </w:rPr>
        <w:t>thousands of kilometres</w:t>
      </w:r>
      <w:r w:rsidR="00DF4E5E">
        <w:rPr>
          <w:lang w:val="en-AU"/>
        </w:rPr>
        <w:t xml:space="preserve"> of coast), spanning </w:t>
      </w:r>
      <w:r w:rsidR="00515A6F">
        <w:rPr>
          <w:lang w:val="en-AU"/>
        </w:rPr>
        <w:t xml:space="preserve">two </w:t>
      </w:r>
      <w:r w:rsidR="00C879A1">
        <w:rPr>
          <w:lang w:val="en-AU"/>
        </w:rPr>
        <w:t xml:space="preserve">Australian </w:t>
      </w:r>
      <w:r w:rsidR="00515A6F">
        <w:rPr>
          <w:lang w:val="en-AU"/>
        </w:rPr>
        <w:t>states</w:t>
      </w:r>
      <w:r w:rsidR="00515A6F">
        <w:t xml:space="preserve"> and includ</w:t>
      </w:r>
      <w:r w:rsidR="0079013D">
        <w:t>ed</w:t>
      </w:r>
      <w:r w:rsidR="00515A6F">
        <w:t xml:space="preserve"> </w:t>
      </w:r>
      <w:r w:rsidR="00515A6F" w:rsidRPr="0033371D">
        <w:t xml:space="preserve">17 operators </w:t>
      </w:r>
      <w:r w:rsidR="00DF4E5E">
        <w:t>that advertise</w:t>
      </w:r>
      <w:r w:rsidR="0049146C">
        <w:t>d</w:t>
      </w:r>
      <w:r w:rsidR="00DF4E5E">
        <w:t xml:space="preserve"> diving with </w:t>
      </w:r>
      <w:r w:rsidR="00515A6F">
        <w:t>grey nurse sharks.</w:t>
      </w:r>
      <w:r>
        <w:t xml:space="preserve"> </w:t>
      </w:r>
      <w:r w:rsidR="00DF4E5E">
        <w:t>Given the logistics involved in surveying the entire industry,</w:t>
      </w:r>
      <w:r w:rsidR="00B35A80">
        <w:t xml:space="preserve"> we focused detailed participant</w:t>
      </w:r>
      <w:r w:rsidR="00DF4E5E">
        <w:t xml:space="preserve"> surveys on </w:t>
      </w:r>
      <w:r w:rsidR="00C879A1" w:rsidRPr="00C879A1">
        <w:t xml:space="preserve">operators </w:t>
      </w:r>
      <w:r w:rsidR="00DF4E5E">
        <w:rPr>
          <w:lang w:val="en-AU"/>
        </w:rPr>
        <w:t>working</w:t>
      </w:r>
      <w:r w:rsidR="007556E5">
        <w:rPr>
          <w:lang w:val="en-AU"/>
        </w:rPr>
        <w:t xml:space="preserve"> </w:t>
      </w:r>
      <w:r w:rsidR="00DE71D6" w:rsidRPr="00515A6F">
        <w:rPr>
          <w:lang w:val="en-AU"/>
        </w:rPr>
        <w:t xml:space="preserve">at Wolf Rock </w:t>
      </w:r>
      <w:r w:rsidR="00DF4E5E">
        <w:rPr>
          <w:lang w:val="en-AU"/>
        </w:rPr>
        <w:t xml:space="preserve">and used these figures to extrapolate </w:t>
      </w:r>
      <w:r w:rsidR="0049146C">
        <w:rPr>
          <w:lang w:val="en-AU"/>
        </w:rPr>
        <w:t xml:space="preserve">for the industry as a whole. </w:t>
      </w:r>
      <w:r w:rsidR="00803D45">
        <w:rPr>
          <w:lang w:val="en-AU"/>
        </w:rPr>
        <w:t xml:space="preserve">Although we recognise the limitations of a single geographic focus for participant questionnaires, our operator surveys included the majority </w:t>
      </w:r>
      <w:r w:rsidR="00E4528D">
        <w:rPr>
          <w:lang w:val="en-AU"/>
        </w:rPr>
        <w:t xml:space="preserve">of those </w:t>
      </w:r>
      <w:r w:rsidR="00803D45">
        <w:rPr>
          <w:lang w:val="en-AU"/>
        </w:rPr>
        <w:t xml:space="preserve">offering tours and were spread along much of the coastline where sharks aggregate. These showed that most </w:t>
      </w:r>
      <w:r>
        <w:rPr>
          <w:lang w:val="en-AU"/>
        </w:rPr>
        <w:t>tours followed</w:t>
      </w:r>
      <w:r w:rsidR="00803D45">
        <w:rPr>
          <w:lang w:val="en-AU"/>
        </w:rPr>
        <w:t xml:space="preserve"> similar formats </w:t>
      </w:r>
      <w:r>
        <w:rPr>
          <w:lang w:val="en-AU"/>
        </w:rPr>
        <w:t>and involved</w:t>
      </w:r>
      <w:r w:rsidR="00803D45">
        <w:rPr>
          <w:lang w:val="en-AU"/>
        </w:rPr>
        <w:t xml:space="preserve"> both local and non-local divers</w:t>
      </w:r>
      <w:r w:rsidR="00E4528D">
        <w:rPr>
          <w:lang w:val="en-AU"/>
        </w:rPr>
        <w:t>.</w:t>
      </w:r>
      <w:r w:rsidR="004E5F5D" w:rsidRPr="00515A6F">
        <w:rPr>
          <w:lang w:val="en-AU"/>
        </w:rPr>
        <w:t xml:space="preserve"> </w:t>
      </w:r>
      <w:r w:rsidR="00C879A1">
        <w:rPr>
          <w:lang w:val="en-AU"/>
        </w:rPr>
        <w:t>Therefore</w:t>
      </w:r>
      <w:r w:rsidR="0079013D">
        <w:rPr>
          <w:lang w:val="en-AU"/>
        </w:rPr>
        <w:t>, we assume</w:t>
      </w:r>
      <w:r w:rsidR="003A04B9">
        <w:rPr>
          <w:lang w:val="en-AU"/>
        </w:rPr>
        <w:t>d</w:t>
      </w:r>
      <w:r w:rsidR="0079013D">
        <w:rPr>
          <w:lang w:val="en-AU"/>
        </w:rPr>
        <w:t xml:space="preserve"> that the responses to questionnaires </w:t>
      </w:r>
      <w:r w:rsidR="00B35A80">
        <w:rPr>
          <w:lang w:val="en-AU"/>
        </w:rPr>
        <w:t>by divers at Wolf Rock</w:t>
      </w:r>
      <w:r w:rsidR="0079013D">
        <w:rPr>
          <w:lang w:val="en-AU"/>
        </w:rPr>
        <w:t xml:space="preserve"> were representative of the entire industry. </w:t>
      </w:r>
    </w:p>
    <w:p w14:paraId="0A0E9573" w14:textId="77777777" w:rsidR="00506F16" w:rsidRPr="00515A6F" w:rsidRDefault="00506F16" w:rsidP="00837210">
      <w:pPr>
        <w:spacing w:after="0" w:line="240" w:lineRule="auto"/>
        <w:rPr>
          <w:lang w:val="en-AU"/>
        </w:rPr>
      </w:pPr>
    </w:p>
    <w:p w14:paraId="7A30EFCF" w14:textId="5E73F4D2" w:rsidR="004E5F5D" w:rsidRDefault="00B35A80" w:rsidP="00837210">
      <w:pPr>
        <w:spacing w:after="0" w:line="240" w:lineRule="auto"/>
        <w:rPr>
          <w:lang w:val="en-AU"/>
        </w:rPr>
      </w:pPr>
      <w:r>
        <w:rPr>
          <w:lang w:val="en-AU"/>
        </w:rPr>
        <w:t>Grey</w:t>
      </w:r>
      <w:r w:rsidR="00D36839">
        <w:rPr>
          <w:lang w:val="en-AU"/>
        </w:rPr>
        <w:t>-</w:t>
      </w:r>
      <w:r>
        <w:rPr>
          <w:lang w:val="en-AU"/>
        </w:rPr>
        <w:t>nurse shark diving</w:t>
      </w:r>
      <w:r w:rsidR="0079013D">
        <w:rPr>
          <w:lang w:val="en-AU"/>
        </w:rPr>
        <w:t xml:space="preserve"> </w:t>
      </w:r>
      <w:r w:rsidR="004E5F5D" w:rsidRPr="00515A6F">
        <w:rPr>
          <w:lang w:val="en-AU"/>
        </w:rPr>
        <w:t>had the greatest number</w:t>
      </w:r>
      <w:r w:rsidR="00150DFC" w:rsidRPr="00515A6F">
        <w:rPr>
          <w:lang w:val="en-AU"/>
        </w:rPr>
        <w:t xml:space="preserve"> </w:t>
      </w:r>
      <w:r w:rsidR="0015042F">
        <w:rPr>
          <w:lang w:val="en-AU"/>
        </w:rPr>
        <w:t xml:space="preserve">and proportion </w:t>
      </w:r>
      <w:r w:rsidR="00150DFC" w:rsidRPr="00515A6F">
        <w:rPr>
          <w:lang w:val="en-AU"/>
        </w:rPr>
        <w:t xml:space="preserve">of Australian divers, with a third of divers living </w:t>
      </w:r>
      <w:r w:rsidR="0079532D">
        <w:rPr>
          <w:lang w:val="en-AU"/>
        </w:rPr>
        <w:t>nearby</w:t>
      </w:r>
      <w:r w:rsidR="0079532D" w:rsidRPr="00515A6F">
        <w:rPr>
          <w:lang w:val="en-AU"/>
        </w:rPr>
        <w:t xml:space="preserve"> </w:t>
      </w:r>
      <w:r w:rsidR="00150DFC" w:rsidRPr="00515A6F">
        <w:rPr>
          <w:lang w:val="en-AU"/>
        </w:rPr>
        <w:t xml:space="preserve">to dive sites. </w:t>
      </w:r>
      <w:r w:rsidR="00965AEE">
        <w:rPr>
          <w:lang w:val="en-AU"/>
        </w:rPr>
        <w:t>This is lower than</w:t>
      </w:r>
      <w:r w:rsidR="00965AEE" w:rsidRPr="00D22494">
        <w:rPr>
          <w:lang w:val="en-AU"/>
        </w:rPr>
        <w:t xml:space="preserve"> previous studies</w:t>
      </w:r>
      <w:r w:rsidR="00965AEE">
        <w:rPr>
          <w:lang w:val="en-AU"/>
        </w:rPr>
        <w:t>, which</w:t>
      </w:r>
      <w:r w:rsidR="00965AEE" w:rsidRPr="00D22494">
        <w:rPr>
          <w:lang w:val="en-AU"/>
        </w:rPr>
        <w:t xml:space="preserve"> have tended to </w:t>
      </w:r>
      <w:r w:rsidR="00965AEE">
        <w:rPr>
          <w:lang w:val="en-AU"/>
        </w:rPr>
        <w:t>report</w:t>
      </w:r>
      <w:r w:rsidR="00965AEE" w:rsidRPr="00D22494">
        <w:rPr>
          <w:lang w:val="en-AU"/>
        </w:rPr>
        <w:t xml:space="preserve"> a</w:t>
      </w:r>
      <w:r w:rsidR="00965AEE">
        <w:rPr>
          <w:lang w:val="en-AU"/>
        </w:rPr>
        <w:t xml:space="preserve">n even higher </w:t>
      </w:r>
      <w:r w:rsidR="00965AEE" w:rsidRPr="00D22494">
        <w:rPr>
          <w:lang w:val="en-AU"/>
        </w:rPr>
        <w:t xml:space="preserve">proportion of </w:t>
      </w:r>
      <w:r w:rsidR="00965AEE">
        <w:rPr>
          <w:lang w:val="en-AU"/>
        </w:rPr>
        <w:t xml:space="preserve">domestic participants (80–95%) </w:t>
      </w:r>
      <w:r w:rsidR="00965AEE">
        <w:rPr>
          <w:lang w:val="en-AU"/>
        </w:rPr>
        <w:fldChar w:fldCharType="begin">
          <w:fldData xml:space="preserve">PEVuZE5vdGU+PENpdGU+PEF1dGhvcj5TbWl0aDwvQXV0aG9yPjxZZWFyPjIwMTA8L1llYXI+PFJl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</w:fldData>
        </w:fldChar>
      </w:r>
      <w:r w:rsidR="006061C8">
        <w:rPr>
          <w:lang w:val="en-AU"/>
        </w:rPr>
        <w:instrText xml:space="preserve"> ADDIN EN.CITE </w:instrText>
      </w:r>
      <w:r w:rsidR="006061C8">
        <w:rPr>
          <w:lang w:val="en-AU"/>
        </w:rPr>
        <w:fldChar w:fldCharType="begin">
          <w:fldData xml:space="preserve">PEVuZE5vdGU+PENpdGU+PEF1dGhvcj5TbWl0aDwvQXV0aG9yPjxZZWFyPjIwMTA8L1llYXI+PFJl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</w:fldData>
        </w:fldChar>
      </w:r>
      <w:r w:rsidR="006061C8">
        <w:rPr>
          <w:lang w:val="en-AU"/>
        </w:rPr>
        <w:instrText xml:space="preserve"> ADDIN EN.CITE.DATA </w:instrText>
      </w:r>
      <w:r w:rsidR="006061C8">
        <w:rPr>
          <w:lang w:val="en-AU"/>
        </w:rPr>
      </w:r>
      <w:r w:rsidR="006061C8">
        <w:rPr>
          <w:lang w:val="en-AU"/>
        </w:rPr>
        <w:fldChar w:fldCharType="end"/>
      </w:r>
      <w:r w:rsidR="00965AEE">
        <w:rPr>
          <w:lang w:val="en-AU"/>
        </w:rPr>
      </w:r>
      <w:r w:rsidR="00965AEE">
        <w:rPr>
          <w:lang w:val="en-AU"/>
        </w:rPr>
        <w:fldChar w:fldCharType="separate"/>
      </w:r>
      <w:r w:rsidR="006061C8">
        <w:rPr>
          <w:noProof/>
          <w:lang w:val="en-AU"/>
        </w:rPr>
        <w:t>(Smith, Scarr et al. 2010, Apps, Lloyd et al. 2014, Apps, Dimmock et al. 2015)</w:t>
      </w:r>
      <w:r w:rsidR="00965AEE">
        <w:rPr>
          <w:lang w:val="en-AU"/>
        </w:rPr>
        <w:fldChar w:fldCharType="end"/>
      </w:r>
      <w:r w:rsidR="00965AEE" w:rsidRPr="00D22494">
        <w:rPr>
          <w:lang w:val="en-AU"/>
        </w:rPr>
        <w:t>.</w:t>
      </w:r>
      <w:r w:rsidR="00965AEE">
        <w:rPr>
          <w:lang w:val="en-AU"/>
        </w:rPr>
        <w:t xml:space="preserve"> </w:t>
      </w:r>
      <w:r w:rsidR="0079532D">
        <w:rPr>
          <w:lang w:val="en-AU"/>
        </w:rPr>
        <w:t>Although</w:t>
      </w:r>
      <w:r w:rsidR="0079532D" w:rsidRPr="00515A6F">
        <w:rPr>
          <w:lang w:val="en-AU"/>
        </w:rPr>
        <w:t xml:space="preserve"> the number of </w:t>
      </w:r>
      <w:r w:rsidR="0079532D">
        <w:rPr>
          <w:lang w:val="en-AU"/>
        </w:rPr>
        <w:t xml:space="preserve">participant </w:t>
      </w:r>
      <w:r w:rsidR="0079532D" w:rsidRPr="00515A6F">
        <w:rPr>
          <w:lang w:val="en-AU"/>
        </w:rPr>
        <w:t xml:space="preserve">divers </w:t>
      </w:r>
      <w:r w:rsidR="0079532D">
        <w:rPr>
          <w:lang w:val="en-AU"/>
        </w:rPr>
        <w:t>wa</w:t>
      </w:r>
      <w:r w:rsidR="0079532D" w:rsidRPr="00515A6F">
        <w:rPr>
          <w:lang w:val="en-AU"/>
        </w:rPr>
        <w:t xml:space="preserve">s comparable to </w:t>
      </w:r>
      <w:r w:rsidR="0079532D">
        <w:rPr>
          <w:lang w:val="en-AU"/>
        </w:rPr>
        <w:t xml:space="preserve">the </w:t>
      </w:r>
      <w:r w:rsidR="0079532D" w:rsidRPr="00515A6F">
        <w:rPr>
          <w:lang w:val="en-AU"/>
        </w:rPr>
        <w:t>white</w:t>
      </w:r>
      <w:r w:rsidR="007E6F7D">
        <w:rPr>
          <w:lang w:val="en-AU"/>
        </w:rPr>
        <w:t>-</w:t>
      </w:r>
      <w:r w:rsidR="0079532D" w:rsidRPr="00515A6F">
        <w:rPr>
          <w:lang w:val="en-AU"/>
        </w:rPr>
        <w:t>shark</w:t>
      </w:r>
      <w:r w:rsidR="0079532D">
        <w:rPr>
          <w:lang w:val="en-AU"/>
        </w:rPr>
        <w:t xml:space="preserve"> industry, the lack of</w:t>
      </w:r>
      <w:r w:rsidR="00492CAE">
        <w:rPr>
          <w:lang w:val="en-AU"/>
        </w:rPr>
        <w:t xml:space="preserve"> </w:t>
      </w:r>
      <w:r w:rsidR="004E5F5D" w:rsidRPr="00515A6F">
        <w:rPr>
          <w:lang w:val="en-AU"/>
        </w:rPr>
        <w:t>travel and accommodation costs</w:t>
      </w:r>
      <w:r w:rsidR="0079532D">
        <w:rPr>
          <w:lang w:val="en-AU"/>
        </w:rPr>
        <w:t xml:space="preserve"> for these </w:t>
      </w:r>
      <w:r w:rsidR="0079013D">
        <w:rPr>
          <w:lang w:val="en-AU"/>
        </w:rPr>
        <w:t xml:space="preserve">local </w:t>
      </w:r>
      <w:r w:rsidR="0079532D">
        <w:rPr>
          <w:lang w:val="en-AU"/>
        </w:rPr>
        <w:t>divers reduced expenditures</w:t>
      </w:r>
      <w:r w:rsidR="00492CAE">
        <w:rPr>
          <w:lang w:val="en-AU"/>
        </w:rPr>
        <w:t>.</w:t>
      </w:r>
      <w:r w:rsidR="007556E5">
        <w:rPr>
          <w:lang w:val="en-AU"/>
        </w:rPr>
        <w:t xml:space="preserve"> </w:t>
      </w:r>
      <w:r w:rsidR="004E5F5D" w:rsidRPr="00515A6F">
        <w:rPr>
          <w:lang w:val="en-AU"/>
        </w:rPr>
        <w:t xml:space="preserve">Regardless of </w:t>
      </w:r>
      <w:r w:rsidR="00AB7EDB" w:rsidRPr="00515A6F">
        <w:rPr>
          <w:lang w:val="en-AU"/>
        </w:rPr>
        <w:t xml:space="preserve">the </w:t>
      </w:r>
      <w:r w:rsidR="0079532D">
        <w:rPr>
          <w:lang w:val="en-AU"/>
        </w:rPr>
        <w:t>amount</w:t>
      </w:r>
      <w:r w:rsidR="00AB7EDB" w:rsidRPr="00515A6F">
        <w:rPr>
          <w:lang w:val="en-AU"/>
        </w:rPr>
        <w:t xml:space="preserve">, </w:t>
      </w:r>
      <w:r w:rsidR="0079532D">
        <w:rPr>
          <w:lang w:val="en-AU"/>
        </w:rPr>
        <w:t>income</w:t>
      </w:r>
      <w:r w:rsidR="00AB7EDB" w:rsidRPr="00515A6F">
        <w:rPr>
          <w:lang w:val="en-AU"/>
        </w:rPr>
        <w:t xml:space="preserve"> </w:t>
      </w:r>
      <w:r w:rsidR="006B6297" w:rsidRPr="00515A6F">
        <w:rPr>
          <w:lang w:val="en-AU"/>
        </w:rPr>
        <w:t xml:space="preserve">generated </w:t>
      </w:r>
      <w:r w:rsidR="0079532D">
        <w:rPr>
          <w:lang w:val="en-AU"/>
        </w:rPr>
        <w:t>by the</w:t>
      </w:r>
      <w:r w:rsidR="006B6297" w:rsidRPr="00515A6F">
        <w:rPr>
          <w:lang w:val="en-AU"/>
        </w:rPr>
        <w:t xml:space="preserve"> industry </w:t>
      </w:r>
      <w:r w:rsidR="0079532D">
        <w:rPr>
          <w:lang w:val="en-AU"/>
        </w:rPr>
        <w:t>was</w:t>
      </w:r>
      <w:r w:rsidR="0079532D" w:rsidRPr="00515A6F">
        <w:rPr>
          <w:lang w:val="en-AU"/>
        </w:rPr>
        <w:t xml:space="preserve"> </w:t>
      </w:r>
      <w:r w:rsidR="00AB7EDB" w:rsidRPr="00515A6F">
        <w:rPr>
          <w:lang w:val="en-AU"/>
        </w:rPr>
        <w:t xml:space="preserve">distributed </w:t>
      </w:r>
      <w:r w:rsidR="0015042F">
        <w:rPr>
          <w:lang w:val="en-AU"/>
        </w:rPr>
        <w:t xml:space="preserve">across a wide area </w:t>
      </w:r>
      <w:r w:rsidR="007E6F7D">
        <w:rPr>
          <w:lang w:val="en-AU"/>
        </w:rPr>
        <w:t xml:space="preserve">creating </w:t>
      </w:r>
      <w:r w:rsidR="00AB7EDB" w:rsidRPr="00515A6F">
        <w:rPr>
          <w:lang w:val="en-AU"/>
        </w:rPr>
        <w:t xml:space="preserve">various </w:t>
      </w:r>
      <w:r w:rsidR="004E5F5D" w:rsidRPr="00515A6F">
        <w:rPr>
          <w:lang w:val="en-AU"/>
        </w:rPr>
        <w:t>employment opportunities</w:t>
      </w:r>
      <w:r w:rsidR="0015042F">
        <w:rPr>
          <w:lang w:val="en-AU"/>
        </w:rPr>
        <w:t xml:space="preserve"> and</w:t>
      </w:r>
      <w:r w:rsidR="00AB7EDB" w:rsidRPr="00515A6F">
        <w:rPr>
          <w:lang w:val="en-AU"/>
        </w:rPr>
        <w:t xml:space="preserve"> demonstrating the importance of this industry to multiple regional economies</w:t>
      </w:r>
      <w:r w:rsidR="00965AEE">
        <w:rPr>
          <w:lang w:val="en-AU"/>
        </w:rPr>
        <w:t xml:space="preserve"> such as South West Rocks, NSW</w:t>
      </w:r>
      <w:r w:rsidR="004E5F5D" w:rsidRPr="00515A6F">
        <w:rPr>
          <w:lang w:val="en-AU"/>
        </w:rPr>
        <w:t>.</w:t>
      </w:r>
    </w:p>
    <w:p w14:paraId="3C402618" w14:textId="77777777" w:rsidR="00506F16" w:rsidRPr="00515A6F" w:rsidRDefault="00506F16" w:rsidP="00837210">
      <w:pPr>
        <w:spacing w:after="0" w:line="240" w:lineRule="auto"/>
        <w:rPr>
          <w:lang w:val="en-AU"/>
        </w:rPr>
      </w:pPr>
    </w:p>
    <w:p w14:paraId="31DD217B" w14:textId="4205D845" w:rsidR="00A84DE5" w:rsidRDefault="0079532D" w:rsidP="00837210">
      <w:pPr>
        <w:spacing w:after="0" w:line="240" w:lineRule="auto"/>
        <w:rPr>
          <w:lang w:val="en-AU"/>
        </w:rPr>
      </w:pPr>
      <w:r>
        <w:rPr>
          <w:lang w:val="en-AU"/>
        </w:rPr>
        <w:t>In the past, the majority of research on shark</w:t>
      </w:r>
      <w:r w:rsidR="00D36839">
        <w:rPr>
          <w:lang w:val="en-AU"/>
        </w:rPr>
        <w:t>-</w:t>
      </w:r>
      <w:r>
        <w:rPr>
          <w:lang w:val="en-AU"/>
        </w:rPr>
        <w:t>diving</w:t>
      </w:r>
      <w:r w:rsidR="004E5F5D" w:rsidRPr="00515A6F">
        <w:rPr>
          <w:lang w:val="en-AU"/>
        </w:rPr>
        <w:t xml:space="preserve"> tourism </w:t>
      </w:r>
      <w:r>
        <w:rPr>
          <w:lang w:val="en-AU"/>
        </w:rPr>
        <w:t xml:space="preserve">that targets grey nurse sharks </w:t>
      </w:r>
      <w:r w:rsidR="004E5F5D" w:rsidRPr="00515A6F">
        <w:rPr>
          <w:lang w:val="en-AU"/>
        </w:rPr>
        <w:t>in Australia has focused on potential</w:t>
      </w:r>
      <w:r w:rsidR="00E00782">
        <w:rPr>
          <w:lang w:val="en-AU"/>
        </w:rPr>
        <w:t xml:space="preserve"> negative</w:t>
      </w:r>
      <w:r w:rsidR="004E5F5D" w:rsidRPr="00515A6F">
        <w:rPr>
          <w:lang w:val="en-AU"/>
        </w:rPr>
        <w:t xml:space="preserve"> impacts </w:t>
      </w:r>
      <w:r w:rsidR="007E6F7D">
        <w:rPr>
          <w:lang w:val="en-AU"/>
        </w:rPr>
        <w:t>on</w:t>
      </w:r>
      <w:r w:rsidR="007E6F7D" w:rsidRPr="00515A6F">
        <w:rPr>
          <w:lang w:val="en-AU"/>
        </w:rPr>
        <w:t xml:space="preserve"> </w:t>
      </w:r>
      <w:r w:rsidR="004E5F5D" w:rsidRPr="00515A6F">
        <w:rPr>
          <w:lang w:val="en-AU"/>
        </w:rPr>
        <w:t xml:space="preserve">the species </w:t>
      </w:r>
      <w:r w:rsidR="007E6F7D">
        <w:rPr>
          <w:lang w:val="en-AU"/>
        </w:rPr>
        <w:t xml:space="preserve">from diving </w:t>
      </w:r>
      <w:r w:rsidR="0015042F">
        <w:rPr>
          <w:lang w:val="en-AU"/>
        </w:rPr>
        <w:fldChar w:fldCharType="begin">
          <w:fldData xml:space="preserve">PEVuZE5vdGU+PENpdGU+PEF1dGhvcj5TbWl0aDwvQXV0aG9yPjxZZWFyPjIwMTA8L1llYXI+PFJl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</w:fldData>
        </w:fldChar>
      </w:r>
      <w:r w:rsidR="006061C8">
        <w:rPr>
          <w:lang w:val="en-AU"/>
        </w:rPr>
        <w:instrText xml:space="preserve"> ADDIN EN.CITE </w:instrText>
      </w:r>
      <w:r w:rsidR="006061C8">
        <w:rPr>
          <w:lang w:val="en-AU"/>
        </w:rPr>
        <w:fldChar w:fldCharType="begin">
          <w:fldData xml:space="preserve">PEVuZE5vdGU+PENpdGU+PEF1dGhvcj5TbWl0aDwvQXV0aG9yPjxZZWFyPjIwMTA8L1llYXI+PFJl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</w:fldData>
        </w:fldChar>
      </w:r>
      <w:r w:rsidR="006061C8">
        <w:rPr>
          <w:lang w:val="en-AU"/>
        </w:rPr>
        <w:instrText xml:space="preserve"> ADDIN EN.CITE.DATA </w:instrText>
      </w:r>
      <w:r w:rsidR="006061C8">
        <w:rPr>
          <w:lang w:val="en-AU"/>
        </w:rPr>
      </w:r>
      <w:r w:rsidR="006061C8">
        <w:rPr>
          <w:lang w:val="en-AU"/>
        </w:rPr>
        <w:fldChar w:fldCharType="end"/>
      </w:r>
      <w:r w:rsidR="0015042F">
        <w:rPr>
          <w:lang w:val="en-AU"/>
        </w:rPr>
      </w:r>
      <w:r w:rsidR="0015042F">
        <w:rPr>
          <w:lang w:val="en-AU"/>
        </w:rPr>
        <w:fldChar w:fldCharType="separate"/>
      </w:r>
      <w:r w:rsidR="006061C8">
        <w:rPr>
          <w:noProof/>
          <w:lang w:val="en-AU"/>
        </w:rPr>
        <w:t>(Smith, Scarr et al. 2010, Barker, Peddemors et al. 2011, Barker, Peddemors et al. 2011, Smith, Scarpaci et al. 2016)</w:t>
      </w:r>
      <w:r w:rsidR="0015042F">
        <w:rPr>
          <w:lang w:val="en-AU"/>
        </w:rPr>
        <w:fldChar w:fldCharType="end"/>
      </w:r>
      <w:r w:rsidR="004E5F5D" w:rsidRPr="00515A6F">
        <w:rPr>
          <w:lang w:val="en-AU"/>
        </w:rPr>
        <w:t xml:space="preserve"> and </w:t>
      </w:r>
      <w:r w:rsidR="00B9014C">
        <w:rPr>
          <w:lang w:val="en-AU"/>
        </w:rPr>
        <w:t xml:space="preserve">diver </w:t>
      </w:r>
      <w:r w:rsidR="004E5F5D" w:rsidRPr="00515A6F">
        <w:rPr>
          <w:lang w:val="en-AU"/>
        </w:rPr>
        <w:t xml:space="preserve">beliefs </w:t>
      </w:r>
      <w:r w:rsidR="00B9014C">
        <w:rPr>
          <w:lang w:val="en-AU"/>
        </w:rPr>
        <w:t>in relation to grey nurse shark diving regulations</w:t>
      </w:r>
      <w:r w:rsidR="004E5F5D" w:rsidRPr="00515A6F">
        <w:rPr>
          <w:lang w:val="en-AU"/>
        </w:rPr>
        <w:t xml:space="preserve"> </w:t>
      </w:r>
      <w:r w:rsidR="0015042F">
        <w:rPr>
          <w:lang w:val="en-AU"/>
        </w:rPr>
        <w:fldChar w:fldCharType="begin"/>
      </w:r>
      <w:r w:rsidR="006061C8">
        <w:rPr>
          <w:lang w:val="en-AU"/>
        </w:rPr>
        <w:instrText xml:space="preserve"> ADDIN EN.CITE &lt;EndNote&gt;&lt;Cite&gt;&lt;Author&gt;Apps&lt;/Author&gt;&lt;Year&gt;2015&lt;/Year&gt;&lt;RecNum&gt;1980&lt;/RecNum&gt;&lt;DisplayText&gt;(Apps, Lloyd et al. 2014, Apps, Dimmock et al. 2015)&lt;/DisplayText&gt;&lt;record&gt;&lt;rec-number&gt;1980&lt;/rec-number&gt;&lt;foreign-keys&gt;&lt;key app="EN" db-id="0ert9v5rqfa2pce2v5qxpx24zvrvzss50s2d" timestamp="1468389629"&gt;1980&lt;/key&gt;&lt;/foreign-keys&gt;&lt;ref-type name="Journal Article"&gt;17&lt;/ref-type&gt;&lt;contributors&gt;&lt;authors&gt;&lt;author&gt;Apps, Kirin&lt;/author&gt;&lt;author&gt;Dimmock, Kay&lt;/author&gt;&lt;author&gt;Lloyd, David&lt;/author&gt;&lt;/authors&gt;&lt;/contributors&gt;&lt;titles&gt;&lt;title&gt;Scuba divers and the Greynurse shark: beliefs, knowledge, and behavior&lt;/title&gt;&lt;secondary-title&gt;Human Dimensions of Wildlife&lt;/secondary-title&gt;&lt;/titles&gt;&lt;periodical&gt;&lt;full-title&gt;Human Dimensions of Wildlife&lt;/full-title&gt;&lt;/periodical&gt;&lt;pages&gt;425-439&lt;/pages&gt;&lt;volume&gt;20&lt;/volume&gt;&lt;number&gt;5&lt;/number&gt;&lt;dates&gt;&lt;year&gt;2015&lt;/year&gt;&lt;/dates&gt;&lt;isbn&gt;1087-1209&lt;/isbn&gt;&lt;urls&gt;&lt;/urls&gt;&lt;/record&gt;&lt;/Cite&gt;&lt;Cite&gt;&lt;Author&gt;Apps&lt;/Author&gt;&lt;Year&gt;2014&lt;/Year&gt;&lt;RecNum&gt;1818&lt;/RecNum&gt;&lt;record&gt;&lt;rec-number&gt;1818&lt;/rec-number&gt;&lt;foreign-keys&gt;&lt;key app="EN" db-id="0ert9v5rqfa2pce2v5qxpx24zvrvzss50s2d" timestamp="1417587595"&gt;1818&lt;/key&gt;&lt;/foreign-keys&gt;&lt;ref-type name="Journal Article"&gt;17&lt;/ref-type&gt;&lt;contributors&gt;&lt;authors&gt;&lt;author&gt;Apps, Kirin&lt;/author&gt;&lt;author&gt;Lloyd, David&lt;/author&gt;&lt;author&gt;Dimmock, Kay&lt;/author&gt;&lt;/authors&gt;&lt;/contributors&gt;&lt;titles&gt;&lt;title&gt;Scuba diving with the grey nurse shark (Carcharias taurus): an application of the theory of planned behaviour to identify divers beliefs&lt;/title&gt;&lt;secondary-title&gt;Aquatic Conservation: Marine and Freshwater Ecosystems&lt;/secondary-title&gt;&lt;/titles&gt;&lt;periodical&gt;&lt;full-title&gt;Aquatic Conservation: Marine and Freshwater Ecosystems&lt;/full-title&gt;&lt;/periodical&gt;&lt;dates&gt;&lt;year&gt;2014&lt;/year&gt;&lt;/dates&gt;&lt;isbn&gt;1099-0755&lt;/isbn&gt;&lt;urls&gt;&lt;/urls&gt;&lt;/record&gt;&lt;/Cite&gt;&lt;/EndNote&gt;</w:instrText>
      </w:r>
      <w:r w:rsidR="0015042F">
        <w:rPr>
          <w:lang w:val="en-AU"/>
        </w:rPr>
        <w:fldChar w:fldCharType="separate"/>
      </w:r>
      <w:r w:rsidR="006061C8">
        <w:rPr>
          <w:noProof/>
          <w:lang w:val="en-AU"/>
        </w:rPr>
        <w:t>(Apps, Lloyd et al. 2014, Apps, Dimmock et al. 2015)</w:t>
      </w:r>
      <w:r w:rsidR="0015042F">
        <w:rPr>
          <w:lang w:val="en-AU"/>
        </w:rPr>
        <w:fldChar w:fldCharType="end"/>
      </w:r>
      <w:r w:rsidR="00E4528D">
        <w:rPr>
          <w:lang w:val="en-AU"/>
        </w:rPr>
        <w:t>, largely due to the</w:t>
      </w:r>
      <w:r w:rsidR="00030CD3">
        <w:rPr>
          <w:lang w:val="en-AU"/>
        </w:rPr>
        <w:t xml:space="preserve"> IUCN Red List</w:t>
      </w:r>
      <w:r w:rsidR="003A04B9">
        <w:rPr>
          <w:lang w:val="en-AU"/>
        </w:rPr>
        <w:t xml:space="preserve"> </w:t>
      </w:r>
      <w:r w:rsidR="00E4528D">
        <w:rPr>
          <w:lang w:val="en-AU"/>
        </w:rPr>
        <w:t xml:space="preserve">status of the species as Critically Endangered on the east coast of </w:t>
      </w:r>
      <w:r w:rsidR="0079013D">
        <w:rPr>
          <w:lang w:val="en-AU"/>
        </w:rPr>
        <w:t>Australia</w:t>
      </w:r>
      <w:r w:rsidR="00965AEE">
        <w:rPr>
          <w:lang w:val="en-AU"/>
        </w:rPr>
        <w:t xml:space="preserve"> </w:t>
      </w:r>
      <w:r w:rsidR="003A0D62">
        <w:rPr>
          <w:lang w:val="en-AU"/>
        </w:rPr>
        <w:fldChar w:fldCharType="begin"/>
      </w:r>
      <w:r w:rsidR="006061C8">
        <w:rPr>
          <w:lang w:val="en-AU"/>
        </w:rPr>
        <w:instrText xml:space="preserve"> ADDIN EN.CITE &lt;EndNote&gt;&lt;Cite&gt;&lt;Author&gt;Pollard&lt;/Author&gt;&lt;Year&gt;2003&lt;/Year&gt;&lt;RecNum&gt;515&lt;/RecNum&gt;&lt;DisplayText&gt;(Pollard, Gordon et al. 2003)&lt;/DisplayText&gt;&lt;record&gt;&lt;rec-number&gt;515&lt;/rec-number&gt;&lt;foreign-keys&gt;&lt;key app="EN" db-id="0ert9v5rqfa2pce2v5qxpx24zvrvzss50s2d" timestamp="0"&gt;515&lt;/key&gt;&lt;/foreign-keys&gt;&lt;ref-type name="Book Section"&gt;5&lt;/ref-type&gt;&lt;contributors&gt;&lt;authors&gt;&lt;author&gt;Pollard, David A.&lt;/author&gt;&lt;author&gt;Gordon, Ian&lt;/author&gt;&lt;author&gt;Flaherty, Anthony A.&lt;/author&gt;&lt;author&gt;Pogonoski, John J.&lt;/author&gt;&lt;/authors&gt;&lt;secondary-authors&gt;&lt;author&gt;Cavanagh, Rachel&lt;/author&gt;&lt;author&gt;Kyne, Peter&lt;/author&gt;&lt;author&gt;Fowler, Sarah L.&lt;/author&gt;&lt;author&gt;Musick, John A.&lt;/author&gt;&lt;author&gt;Bennett, Michael B.&lt;/author&gt;&lt;/secondary-authors&gt;&lt;/contributors&gt;&lt;titles&gt;&lt;title&gt;Red List Assessment&lt;/title&gt;&lt;secondary-title&gt;The Conservation Status of Australasian Chondrichthyans. Report of the IUCN Shark Specialist Group Australia and Oceania Regional Red List Workshop; Queensland, Australia, 7-9 March 2003&lt;/secondary-title&gt;&lt;/titles&gt;&lt;pages&gt;170&lt;/pages&gt;&lt;dates&gt;&lt;year&gt;2003&lt;/year&gt;&lt;/dates&gt;&lt;pub-location&gt;Brisbane, Australia&lt;/pub-location&gt;&lt;publisher&gt;The University of Queensland, School of Biomedical Sciences&lt;/publisher&gt;&lt;urls&gt;&lt;/urls&gt;&lt;/record&gt;&lt;/Cite&gt;&lt;/EndNote&gt;</w:instrText>
      </w:r>
      <w:r w:rsidR="003A0D62">
        <w:rPr>
          <w:lang w:val="en-AU"/>
        </w:rPr>
        <w:fldChar w:fldCharType="separate"/>
      </w:r>
      <w:r w:rsidR="006061C8">
        <w:rPr>
          <w:noProof/>
          <w:lang w:val="en-AU"/>
        </w:rPr>
        <w:t>(Pollard, Gordon et al. 2003)</w:t>
      </w:r>
      <w:r w:rsidR="003A0D62">
        <w:rPr>
          <w:lang w:val="en-AU"/>
        </w:rPr>
        <w:fldChar w:fldCharType="end"/>
      </w:r>
      <w:r w:rsidR="00E4528D">
        <w:rPr>
          <w:lang w:val="en-AU"/>
        </w:rPr>
        <w:t xml:space="preserve">. Our </w:t>
      </w:r>
      <w:r w:rsidR="0079013D">
        <w:rPr>
          <w:lang w:val="en-AU"/>
        </w:rPr>
        <w:t xml:space="preserve">data </w:t>
      </w:r>
      <w:r w:rsidR="00E4528D">
        <w:rPr>
          <w:lang w:val="en-AU"/>
        </w:rPr>
        <w:t xml:space="preserve">provides the first </w:t>
      </w:r>
      <w:r w:rsidR="004E5F5D" w:rsidRPr="00515A6F">
        <w:rPr>
          <w:lang w:val="en-AU"/>
        </w:rPr>
        <w:t>economic evaluation</w:t>
      </w:r>
      <w:r w:rsidR="00E4528D">
        <w:rPr>
          <w:lang w:val="en-AU"/>
        </w:rPr>
        <w:t xml:space="preserve"> for the industry in Australia</w:t>
      </w:r>
      <w:r w:rsidR="0079013D">
        <w:rPr>
          <w:lang w:val="en-AU"/>
        </w:rPr>
        <w:t>, although</w:t>
      </w:r>
      <w:r w:rsidR="004E5F5D" w:rsidRPr="00515A6F">
        <w:rPr>
          <w:lang w:val="en-AU"/>
        </w:rPr>
        <w:t xml:space="preserve"> </w:t>
      </w:r>
      <w:r w:rsidR="0015042F">
        <w:rPr>
          <w:lang w:val="en-AU"/>
        </w:rPr>
        <w:fldChar w:fldCharType="begin"/>
      </w:r>
      <w:r w:rsidR="0015042F">
        <w:rPr>
          <w:lang w:val="en-AU"/>
        </w:rPr>
        <w:instrText xml:space="preserve"> ADDIN EN.CITE &lt;EndNote&gt;&lt;Cite AuthorYear="1"&gt;&lt;Author&gt;Dicken&lt;/Author&gt;&lt;Year&gt;2014&lt;/Year&gt;&lt;RecNum&gt;1982&lt;/RecNum&gt;&lt;DisplayText&gt;Dicken (2014)&lt;/DisplayText&gt;&lt;record&gt;&lt;rec-number&gt;1982&lt;/rec-number&gt;&lt;foreign-keys&gt;&lt;key app="EN" db-id="0ert9v5rqfa2pce2v5qxpx24zvrvzss50s2d" timestamp="1468389813"&gt;1982&lt;/key&gt;&lt;/foreign-keys&gt;&lt;ref-type name="Journal Article"&gt;17&lt;/ref-type&gt;&lt;contributors&gt;&lt;authors&gt;&lt;author&gt;Dicken, ML&lt;/author&gt;&lt;/authors&gt;&lt;/contributors&gt;&lt;titles&gt;&lt;title&gt;Socio-economic aspects of the Sodwana Bay SCUBA diving industry, with a specific focus on sharks&lt;/title&gt;&lt;secondary-title&gt;African Journal of Marine Science&lt;/secondary-title&gt;&lt;/titles&gt;&lt;periodical&gt;&lt;full-title&gt;African Journal of Marine Science&lt;/full-title&gt;&lt;/periodical&gt;&lt;pages&gt;39-47&lt;/pages&gt;&lt;volume&gt;36&lt;/volume&gt;&lt;number&gt;1&lt;/number&gt;&lt;dates&gt;&lt;year&gt;2014&lt;/year&gt;&lt;/dates&gt;&lt;isbn&gt;1814-232X&lt;/isbn&gt;&lt;urls&gt;&lt;/urls&gt;&lt;/record&gt;&lt;/Cite&gt;&lt;/EndNote&gt;</w:instrText>
      </w:r>
      <w:r w:rsidR="0015042F">
        <w:rPr>
          <w:lang w:val="en-AU"/>
        </w:rPr>
        <w:fldChar w:fldCharType="separate"/>
      </w:r>
      <w:r w:rsidR="0015042F">
        <w:rPr>
          <w:noProof/>
          <w:lang w:val="en-AU"/>
        </w:rPr>
        <w:t>Dicken (2014)</w:t>
      </w:r>
      <w:r w:rsidR="0015042F">
        <w:rPr>
          <w:lang w:val="en-AU"/>
        </w:rPr>
        <w:fldChar w:fldCharType="end"/>
      </w:r>
      <w:r w:rsidR="004E5F5D" w:rsidRPr="00515A6F">
        <w:rPr>
          <w:lang w:val="en-AU"/>
        </w:rPr>
        <w:t xml:space="preserve"> included </w:t>
      </w:r>
      <w:r w:rsidR="0079013D">
        <w:rPr>
          <w:lang w:val="en-AU"/>
        </w:rPr>
        <w:t>this species</w:t>
      </w:r>
      <w:r w:rsidR="0015042F" w:rsidRPr="00515A6F">
        <w:rPr>
          <w:lang w:val="en-AU"/>
        </w:rPr>
        <w:t xml:space="preserve"> </w:t>
      </w:r>
      <w:r w:rsidR="006B6297" w:rsidRPr="00515A6F">
        <w:rPr>
          <w:lang w:val="en-AU"/>
        </w:rPr>
        <w:t>(</w:t>
      </w:r>
      <w:r w:rsidR="0015042F">
        <w:rPr>
          <w:lang w:val="en-AU"/>
        </w:rPr>
        <w:t xml:space="preserve">referred to as </w:t>
      </w:r>
      <w:r w:rsidR="006B6297" w:rsidRPr="00515A6F">
        <w:rPr>
          <w:lang w:val="en-AU"/>
        </w:rPr>
        <w:t>ragged-tooth</w:t>
      </w:r>
      <w:r w:rsidR="0015042F">
        <w:rPr>
          <w:lang w:val="en-AU"/>
        </w:rPr>
        <w:t xml:space="preserve"> </w:t>
      </w:r>
      <w:r w:rsidR="0079013D">
        <w:rPr>
          <w:lang w:val="en-AU"/>
        </w:rPr>
        <w:t>sharks</w:t>
      </w:r>
      <w:r w:rsidR="006B6297" w:rsidRPr="00515A6F">
        <w:rPr>
          <w:lang w:val="en-AU"/>
        </w:rPr>
        <w:t>)</w:t>
      </w:r>
      <w:r w:rsidR="004E5F5D" w:rsidRPr="00515A6F">
        <w:rPr>
          <w:lang w:val="en-AU"/>
        </w:rPr>
        <w:t xml:space="preserve"> as part of an economic evaluation of diving at Sodwana </w:t>
      </w:r>
      <w:r w:rsidR="0079013D">
        <w:rPr>
          <w:lang w:val="en-AU"/>
        </w:rPr>
        <w:t>B</w:t>
      </w:r>
      <w:r w:rsidR="004E5F5D" w:rsidRPr="00515A6F">
        <w:rPr>
          <w:lang w:val="en-AU"/>
        </w:rPr>
        <w:t xml:space="preserve">ay, South Africa between July 2011 and July 2012. </w:t>
      </w:r>
      <w:r w:rsidR="0079013D">
        <w:rPr>
          <w:lang w:val="en-AU"/>
        </w:rPr>
        <w:t xml:space="preserve">Dicken’s </w:t>
      </w:r>
      <w:r w:rsidR="003A0D62">
        <w:rPr>
          <w:lang w:val="en-AU"/>
        </w:rPr>
        <w:fldChar w:fldCharType="begin"/>
      </w:r>
      <w:r w:rsidR="00F319BA">
        <w:rPr>
          <w:lang w:val="en-AU"/>
        </w:rPr>
        <w:instrText xml:space="preserve"> ADDIN EN.CITE &lt;EndNote&gt;&lt;Cite ExcludeAuth="1"&gt;&lt;Author&gt;Dicken&lt;/Author&gt;&lt;Year&gt;2014&lt;/Year&gt;&lt;RecNum&gt;1982&lt;/RecNum&gt;&lt;DisplayText&gt;(2014)&lt;/DisplayText&gt;&lt;record&gt;&lt;rec-number&gt;1982&lt;/rec-number&gt;&lt;foreign-keys&gt;&lt;key app="EN" db-id="0ert9v5rqfa2pce2v5qxpx24zvrvzss50s2d" timestamp="1468389813"&gt;1982&lt;/key&gt;&lt;/foreign-keys&gt;&lt;ref-type name="Journal Article"&gt;17&lt;/ref-type&gt;&lt;contributors&gt;&lt;authors&gt;&lt;author&gt;Dicken, ML&lt;/author&gt;&lt;/authors&gt;&lt;/contributors&gt;&lt;titles&gt;&lt;title&gt;Socio-economic aspects of the Sodwana Bay SCUBA diving industry, with a specific focus on sharks&lt;/title&gt;&lt;secondary-title&gt;African Journal of Marine Science&lt;/secondary-title&gt;&lt;/titles&gt;&lt;periodical&gt;&lt;full-title&gt;African Journal of Marine Science&lt;/full-title&gt;&lt;/periodical&gt;&lt;pages&gt;39-47&lt;/pages&gt;&lt;volume&gt;36&lt;/volume&gt;&lt;number&gt;1&lt;/number&gt;&lt;dates&gt;&lt;year&gt;2014&lt;/year&gt;&lt;/dates&gt;&lt;isbn&gt;1814-232X&lt;/isbn&gt;&lt;urls&gt;&lt;/urls&gt;&lt;/record&gt;&lt;/Cite&gt;&lt;/EndNote&gt;</w:instrText>
      </w:r>
      <w:r w:rsidR="003A0D62">
        <w:rPr>
          <w:lang w:val="en-AU"/>
        </w:rPr>
        <w:fldChar w:fldCharType="separate"/>
      </w:r>
      <w:r w:rsidR="00F319BA">
        <w:rPr>
          <w:noProof/>
          <w:lang w:val="en-AU"/>
        </w:rPr>
        <w:t>(2014)</w:t>
      </w:r>
      <w:r w:rsidR="003A0D62">
        <w:rPr>
          <w:lang w:val="en-AU"/>
        </w:rPr>
        <w:fldChar w:fldCharType="end"/>
      </w:r>
      <w:r w:rsidR="00E00782">
        <w:rPr>
          <w:lang w:val="en-AU"/>
        </w:rPr>
        <w:t xml:space="preserve"> </w:t>
      </w:r>
      <w:r w:rsidR="0079013D">
        <w:rPr>
          <w:lang w:val="en-AU"/>
        </w:rPr>
        <w:t>study focused</w:t>
      </w:r>
      <w:r w:rsidR="004E5F5D" w:rsidRPr="00515A6F">
        <w:rPr>
          <w:lang w:val="en-AU"/>
        </w:rPr>
        <w:t xml:space="preserve"> on </w:t>
      </w:r>
      <w:r w:rsidR="0079013D">
        <w:rPr>
          <w:lang w:val="en-AU"/>
        </w:rPr>
        <w:t xml:space="preserve">both </w:t>
      </w:r>
      <w:r w:rsidR="004E5F5D" w:rsidRPr="00515A6F">
        <w:rPr>
          <w:lang w:val="en-AU"/>
        </w:rPr>
        <w:t xml:space="preserve">direct </w:t>
      </w:r>
      <w:r w:rsidR="0079013D">
        <w:rPr>
          <w:lang w:val="en-AU"/>
        </w:rPr>
        <w:t>(</w:t>
      </w:r>
      <w:r w:rsidR="004E5F5D" w:rsidRPr="00515A6F">
        <w:rPr>
          <w:lang w:val="en-AU"/>
        </w:rPr>
        <w:t>travel, park entry, diving, accommodation, food, souvenirs</w:t>
      </w:r>
      <w:r w:rsidR="0079013D">
        <w:rPr>
          <w:lang w:val="en-AU"/>
        </w:rPr>
        <w:t xml:space="preserve"> etc.)</w:t>
      </w:r>
      <w:r w:rsidR="00AC560C">
        <w:rPr>
          <w:lang w:val="en-AU"/>
        </w:rPr>
        <w:t xml:space="preserve"> and</w:t>
      </w:r>
      <w:r w:rsidR="004E5F5D" w:rsidRPr="00515A6F">
        <w:rPr>
          <w:lang w:val="en-AU"/>
        </w:rPr>
        <w:t xml:space="preserve"> </w:t>
      </w:r>
      <w:r w:rsidR="00AC560C">
        <w:rPr>
          <w:lang w:val="en-AU"/>
        </w:rPr>
        <w:t>indirect (</w:t>
      </w:r>
      <w:r w:rsidR="004E5F5D" w:rsidRPr="00515A6F">
        <w:rPr>
          <w:lang w:val="en-AU"/>
        </w:rPr>
        <w:t>fishing and quad biking</w:t>
      </w:r>
      <w:r w:rsidR="00AC560C">
        <w:rPr>
          <w:lang w:val="en-AU"/>
        </w:rPr>
        <w:t xml:space="preserve"> tours</w:t>
      </w:r>
      <w:r w:rsidR="007E6F7D">
        <w:rPr>
          <w:lang w:val="en-AU"/>
        </w:rPr>
        <w:t>,</w:t>
      </w:r>
      <w:r w:rsidR="00AC560C">
        <w:rPr>
          <w:lang w:val="en-AU"/>
        </w:rPr>
        <w:t xml:space="preserve"> etc.) </w:t>
      </w:r>
      <w:r w:rsidR="00AC560C" w:rsidRPr="00515A6F">
        <w:rPr>
          <w:lang w:val="en-AU"/>
        </w:rPr>
        <w:t>expenditure</w:t>
      </w:r>
      <w:r w:rsidR="00AC560C">
        <w:rPr>
          <w:lang w:val="en-AU"/>
        </w:rPr>
        <w:t>s by tourists</w:t>
      </w:r>
      <w:r w:rsidR="004E5F5D" w:rsidRPr="00515A6F">
        <w:rPr>
          <w:lang w:val="en-AU"/>
        </w:rPr>
        <w:t xml:space="preserve">. Divers were asked to </w:t>
      </w:r>
      <w:r w:rsidR="00AC560C">
        <w:rPr>
          <w:lang w:val="en-AU"/>
        </w:rPr>
        <w:t>nominate</w:t>
      </w:r>
      <w:r w:rsidR="00AC560C" w:rsidRPr="00515A6F">
        <w:rPr>
          <w:lang w:val="en-AU"/>
        </w:rPr>
        <w:t xml:space="preserve"> </w:t>
      </w:r>
      <w:r w:rsidR="004E5F5D" w:rsidRPr="00515A6F">
        <w:rPr>
          <w:lang w:val="en-AU"/>
        </w:rPr>
        <w:t>the percentage of dives that they attributed to each of the attractions</w:t>
      </w:r>
      <w:r w:rsidR="00AC560C">
        <w:rPr>
          <w:lang w:val="en-AU"/>
        </w:rPr>
        <w:t xml:space="preserve"> of the Bay, which included </w:t>
      </w:r>
      <w:r w:rsidR="004E5F5D" w:rsidRPr="00515A6F">
        <w:rPr>
          <w:lang w:val="en-AU"/>
        </w:rPr>
        <w:t>reef</w:t>
      </w:r>
      <w:r w:rsidR="00AC560C">
        <w:rPr>
          <w:lang w:val="en-AU"/>
        </w:rPr>
        <w:t xml:space="preserve"> environments</w:t>
      </w:r>
      <w:r w:rsidR="004E5F5D" w:rsidRPr="00515A6F">
        <w:rPr>
          <w:lang w:val="en-AU"/>
        </w:rPr>
        <w:t>, grey</w:t>
      </w:r>
      <w:r w:rsidR="0015042F">
        <w:rPr>
          <w:lang w:val="en-AU"/>
        </w:rPr>
        <w:t xml:space="preserve"> </w:t>
      </w:r>
      <w:r w:rsidR="004E5F5D" w:rsidRPr="00515A6F">
        <w:rPr>
          <w:lang w:val="en-AU"/>
        </w:rPr>
        <w:t>nurse</w:t>
      </w:r>
      <w:r w:rsidR="00AC560C">
        <w:rPr>
          <w:lang w:val="en-AU"/>
        </w:rPr>
        <w:t xml:space="preserve"> sharks</w:t>
      </w:r>
      <w:r w:rsidR="00CD2768">
        <w:rPr>
          <w:lang w:val="en-AU"/>
        </w:rPr>
        <w:t>,</w:t>
      </w:r>
      <w:r w:rsidR="00AC560C">
        <w:rPr>
          <w:lang w:val="en-AU"/>
        </w:rPr>
        <w:t xml:space="preserve"> and </w:t>
      </w:r>
      <w:r w:rsidR="004E5F5D" w:rsidRPr="00515A6F">
        <w:rPr>
          <w:lang w:val="en-AU"/>
        </w:rPr>
        <w:t xml:space="preserve">whale sharks. </w:t>
      </w:r>
      <w:r w:rsidR="00AC560C">
        <w:rPr>
          <w:lang w:val="en-AU"/>
        </w:rPr>
        <w:t xml:space="preserve">These values were then used to calculate a total contribution of </w:t>
      </w:r>
      <w:r w:rsidR="00F91C8F">
        <w:rPr>
          <w:lang w:val="en-AU"/>
        </w:rPr>
        <w:t>US$128,456 (</w:t>
      </w:r>
      <w:r w:rsidR="00AC560C" w:rsidRPr="00515A6F">
        <w:rPr>
          <w:lang w:val="en-AU"/>
        </w:rPr>
        <w:t>US$</w:t>
      </w:r>
      <w:r w:rsidR="001E2843">
        <w:rPr>
          <w:lang w:val="en-AU"/>
        </w:rPr>
        <w:t>120,262</w:t>
      </w:r>
      <w:r w:rsidR="00AC560C">
        <w:rPr>
          <w:lang w:val="en-AU"/>
        </w:rPr>
        <w:t xml:space="preserve"> </w:t>
      </w:r>
      <w:r w:rsidR="00F91C8F">
        <w:rPr>
          <w:lang w:val="en-AU"/>
        </w:rPr>
        <w:t xml:space="preserve">nominal value) </w:t>
      </w:r>
      <w:r w:rsidR="00AC560C">
        <w:rPr>
          <w:lang w:val="en-AU"/>
        </w:rPr>
        <w:t>(</w:t>
      </w:r>
      <w:r w:rsidR="001E2843">
        <w:rPr>
          <w:lang w:val="en-AU"/>
        </w:rPr>
        <w:t xml:space="preserve">excluding </w:t>
      </w:r>
      <w:r w:rsidR="00AC560C">
        <w:rPr>
          <w:lang w:val="en-AU"/>
        </w:rPr>
        <w:t>travel</w:t>
      </w:r>
      <w:r w:rsidR="007E6F7D">
        <w:rPr>
          <w:lang w:val="en-AU"/>
        </w:rPr>
        <w:t>,</w:t>
      </w:r>
      <w:r w:rsidR="001E2843">
        <w:rPr>
          <w:lang w:val="en-AU"/>
        </w:rPr>
        <w:t xml:space="preserve"> as </w:t>
      </w:r>
      <w:r w:rsidR="007E6F7D">
        <w:rPr>
          <w:lang w:val="en-AU"/>
        </w:rPr>
        <w:t xml:space="preserve">in </w:t>
      </w:r>
      <w:r w:rsidR="001E2843">
        <w:rPr>
          <w:lang w:val="en-AU"/>
        </w:rPr>
        <w:t>the present study</w:t>
      </w:r>
      <w:r w:rsidR="00AC560C">
        <w:rPr>
          <w:lang w:val="en-AU"/>
        </w:rPr>
        <w:t>) to the local economy</w:t>
      </w:r>
      <w:r w:rsidR="004E5F5D" w:rsidRPr="00515A6F">
        <w:rPr>
          <w:lang w:val="en-AU"/>
        </w:rPr>
        <w:t>.</w:t>
      </w:r>
      <w:r w:rsidR="00AC560C" w:rsidRPr="00AC560C">
        <w:rPr>
          <w:lang w:val="en-AU"/>
        </w:rPr>
        <w:t xml:space="preserve"> </w:t>
      </w:r>
      <w:r w:rsidR="00AC560C">
        <w:rPr>
          <w:lang w:val="en-AU"/>
        </w:rPr>
        <w:t>Given the estimated number of divers (15,780) and the proportion of dives that focused on grey nurse sharks (1.9%), this gave an estimate of expenditure of ~</w:t>
      </w:r>
      <w:r w:rsidR="00F91C8F">
        <w:rPr>
          <w:lang w:val="en-AU"/>
        </w:rPr>
        <w:t>US428/diver (</w:t>
      </w:r>
      <w:r w:rsidR="00AC560C">
        <w:rPr>
          <w:lang w:val="en-AU"/>
        </w:rPr>
        <w:t>US$401/diver</w:t>
      </w:r>
      <w:r w:rsidR="00F91C8F">
        <w:rPr>
          <w:lang w:val="en-AU"/>
        </w:rPr>
        <w:t xml:space="preserve"> nominal value)</w:t>
      </w:r>
      <w:r w:rsidR="00E00782">
        <w:rPr>
          <w:lang w:val="en-AU"/>
        </w:rPr>
        <w:t>, roughly</w:t>
      </w:r>
      <w:r w:rsidR="00AC560C">
        <w:rPr>
          <w:lang w:val="en-AU"/>
        </w:rPr>
        <w:t xml:space="preserve"> twice that of divers in Australia ($196 and $358/diver for local and non-local divers, respectively). </w:t>
      </w:r>
      <w:r w:rsidR="00AC560C" w:rsidRPr="00515A6F">
        <w:rPr>
          <w:lang w:val="en-AU"/>
        </w:rPr>
        <w:t xml:space="preserve">However, </w:t>
      </w:r>
      <w:r w:rsidR="00AC560C">
        <w:rPr>
          <w:lang w:val="en-AU"/>
        </w:rPr>
        <w:t xml:space="preserve">these comparisons must be treated with caution, as they are likely to be confounded by </w:t>
      </w:r>
      <w:r w:rsidR="00AC560C" w:rsidRPr="00515A6F">
        <w:rPr>
          <w:lang w:val="en-AU"/>
        </w:rPr>
        <w:t xml:space="preserve">differences in </w:t>
      </w:r>
      <w:r w:rsidR="00AC560C">
        <w:rPr>
          <w:lang w:val="en-AU"/>
        </w:rPr>
        <w:t>sampling methods between studies</w:t>
      </w:r>
      <w:r w:rsidR="00AC560C" w:rsidRPr="00515A6F">
        <w:rPr>
          <w:lang w:val="en-AU"/>
        </w:rPr>
        <w:t>.</w:t>
      </w:r>
    </w:p>
    <w:p w14:paraId="6B21F372" w14:textId="77777777" w:rsidR="003934FE" w:rsidRDefault="003934FE" w:rsidP="00837210">
      <w:pPr>
        <w:spacing w:after="0" w:line="240" w:lineRule="auto"/>
        <w:rPr>
          <w:u w:val="single"/>
          <w:lang w:val="en-AU"/>
        </w:rPr>
      </w:pPr>
    </w:p>
    <w:p w14:paraId="29AE2235" w14:textId="437E4667" w:rsidR="00F07E9A" w:rsidRDefault="009A2CB2" w:rsidP="00837210">
      <w:pPr>
        <w:spacing w:after="0" w:line="240" w:lineRule="auto"/>
        <w:rPr>
          <w:u w:val="single"/>
          <w:lang w:val="en-AU"/>
        </w:rPr>
      </w:pPr>
      <w:r>
        <w:rPr>
          <w:u w:val="single"/>
          <w:lang w:val="en-AU"/>
        </w:rPr>
        <w:t xml:space="preserve">Queensland - </w:t>
      </w:r>
      <w:r w:rsidR="005130FC">
        <w:rPr>
          <w:u w:val="single"/>
          <w:lang w:val="en-AU"/>
        </w:rPr>
        <w:t>r</w:t>
      </w:r>
      <w:r w:rsidR="00937653" w:rsidRPr="00937653">
        <w:rPr>
          <w:u w:val="single"/>
          <w:lang w:val="en-AU"/>
        </w:rPr>
        <w:t>eef shark</w:t>
      </w:r>
      <w:r>
        <w:rPr>
          <w:u w:val="single"/>
          <w:lang w:val="en-AU"/>
        </w:rPr>
        <w:t>s</w:t>
      </w:r>
    </w:p>
    <w:p w14:paraId="186311C4" w14:textId="25315901" w:rsidR="00F07E9A" w:rsidRDefault="00036C53" w:rsidP="00837210">
      <w:pPr>
        <w:spacing w:after="0" w:line="240" w:lineRule="auto"/>
        <w:rPr>
          <w:rStyle w:val="CommentReference"/>
        </w:rPr>
      </w:pPr>
      <w:r>
        <w:rPr>
          <w:lang w:val="en-AU"/>
        </w:rPr>
        <w:t xml:space="preserve">We estimated that </w:t>
      </w:r>
      <w:r w:rsidR="00FF3B74">
        <w:rPr>
          <w:lang w:val="en-AU"/>
        </w:rPr>
        <w:t>shark diving</w:t>
      </w:r>
      <w:r w:rsidR="00D865AB">
        <w:rPr>
          <w:lang w:val="en-AU"/>
        </w:rPr>
        <w:t xml:space="preserve"> at </w:t>
      </w:r>
      <w:r w:rsidR="00E00782">
        <w:rPr>
          <w:lang w:val="en-AU"/>
        </w:rPr>
        <w:t xml:space="preserve">Osprey Reef in the Coral Sea </w:t>
      </w:r>
      <w:r w:rsidR="00D865AB">
        <w:rPr>
          <w:lang w:val="en-AU"/>
        </w:rPr>
        <w:t xml:space="preserve">generated </w:t>
      </w:r>
      <w:r w:rsidR="00CF6D81">
        <w:rPr>
          <w:lang w:val="en-AU"/>
        </w:rPr>
        <w:t xml:space="preserve">direct revenues </w:t>
      </w:r>
      <w:r w:rsidR="00D865AB">
        <w:rPr>
          <w:lang w:val="en-AU"/>
        </w:rPr>
        <w:t>of $1.9 million</w:t>
      </w:r>
      <w:r w:rsidR="00CF6D81">
        <w:rPr>
          <w:lang w:val="en-AU"/>
        </w:rPr>
        <w:t xml:space="preserve"> annually</w:t>
      </w:r>
      <w:r w:rsidR="00D2579C">
        <w:rPr>
          <w:lang w:val="en-AU"/>
        </w:rPr>
        <w:t xml:space="preserve">. </w:t>
      </w:r>
      <w:r w:rsidR="00E00782">
        <w:rPr>
          <w:lang w:val="en-AU"/>
        </w:rPr>
        <w:t xml:space="preserve">Given </w:t>
      </w:r>
      <w:r>
        <w:rPr>
          <w:lang w:val="en-AU"/>
        </w:rPr>
        <w:t>that three of the five live</w:t>
      </w:r>
      <w:r w:rsidR="00E00782">
        <w:rPr>
          <w:lang w:val="en-AU"/>
        </w:rPr>
        <w:t>-</w:t>
      </w:r>
      <w:r>
        <w:rPr>
          <w:lang w:val="en-AU"/>
        </w:rPr>
        <w:t xml:space="preserve">aboard vessels </w:t>
      </w:r>
      <w:r w:rsidR="00506F16">
        <w:rPr>
          <w:lang w:val="en-AU"/>
        </w:rPr>
        <w:t>work</w:t>
      </w:r>
      <w:r w:rsidR="00E00782">
        <w:rPr>
          <w:lang w:val="en-AU"/>
        </w:rPr>
        <w:t>ing</w:t>
      </w:r>
      <w:r>
        <w:rPr>
          <w:lang w:val="en-AU"/>
        </w:rPr>
        <w:t xml:space="preserve"> in the area </w:t>
      </w:r>
      <w:r w:rsidR="00B35A80">
        <w:rPr>
          <w:lang w:val="en-AU"/>
        </w:rPr>
        <w:t xml:space="preserve">recently </w:t>
      </w:r>
      <w:r w:rsidR="00061F6E">
        <w:rPr>
          <w:lang w:val="en-AU"/>
        </w:rPr>
        <w:t xml:space="preserve">ceased operations </w:t>
      </w:r>
      <w:r w:rsidR="00B35A80">
        <w:rPr>
          <w:lang w:val="en-AU"/>
        </w:rPr>
        <w:t>prior</w:t>
      </w:r>
      <w:r>
        <w:rPr>
          <w:lang w:val="en-AU"/>
        </w:rPr>
        <w:t xml:space="preserve"> </w:t>
      </w:r>
      <w:r w:rsidR="00061F6E">
        <w:rPr>
          <w:lang w:val="en-AU"/>
        </w:rPr>
        <w:t>to our study</w:t>
      </w:r>
      <w:r>
        <w:rPr>
          <w:lang w:val="en-AU"/>
        </w:rPr>
        <w:t>, the estimated value in 201</w:t>
      </w:r>
      <w:r w:rsidR="00F31B2A">
        <w:rPr>
          <w:lang w:val="en-AU"/>
        </w:rPr>
        <w:t>4</w:t>
      </w:r>
      <w:r>
        <w:rPr>
          <w:lang w:val="en-AU"/>
        </w:rPr>
        <w:t xml:space="preserve"> is</w:t>
      </w:r>
      <w:r w:rsidR="00D2579C">
        <w:rPr>
          <w:lang w:val="en-AU"/>
        </w:rPr>
        <w:t xml:space="preserve"> likely to </w:t>
      </w:r>
      <w:r w:rsidR="00F35A77">
        <w:rPr>
          <w:lang w:val="en-AU"/>
        </w:rPr>
        <w:t>represent</w:t>
      </w:r>
      <w:r w:rsidR="00D2579C">
        <w:rPr>
          <w:lang w:val="en-AU"/>
        </w:rPr>
        <w:t xml:space="preserve"> a fraction of the </w:t>
      </w:r>
      <w:r w:rsidR="00F35A77">
        <w:rPr>
          <w:lang w:val="en-AU"/>
        </w:rPr>
        <w:t xml:space="preserve">economic value of shark diving at Osprey </w:t>
      </w:r>
      <w:r w:rsidR="00061F6E">
        <w:rPr>
          <w:lang w:val="en-AU"/>
        </w:rPr>
        <w:t>R</w:t>
      </w:r>
      <w:r w:rsidR="00F35A77">
        <w:rPr>
          <w:lang w:val="en-AU"/>
        </w:rPr>
        <w:t>eef</w:t>
      </w:r>
      <w:r w:rsidR="00E00782">
        <w:rPr>
          <w:lang w:val="en-AU"/>
        </w:rPr>
        <w:t xml:space="preserve"> in the past</w:t>
      </w:r>
      <w:r w:rsidR="00F35A77">
        <w:rPr>
          <w:lang w:val="en-AU"/>
        </w:rPr>
        <w:t xml:space="preserve">. </w:t>
      </w:r>
      <w:r>
        <w:rPr>
          <w:lang w:val="en-AU"/>
        </w:rPr>
        <w:t>We estimated t</w:t>
      </w:r>
      <w:r w:rsidR="006A07C3" w:rsidRPr="0002627C">
        <w:rPr>
          <w:lang w:val="en-AU"/>
        </w:rPr>
        <w:t xml:space="preserve">he economic value of the </w:t>
      </w:r>
      <w:r w:rsidR="00025330" w:rsidRPr="0002627C">
        <w:rPr>
          <w:lang w:val="en-AU"/>
        </w:rPr>
        <w:t xml:space="preserve">diving industry operated by the two remaining vessels at Osprey to be approximately </w:t>
      </w:r>
      <w:r w:rsidR="0002627C" w:rsidRPr="0002627C">
        <w:rPr>
          <w:lang w:val="en-AU"/>
        </w:rPr>
        <w:t>$7.6</w:t>
      </w:r>
      <w:r w:rsidR="00025330" w:rsidRPr="0002627C">
        <w:rPr>
          <w:lang w:val="en-AU"/>
        </w:rPr>
        <w:t xml:space="preserve"> million</w:t>
      </w:r>
      <w:r w:rsidR="0002627C" w:rsidRPr="0002627C">
        <w:rPr>
          <w:lang w:val="en-AU"/>
        </w:rPr>
        <w:t xml:space="preserve"> (including dedicated and casual divers)</w:t>
      </w:r>
      <w:r w:rsidR="00025330" w:rsidRPr="0002627C">
        <w:rPr>
          <w:lang w:val="en-AU"/>
        </w:rPr>
        <w:t xml:space="preserve">. This represents between </w:t>
      </w:r>
      <w:r w:rsidR="00061F6E" w:rsidRPr="0002627C">
        <w:rPr>
          <w:lang w:val="en-AU"/>
        </w:rPr>
        <w:t>5</w:t>
      </w:r>
      <w:r w:rsidR="0002627C" w:rsidRPr="0002627C">
        <w:rPr>
          <w:lang w:val="en-AU"/>
        </w:rPr>
        <w:t>0</w:t>
      </w:r>
      <w:r w:rsidR="00061F6E" w:rsidRPr="0002627C">
        <w:rPr>
          <w:lang w:val="en-AU"/>
        </w:rPr>
        <w:t xml:space="preserve">% and </w:t>
      </w:r>
      <w:r w:rsidR="00025330" w:rsidRPr="0002627C">
        <w:rPr>
          <w:lang w:val="en-AU"/>
        </w:rPr>
        <w:t>6</w:t>
      </w:r>
      <w:r w:rsidR="0002627C" w:rsidRPr="0002627C">
        <w:rPr>
          <w:lang w:val="en-AU"/>
        </w:rPr>
        <w:t>6</w:t>
      </w:r>
      <w:r w:rsidR="00025330" w:rsidRPr="0002627C">
        <w:rPr>
          <w:lang w:val="en-AU"/>
        </w:rPr>
        <w:t>% of the revenues generated five years earlier,</w:t>
      </w:r>
      <w:r w:rsidR="00F35A77" w:rsidRPr="0002627C">
        <w:rPr>
          <w:lang w:val="en-AU"/>
        </w:rPr>
        <w:t xml:space="preserve"> </w:t>
      </w:r>
      <w:r w:rsidR="00025330" w:rsidRPr="0002627C">
        <w:rPr>
          <w:lang w:val="en-AU"/>
        </w:rPr>
        <w:t>when this industry generate</w:t>
      </w:r>
      <w:r w:rsidR="00B35A80">
        <w:rPr>
          <w:lang w:val="en-AU"/>
        </w:rPr>
        <w:t>d</w:t>
      </w:r>
      <w:r w:rsidR="006A07C3" w:rsidRPr="0002627C">
        <w:rPr>
          <w:lang w:val="en-AU"/>
        </w:rPr>
        <w:t xml:space="preserve"> be</w:t>
      </w:r>
      <w:r w:rsidR="00F35A77" w:rsidRPr="0002627C">
        <w:rPr>
          <w:lang w:val="en-AU"/>
        </w:rPr>
        <w:t xml:space="preserve">tween </w:t>
      </w:r>
      <w:r w:rsidR="00F91C8F">
        <w:rPr>
          <w:lang w:val="en-AU"/>
        </w:rPr>
        <w:t>$13 and $17.3 M (</w:t>
      </w:r>
      <w:r w:rsidR="00F35A77" w:rsidRPr="0002627C">
        <w:rPr>
          <w:lang w:val="en-AU"/>
        </w:rPr>
        <w:t xml:space="preserve">$11.5 </w:t>
      </w:r>
      <w:r w:rsidR="00061F6E" w:rsidRPr="0002627C">
        <w:rPr>
          <w:lang w:val="en-AU"/>
        </w:rPr>
        <w:t>and</w:t>
      </w:r>
      <w:r w:rsidR="00F35A77" w:rsidRPr="0002627C">
        <w:rPr>
          <w:lang w:val="en-AU"/>
        </w:rPr>
        <w:t xml:space="preserve"> </w:t>
      </w:r>
      <w:r w:rsidR="00061F6E" w:rsidRPr="0002627C">
        <w:rPr>
          <w:lang w:val="en-AU"/>
        </w:rPr>
        <w:t>$</w:t>
      </w:r>
      <w:r w:rsidR="00F35A77" w:rsidRPr="0002627C">
        <w:rPr>
          <w:lang w:val="en-AU"/>
        </w:rPr>
        <w:t xml:space="preserve">15.3 </w:t>
      </w:r>
      <w:r w:rsidR="00F91C8F">
        <w:rPr>
          <w:lang w:val="en-AU"/>
        </w:rPr>
        <w:t xml:space="preserve">M nominal value) </w:t>
      </w:r>
      <w:r w:rsidR="00964EC8" w:rsidRPr="0002627C">
        <w:rPr>
          <w:lang w:val="en-AU"/>
        </w:rPr>
        <w:fldChar w:fldCharType="begin"/>
      </w:r>
      <w:r w:rsidR="006061C8">
        <w:rPr>
          <w:lang w:val="en-AU"/>
        </w:rPr>
        <w:instrText xml:space="preserve"> ADDIN EN.CITE &lt;EndNote&gt;&lt;Cite&gt;&lt;Author&gt;Stoeckl&lt;/Author&gt;&lt;Year&gt;2010&lt;/Year&gt;&lt;RecNum&gt;1991&lt;/RecNum&gt;&lt;DisplayText&gt;(Stoeckl, Birtles et al. 2010)&lt;/DisplayText&gt;&lt;record&gt;&lt;rec-number&gt;1991&lt;/rec-number&gt;&lt;foreign-keys&gt;&lt;key app="EN" db-id="0ert9v5rqfa2pce2v5qxpx24zvrvzss50s2d" timestamp="1473918819"&gt;1991&lt;/key&gt;&lt;/foreign-keys&gt;&lt;ref-type name="Journal Article"&gt;17&lt;/ref-type&gt;&lt;contributors&gt;&lt;authors&gt;&lt;author&gt;Stoeckl, Natalie&lt;/author&gt;&lt;author&gt;Birtles, Alastair&lt;/author&gt;&lt;author&gt;Farr, Marina&lt;/author&gt;&lt;author&gt;Mangott, Arnold&lt;/author&gt;&lt;author&gt;Curnock, Matthew&lt;/author&gt;&lt;author&gt;Valentine, Peter&lt;/author&gt;&lt;/authors&gt;&lt;/contributors&gt;&lt;titles&gt;&lt;title&gt;Live-aboard dive boats in the Great Barrier Reef: regional economic impact and the relative values of their target marine species&lt;/title&gt;&lt;secondary-title&gt;Tourism Economics&lt;/secondary-title&gt;&lt;/titles&gt;&lt;periodical&gt;&lt;full-title&gt;Tourism Economics&lt;/full-title&gt;&lt;/periodical&gt;&lt;pages&gt;995-1018&lt;/pages&gt;&lt;volume&gt;16&lt;/volume&gt;&lt;number&gt;4&lt;/number&gt;&lt;dates&gt;&lt;year&gt;2010&lt;/year&gt;&lt;/dates&gt;&lt;isbn&gt;1354-8166&lt;/isbn&gt;&lt;urls&gt;&lt;/urls&gt;&lt;/record&gt;&lt;/Cite&gt;&lt;/EndNote&gt;</w:instrText>
      </w:r>
      <w:r w:rsidR="00964EC8" w:rsidRPr="0002627C">
        <w:rPr>
          <w:lang w:val="en-AU"/>
        </w:rPr>
        <w:fldChar w:fldCharType="separate"/>
      </w:r>
      <w:r w:rsidR="006061C8">
        <w:rPr>
          <w:noProof/>
          <w:lang w:val="en-AU"/>
        </w:rPr>
        <w:t>(Stoeckl, Birtles et al. 2010)</w:t>
      </w:r>
      <w:r w:rsidR="00964EC8" w:rsidRPr="0002627C">
        <w:rPr>
          <w:lang w:val="en-AU"/>
        </w:rPr>
        <w:fldChar w:fldCharType="end"/>
      </w:r>
      <w:r w:rsidR="00B35A80">
        <w:rPr>
          <w:lang w:val="en-AU"/>
        </w:rPr>
        <w:t xml:space="preserve">, a reflection of </w:t>
      </w:r>
      <w:r w:rsidR="001011A9">
        <w:rPr>
          <w:lang w:val="en-AU"/>
        </w:rPr>
        <w:t xml:space="preserve">the loss of </w:t>
      </w:r>
      <w:r w:rsidR="00B35A80">
        <w:rPr>
          <w:lang w:val="en-AU"/>
        </w:rPr>
        <w:t>vessel</w:t>
      </w:r>
      <w:r w:rsidR="001011A9">
        <w:rPr>
          <w:lang w:val="en-AU"/>
        </w:rPr>
        <w:t xml:space="preserve"> capacity</w:t>
      </w:r>
      <w:r w:rsidR="00B037E4" w:rsidRPr="0002627C">
        <w:rPr>
          <w:lang w:val="en-AU"/>
        </w:rPr>
        <w:t xml:space="preserve">. </w:t>
      </w:r>
      <w:r w:rsidR="006974DD" w:rsidRPr="0002627C">
        <w:rPr>
          <w:lang w:val="en-AU"/>
        </w:rPr>
        <w:t>We estimated the total number of divers</w:t>
      </w:r>
      <w:r w:rsidR="006974DD">
        <w:rPr>
          <w:lang w:val="en-AU"/>
        </w:rPr>
        <w:t xml:space="preserve"> to be </w:t>
      </w:r>
      <w:r w:rsidR="00CD2768">
        <w:rPr>
          <w:lang w:val="en-AU"/>
        </w:rPr>
        <w:t>~</w:t>
      </w:r>
      <w:r w:rsidR="00F31B2A">
        <w:rPr>
          <w:rFonts w:ascii="Calibri" w:eastAsia="Times New Roman" w:hAnsi="Calibri" w:cs="Times New Roman"/>
          <w:color w:val="000000"/>
          <w:lang w:val="en-AU" w:eastAsia="en-AU"/>
        </w:rPr>
        <w:t>1,8</w:t>
      </w:r>
      <w:r w:rsidR="00CD2768">
        <w:rPr>
          <w:rFonts w:ascii="Calibri" w:eastAsia="Times New Roman" w:hAnsi="Calibri" w:cs="Times New Roman"/>
          <w:color w:val="000000"/>
          <w:lang w:val="en-AU" w:eastAsia="en-AU"/>
        </w:rPr>
        <w:t>00</w:t>
      </w:r>
      <w:r w:rsidR="006974DD">
        <w:rPr>
          <w:lang w:val="en-AU"/>
        </w:rPr>
        <w:t xml:space="preserve"> in 201</w:t>
      </w:r>
      <w:r w:rsidR="00061F6E">
        <w:rPr>
          <w:lang w:val="en-AU"/>
        </w:rPr>
        <w:t>4</w:t>
      </w:r>
      <w:r w:rsidR="006974DD">
        <w:rPr>
          <w:lang w:val="en-AU"/>
        </w:rPr>
        <w:t>, a</w:t>
      </w:r>
      <w:r w:rsidR="00061F6E">
        <w:rPr>
          <w:lang w:val="en-AU"/>
        </w:rPr>
        <w:t xml:space="preserve"> </w:t>
      </w:r>
      <w:r w:rsidR="001011A9">
        <w:rPr>
          <w:lang w:val="en-AU"/>
        </w:rPr>
        <w:t xml:space="preserve">sizeable </w:t>
      </w:r>
      <w:r w:rsidR="00061F6E">
        <w:rPr>
          <w:lang w:val="en-AU"/>
        </w:rPr>
        <w:t>reduction compared</w:t>
      </w:r>
      <w:r w:rsidR="006974DD">
        <w:rPr>
          <w:lang w:val="en-AU"/>
        </w:rPr>
        <w:t xml:space="preserve"> to the </w:t>
      </w:r>
      <w:r w:rsidR="006974DD" w:rsidRPr="006974DD">
        <w:rPr>
          <w:lang w:val="en-AU"/>
        </w:rPr>
        <w:t>4,890–6,542</w:t>
      </w:r>
      <w:r w:rsidR="006974DD">
        <w:rPr>
          <w:lang w:val="en-AU"/>
        </w:rPr>
        <w:t xml:space="preserve"> estimated </w:t>
      </w:r>
      <w:r w:rsidR="001011A9">
        <w:rPr>
          <w:lang w:val="en-AU"/>
        </w:rPr>
        <w:t xml:space="preserve">to participate </w:t>
      </w:r>
      <w:r w:rsidR="006974DD">
        <w:rPr>
          <w:lang w:val="en-AU"/>
        </w:rPr>
        <w:t xml:space="preserve">by </w:t>
      </w:r>
      <w:r w:rsidR="00F319BA">
        <w:rPr>
          <w:lang w:val="en-AU"/>
        </w:rPr>
        <w:fldChar w:fldCharType="begin"/>
      </w:r>
      <w:r w:rsidR="006061C8">
        <w:rPr>
          <w:lang w:val="en-AU"/>
        </w:rPr>
        <w:instrText xml:space="preserve"> ADDIN EN.CITE &lt;EndNote&gt;&lt;Cite AuthorYear="1"&gt;&lt;Author&gt;Stoeckl&lt;/Author&gt;&lt;Year&gt;2010&lt;/Year&gt;&lt;RecNum&gt;1991&lt;/RecNum&gt;&lt;DisplayText&gt;Stoeckl, Birtles et al. (2010)&lt;/DisplayText&gt;&lt;record&gt;&lt;rec-number&gt;1991&lt;/rec-number&gt;&lt;foreign-keys&gt;&lt;key app="EN" db-id="0ert9v5rqfa2pce2v5qxpx24zvrvzss50s2d" timestamp="1473918819"&gt;1991&lt;/key&gt;&lt;/foreign-keys&gt;&lt;ref-type name="Journal Article"&gt;17&lt;/ref-type&gt;&lt;contributors&gt;&lt;authors&gt;&lt;author&gt;Stoeckl, Natalie&lt;/author&gt;&lt;author&gt;Birtles, Alastair&lt;/author&gt;&lt;author&gt;Farr, Marina&lt;/author&gt;&lt;author&gt;Mangott, Arnold&lt;/author&gt;&lt;author&gt;Curnock, Matthew&lt;/author&gt;&lt;author&gt;Valentine, Peter&lt;/author&gt;&lt;/authors&gt;&lt;/contributors&gt;&lt;titles&gt;&lt;title&gt;Live-aboard dive boats in the Great Barrier Reef: regional economic impact and the relative values of their target marine species&lt;/title&gt;&lt;secondary-title&gt;Tourism Economics&lt;/secondary-title&gt;&lt;/titles&gt;&lt;periodical&gt;&lt;full-title&gt;Tourism Economics&lt;/full-title&gt;&lt;/periodical&gt;&lt;pages&gt;995-1018&lt;/pages&gt;&lt;volume&gt;16&lt;/volume&gt;&lt;number&gt;4&lt;/number&gt;&lt;dates&gt;&lt;year&gt;2010&lt;/year&gt;&lt;/dates&gt;&lt;isbn&gt;1354-8166&lt;/isbn&gt;&lt;urls&gt;&lt;/urls&gt;&lt;/record&gt;&lt;/Cite&gt;&lt;/EndNote&gt;</w:instrText>
      </w:r>
      <w:r w:rsidR="00F319BA">
        <w:rPr>
          <w:lang w:val="en-AU"/>
        </w:rPr>
        <w:fldChar w:fldCharType="separate"/>
      </w:r>
      <w:r w:rsidR="006061C8">
        <w:rPr>
          <w:noProof/>
          <w:lang w:val="en-AU"/>
        </w:rPr>
        <w:t>Stoeckl, Birtles et al. (2010)</w:t>
      </w:r>
      <w:r w:rsidR="00F319BA">
        <w:rPr>
          <w:lang w:val="en-AU"/>
        </w:rPr>
        <w:fldChar w:fldCharType="end"/>
      </w:r>
      <w:r w:rsidR="006974DD">
        <w:rPr>
          <w:lang w:val="en-AU"/>
        </w:rPr>
        <w:t xml:space="preserve">. </w:t>
      </w:r>
    </w:p>
    <w:p w14:paraId="1D3B2078" w14:textId="77777777" w:rsidR="00A81EBE" w:rsidRDefault="00A81EBE" w:rsidP="00837210">
      <w:pPr>
        <w:spacing w:after="0" w:line="240" w:lineRule="auto"/>
        <w:rPr>
          <w:rStyle w:val="CommentReference"/>
        </w:rPr>
      </w:pPr>
    </w:p>
    <w:p w14:paraId="2BAD3CC2" w14:textId="24923A4D" w:rsidR="00E31749" w:rsidRDefault="000E26B0" w:rsidP="00837210">
      <w:pPr>
        <w:spacing w:after="0" w:line="240" w:lineRule="auto"/>
        <w:rPr>
          <w:lang w:val="en-AU"/>
        </w:rPr>
      </w:pPr>
      <w:r>
        <w:rPr>
          <w:lang w:val="en-AU"/>
        </w:rPr>
        <w:t>Dedicated shark divers represented 25% of all diver</w:t>
      </w:r>
      <w:r w:rsidR="00C5771F">
        <w:rPr>
          <w:lang w:val="en-AU"/>
        </w:rPr>
        <w:t>s</w:t>
      </w:r>
      <w:r>
        <w:rPr>
          <w:lang w:val="en-AU"/>
        </w:rPr>
        <w:t xml:space="preserve"> </w:t>
      </w:r>
      <w:r w:rsidR="001011A9">
        <w:rPr>
          <w:lang w:val="en-AU"/>
        </w:rPr>
        <w:t xml:space="preserve">participating </w:t>
      </w:r>
      <w:r w:rsidR="00F44E24">
        <w:rPr>
          <w:lang w:val="en-AU"/>
        </w:rPr>
        <w:t>i</w:t>
      </w:r>
      <w:r w:rsidR="00C5771F">
        <w:rPr>
          <w:lang w:val="en-AU"/>
        </w:rPr>
        <w:t xml:space="preserve">n </w:t>
      </w:r>
      <w:r>
        <w:rPr>
          <w:lang w:val="en-AU"/>
        </w:rPr>
        <w:t xml:space="preserve">the </w:t>
      </w:r>
      <w:r w:rsidR="00D47B6E">
        <w:rPr>
          <w:lang w:val="en-AU"/>
        </w:rPr>
        <w:t>live</w:t>
      </w:r>
      <w:r w:rsidR="00E07F92">
        <w:rPr>
          <w:lang w:val="en-AU"/>
        </w:rPr>
        <w:t xml:space="preserve"> </w:t>
      </w:r>
      <w:r w:rsidR="00D47B6E">
        <w:rPr>
          <w:lang w:val="en-AU"/>
        </w:rPr>
        <w:t>aboard</w:t>
      </w:r>
      <w:r>
        <w:rPr>
          <w:lang w:val="en-AU"/>
        </w:rPr>
        <w:t xml:space="preserve"> operations</w:t>
      </w:r>
      <w:r w:rsidR="00C5771F">
        <w:rPr>
          <w:lang w:val="en-AU"/>
        </w:rPr>
        <w:t xml:space="preserve"> </w:t>
      </w:r>
      <w:r w:rsidR="001011A9">
        <w:rPr>
          <w:lang w:val="en-AU"/>
        </w:rPr>
        <w:t>in</w:t>
      </w:r>
      <w:r w:rsidR="00D47B6E">
        <w:rPr>
          <w:lang w:val="en-AU"/>
        </w:rPr>
        <w:t xml:space="preserve"> </w:t>
      </w:r>
      <w:r w:rsidR="003A04B9">
        <w:rPr>
          <w:lang w:val="en-AU"/>
        </w:rPr>
        <w:t>f</w:t>
      </w:r>
      <w:r w:rsidR="00D47B6E">
        <w:rPr>
          <w:lang w:val="en-AU"/>
        </w:rPr>
        <w:t>ar North Queensland</w:t>
      </w:r>
      <w:r>
        <w:rPr>
          <w:lang w:val="en-AU"/>
        </w:rPr>
        <w:t xml:space="preserve">. </w:t>
      </w:r>
      <w:r w:rsidR="00FF3B74">
        <w:rPr>
          <w:lang w:val="en-AU"/>
        </w:rPr>
        <w:t>Shark diving</w:t>
      </w:r>
      <w:r w:rsidR="00337971">
        <w:rPr>
          <w:lang w:val="en-AU"/>
        </w:rPr>
        <w:t xml:space="preserve"> </w:t>
      </w:r>
      <w:r w:rsidR="007E6F7D">
        <w:rPr>
          <w:lang w:val="en-AU"/>
        </w:rPr>
        <w:t xml:space="preserve">occurs within </w:t>
      </w:r>
      <w:r w:rsidR="00337971">
        <w:rPr>
          <w:lang w:val="en-AU"/>
        </w:rPr>
        <w:t>trip</w:t>
      </w:r>
      <w:r w:rsidR="00F44E24">
        <w:rPr>
          <w:lang w:val="en-AU"/>
        </w:rPr>
        <w:t>s</w:t>
      </w:r>
      <w:r w:rsidR="00D47B6E">
        <w:rPr>
          <w:lang w:val="en-AU"/>
        </w:rPr>
        <w:t xml:space="preserve"> that</w:t>
      </w:r>
      <w:r w:rsidR="00337971">
        <w:rPr>
          <w:lang w:val="en-AU"/>
        </w:rPr>
        <w:t xml:space="preserve"> include a combination of reef dives at the Great Barrier Reef and </w:t>
      </w:r>
      <w:r w:rsidR="00570560">
        <w:rPr>
          <w:lang w:val="en-AU"/>
        </w:rPr>
        <w:t>oceanic</w:t>
      </w:r>
      <w:r w:rsidR="00337971">
        <w:rPr>
          <w:lang w:val="en-AU"/>
        </w:rPr>
        <w:t xml:space="preserve"> dives at Osprey Reef, </w:t>
      </w:r>
      <w:r w:rsidR="00D47B6E">
        <w:rPr>
          <w:lang w:val="en-AU"/>
        </w:rPr>
        <w:t xml:space="preserve">where </w:t>
      </w:r>
      <w:r w:rsidR="00FA0E87">
        <w:rPr>
          <w:lang w:val="en-AU"/>
        </w:rPr>
        <w:t xml:space="preserve">sharks and other </w:t>
      </w:r>
      <w:r w:rsidR="008C2044">
        <w:rPr>
          <w:lang w:val="en-AU"/>
        </w:rPr>
        <w:t>large pelagic fish</w:t>
      </w:r>
      <w:r w:rsidR="00B7677B" w:rsidRPr="00B7677B">
        <w:rPr>
          <w:lang w:val="en-AU"/>
        </w:rPr>
        <w:t xml:space="preserve"> </w:t>
      </w:r>
      <w:r w:rsidR="00B7677B">
        <w:rPr>
          <w:lang w:val="en-AU"/>
        </w:rPr>
        <w:t>are the main attractions</w:t>
      </w:r>
      <w:r w:rsidR="00337971">
        <w:rPr>
          <w:lang w:val="en-AU"/>
        </w:rPr>
        <w:t>.</w:t>
      </w:r>
      <w:r w:rsidR="008C2044">
        <w:rPr>
          <w:lang w:val="en-AU"/>
        </w:rPr>
        <w:t xml:space="preserve"> </w:t>
      </w:r>
      <w:r w:rsidR="00B7677B">
        <w:rPr>
          <w:lang w:val="en-AU"/>
        </w:rPr>
        <w:t xml:space="preserve">Sharks and rays have been listed as the main animals divers want to see during these trips with tourists willing to pay nearly twice as much to see these animals than they would to dive with other marine life </w:t>
      </w:r>
      <w:r w:rsidR="003F7DCF">
        <w:rPr>
          <w:lang w:val="en-AU"/>
        </w:rPr>
        <w:fldChar w:fldCharType="begin"/>
      </w:r>
      <w:r w:rsidR="006061C8">
        <w:rPr>
          <w:lang w:val="en-AU"/>
        </w:rPr>
        <w:instrText xml:space="preserve"> ADDIN EN.CITE &lt;EndNote&gt;&lt;Cite&gt;&lt;Author&gt;Farr&lt;/Author&gt;&lt;Year&gt;2014&lt;/Year&gt;&lt;RecNum&gt;1993&lt;/RecNum&gt;&lt;DisplayText&gt;(Farr, Stoeckl et al. 2014)&lt;/DisplayText&gt;&lt;record&gt;&lt;rec-number&gt;1993&lt;/rec-number&gt;&lt;foreign-keys&gt;&lt;key app="EN" db-id="0ert9v5rqfa2pce2v5qxpx24zvrvzss50s2d" timestamp="1473920606"&gt;1993&lt;/key&gt;&lt;/foreign-keys&gt;&lt;ref-type name="Journal Article"&gt;17&lt;/ref-type&gt;&lt;contributors&gt;&lt;authors&gt;&lt;author&gt;Farr, Marina&lt;/author&gt;&lt;author&gt;Stoeckl, Natalie&lt;/author&gt;&lt;author&gt;Beg, Rabiul Alam&lt;/author&gt;&lt;/authors&gt;&lt;/contributors&gt;&lt;titles&gt;&lt;title&gt;The non-consumptive (tourism)‘value’of marine species in the Northern section of the Great Barrier Reef&lt;/title&gt;&lt;secondary-title&gt;Marine Policy&lt;/secondary-title&gt;&lt;/titles&gt;&lt;periodical&gt;&lt;full-title&gt;Marine Policy&lt;/full-title&gt;&lt;abbr-1&gt;Mar Policy&lt;/abbr-1&gt;&lt;abbr-2&gt;Mar. Policy&lt;/abbr-2&gt;&lt;/periodical&gt;&lt;pages&gt;89-103&lt;/pages&gt;&lt;volume&gt;43&lt;/volume&gt;&lt;dates&gt;&lt;year&gt;2014&lt;/year&gt;&lt;/dates&gt;&lt;isbn&gt;0308-597X&lt;/isbn&gt;&lt;urls&gt;&lt;/urls&gt;&lt;/record&gt;&lt;/Cite&gt;&lt;/EndNote&gt;</w:instrText>
      </w:r>
      <w:r w:rsidR="003F7DCF">
        <w:rPr>
          <w:lang w:val="en-AU"/>
        </w:rPr>
        <w:fldChar w:fldCharType="separate"/>
      </w:r>
      <w:r w:rsidR="006061C8">
        <w:rPr>
          <w:noProof/>
          <w:lang w:val="en-AU"/>
        </w:rPr>
        <w:t>(Farr, Stoeckl et al. 2014)</w:t>
      </w:r>
      <w:r w:rsidR="003F7DCF">
        <w:rPr>
          <w:lang w:val="en-AU"/>
        </w:rPr>
        <w:fldChar w:fldCharType="end"/>
      </w:r>
      <w:r w:rsidR="00B7677B">
        <w:rPr>
          <w:lang w:val="en-AU"/>
        </w:rPr>
        <w:t xml:space="preserve">. </w:t>
      </w:r>
      <w:r w:rsidR="009F132C">
        <w:rPr>
          <w:lang w:val="en-AU"/>
        </w:rPr>
        <w:t xml:space="preserve">Sharks are also listed as one of the </w:t>
      </w:r>
      <w:r w:rsidR="001011A9">
        <w:rPr>
          <w:lang w:val="en-AU"/>
        </w:rPr>
        <w:t xml:space="preserve">principal </w:t>
      </w:r>
      <w:r w:rsidR="009F132C">
        <w:rPr>
          <w:lang w:val="en-AU"/>
        </w:rPr>
        <w:t>attractions that tourist</w:t>
      </w:r>
      <w:r w:rsidR="001011A9">
        <w:rPr>
          <w:lang w:val="en-AU"/>
        </w:rPr>
        <w:t>s</w:t>
      </w:r>
      <w:r w:rsidR="009F132C">
        <w:rPr>
          <w:lang w:val="en-AU"/>
        </w:rPr>
        <w:t xml:space="preserve"> visiting the northern part of the Great Barrier Reef are </w:t>
      </w:r>
      <w:r w:rsidR="001011A9">
        <w:rPr>
          <w:lang w:val="en-AU"/>
        </w:rPr>
        <w:t xml:space="preserve">hoping </w:t>
      </w:r>
      <w:r w:rsidR="009F132C">
        <w:rPr>
          <w:lang w:val="en-AU"/>
        </w:rPr>
        <w:t xml:space="preserve">to see during day-trip operations </w:t>
      </w:r>
      <w:r w:rsidR="001011A9">
        <w:rPr>
          <w:lang w:val="en-AU"/>
        </w:rPr>
        <w:t xml:space="preserve">to the reef </w:t>
      </w:r>
      <w:r w:rsidR="009F132C">
        <w:rPr>
          <w:lang w:val="en-AU"/>
        </w:rPr>
        <w:fldChar w:fldCharType="begin"/>
      </w:r>
      <w:r w:rsidR="006061C8">
        <w:rPr>
          <w:lang w:val="en-AU"/>
        </w:rPr>
        <w:instrText xml:space="preserve"> ADDIN EN.CITE &lt;EndNote&gt;&lt;Cite&gt;&lt;Author&gt;Stoeckl&lt;/Author&gt;&lt;Year&gt;2010&lt;/Year&gt;&lt;RecNum&gt;1994&lt;/RecNum&gt;&lt;DisplayText&gt;(Stoeckl, Birtles et al. 2010)&lt;/DisplayText&gt;&lt;record&gt;&lt;rec-number&gt;1994&lt;/rec-number&gt;&lt;foreign-keys&gt;&lt;key app="EN" db-id="0ert9v5rqfa2pce2v5qxpx24zvrvzss50s2d" timestamp="1473920639"&gt;1994&lt;/key&gt;&lt;/foreign-keys&gt;&lt;ref-type name="Journal Article"&gt;17&lt;/ref-type&gt;&lt;contributors&gt;&lt;authors&gt;&lt;author&gt;Stoeckl, N&lt;/author&gt;&lt;author&gt;Birtles, A&lt;/author&gt;&lt;author&gt;Valentine, P&lt;/author&gt;&lt;author&gt;Farr, M&lt;/author&gt;&lt;author&gt;Curnock, M&lt;/author&gt;&lt;author&gt;Mangott, A&lt;/author&gt;&lt;author&gt;Sobtzick, S&lt;/author&gt;&lt;/authors&gt;&lt;/contributors&gt;&lt;titles&gt;&lt;title&gt;Understanding the Social and Economic Values of Key Marine Species in the Great Barrier Reef: MTSRF Project 4.8. 6 (a) Final Report, June 2010 with a section focusing on marine turtles&lt;/title&gt;&lt;/titles&gt;&lt;dates&gt;&lt;year&gt;2010&lt;/year&gt;&lt;/dates&gt;&lt;urls&gt;&lt;/urls&gt;&lt;/record&gt;&lt;/Cite&gt;&lt;/EndNote&gt;</w:instrText>
      </w:r>
      <w:r w:rsidR="009F132C">
        <w:rPr>
          <w:lang w:val="en-AU"/>
        </w:rPr>
        <w:fldChar w:fldCharType="separate"/>
      </w:r>
      <w:r w:rsidR="006061C8">
        <w:rPr>
          <w:noProof/>
          <w:lang w:val="en-AU"/>
        </w:rPr>
        <w:t>(Stoeckl, Birtles et al. 2010)</w:t>
      </w:r>
      <w:r w:rsidR="009F132C">
        <w:rPr>
          <w:lang w:val="en-AU"/>
        </w:rPr>
        <w:fldChar w:fldCharType="end"/>
      </w:r>
      <w:r w:rsidR="009F132C">
        <w:rPr>
          <w:lang w:val="en-AU"/>
        </w:rPr>
        <w:t xml:space="preserve">. </w:t>
      </w:r>
      <w:r w:rsidR="001011A9">
        <w:rPr>
          <w:lang w:val="en-AU"/>
        </w:rPr>
        <w:t>For this reason</w:t>
      </w:r>
      <w:r w:rsidR="00B7677B">
        <w:rPr>
          <w:lang w:val="en-AU"/>
        </w:rPr>
        <w:t xml:space="preserve">, </w:t>
      </w:r>
      <w:r w:rsidR="007E6F7D">
        <w:rPr>
          <w:lang w:val="en-AU"/>
        </w:rPr>
        <w:t xml:space="preserve">promotion for </w:t>
      </w:r>
      <w:r w:rsidR="008C2044">
        <w:rPr>
          <w:lang w:val="en-AU"/>
        </w:rPr>
        <w:t>live</w:t>
      </w:r>
      <w:r w:rsidR="001011A9">
        <w:rPr>
          <w:lang w:val="en-AU"/>
        </w:rPr>
        <w:t>-</w:t>
      </w:r>
      <w:r w:rsidR="008C2044">
        <w:rPr>
          <w:lang w:val="en-AU"/>
        </w:rPr>
        <w:t>aboard</w:t>
      </w:r>
      <w:r w:rsidR="00570560">
        <w:rPr>
          <w:lang w:val="en-AU"/>
        </w:rPr>
        <w:t xml:space="preserve"> </w:t>
      </w:r>
      <w:r w:rsidR="001011A9">
        <w:rPr>
          <w:lang w:val="en-AU"/>
        </w:rPr>
        <w:t xml:space="preserve">dive </w:t>
      </w:r>
      <w:r w:rsidR="008C2044">
        <w:rPr>
          <w:lang w:val="en-AU"/>
        </w:rPr>
        <w:t>trips to Osprey</w:t>
      </w:r>
      <w:r w:rsidR="00570560">
        <w:rPr>
          <w:lang w:val="en-AU"/>
        </w:rPr>
        <w:t xml:space="preserve"> Reef</w:t>
      </w:r>
      <w:r w:rsidR="008C2044">
        <w:rPr>
          <w:lang w:val="en-AU"/>
        </w:rPr>
        <w:t xml:space="preserve"> </w:t>
      </w:r>
      <w:r w:rsidR="00570560">
        <w:rPr>
          <w:lang w:val="en-AU"/>
        </w:rPr>
        <w:t>highlight</w:t>
      </w:r>
      <w:r w:rsidR="007E6F7D">
        <w:rPr>
          <w:lang w:val="en-AU"/>
        </w:rPr>
        <w:t>s</w:t>
      </w:r>
      <w:r w:rsidR="00570560">
        <w:rPr>
          <w:lang w:val="en-AU"/>
        </w:rPr>
        <w:t xml:space="preserve"> </w:t>
      </w:r>
      <w:r w:rsidR="001011A9">
        <w:rPr>
          <w:lang w:val="en-AU"/>
        </w:rPr>
        <w:t xml:space="preserve">diving with sharks and this is likely to be a key motivation for tourists to join these vessels. </w:t>
      </w:r>
      <w:r w:rsidR="00B7677B">
        <w:rPr>
          <w:lang w:val="en-AU"/>
        </w:rPr>
        <w:t>However,</w:t>
      </w:r>
      <w:r w:rsidR="00D87BCC">
        <w:rPr>
          <w:lang w:val="en-AU"/>
        </w:rPr>
        <w:t xml:space="preserve"> </w:t>
      </w:r>
      <w:r w:rsidR="00F44E24">
        <w:rPr>
          <w:lang w:val="en-AU"/>
        </w:rPr>
        <w:t xml:space="preserve">in our survey, </w:t>
      </w:r>
      <w:r w:rsidR="00D87BCC">
        <w:rPr>
          <w:lang w:val="en-AU"/>
        </w:rPr>
        <w:t xml:space="preserve">it was not possible to </w:t>
      </w:r>
      <w:r w:rsidR="00F863BF">
        <w:rPr>
          <w:lang w:val="en-AU"/>
        </w:rPr>
        <w:t xml:space="preserve">account for the economic value of shark diving generated by casual shark divers </w:t>
      </w:r>
      <w:r w:rsidR="00FB020F">
        <w:rPr>
          <w:lang w:val="en-AU"/>
        </w:rPr>
        <w:t>since</w:t>
      </w:r>
      <w:r w:rsidR="00D87BCC">
        <w:rPr>
          <w:lang w:val="en-AU"/>
        </w:rPr>
        <w:t xml:space="preserve"> the multi-purpose nature of the trips</w:t>
      </w:r>
      <w:r w:rsidR="00F44E24">
        <w:rPr>
          <w:lang w:val="en-AU"/>
        </w:rPr>
        <w:t xml:space="preserve"> </w:t>
      </w:r>
      <w:r w:rsidR="00FB020F">
        <w:rPr>
          <w:lang w:val="en-AU"/>
        </w:rPr>
        <w:t>prevented us from defin</w:t>
      </w:r>
      <w:r w:rsidR="001011A9">
        <w:rPr>
          <w:lang w:val="en-AU"/>
        </w:rPr>
        <w:t>ing the loss of</w:t>
      </w:r>
      <w:r w:rsidR="00FB020F">
        <w:rPr>
          <w:lang w:val="en-AU"/>
        </w:rPr>
        <w:t xml:space="preserve"> revenues if no sharks </w:t>
      </w:r>
      <w:r w:rsidR="001011A9">
        <w:rPr>
          <w:lang w:val="en-AU"/>
        </w:rPr>
        <w:t>were</w:t>
      </w:r>
      <w:r w:rsidR="00FB020F">
        <w:rPr>
          <w:lang w:val="en-AU"/>
        </w:rPr>
        <w:t xml:space="preserve"> sighted</w:t>
      </w:r>
      <w:r w:rsidR="00F863BF">
        <w:rPr>
          <w:lang w:val="en-AU"/>
        </w:rPr>
        <w:t>.</w:t>
      </w:r>
      <w:r w:rsidR="009F132C">
        <w:rPr>
          <w:lang w:val="en-AU"/>
        </w:rPr>
        <w:t xml:space="preserve"> </w:t>
      </w:r>
      <w:r w:rsidR="001011A9">
        <w:rPr>
          <w:lang w:val="en-AU"/>
        </w:rPr>
        <w:t>Consequently</w:t>
      </w:r>
      <w:r w:rsidR="009F132C">
        <w:rPr>
          <w:lang w:val="en-AU"/>
        </w:rPr>
        <w:t xml:space="preserve">, </w:t>
      </w:r>
      <w:r w:rsidR="001011A9">
        <w:rPr>
          <w:lang w:val="en-AU"/>
        </w:rPr>
        <w:t>we have probably underestimated the value of</w:t>
      </w:r>
      <w:r w:rsidR="009F132C">
        <w:rPr>
          <w:lang w:val="en-AU"/>
        </w:rPr>
        <w:t xml:space="preserve"> reef-shark diving </w:t>
      </w:r>
      <w:r w:rsidR="001011A9">
        <w:rPr>
          <w:lang w:val="en-AU"/>
        </w:rPr>
        <w:t>at Osprey Reef</w:t>
      </w:r>
      <w:r w:rsidR="009F132C">
        <w:rPr>
          <w:lang w:val="en-AU"/>
        </w:rPr>
        <w:t>.</w:t>
      </w:r>
    </w:p>
    <w:p w14:paraId="3AC37B82" w14:textId="77777777" w:rsidR="00A81EBE" w:rsidRPr="00F07E9A" w:rsidRDefault="00A81EBE" w:rsidP="00837210">
      <w:pPr>
        <w:spacing w:after="0" w:line="240" w:lineRule="auto"/>
        <w:rPr>
          <w:u w:val="single"/>
          <w:lang w:val="en-AU"/>
        </w:rPr>
      </w:pPr>
    </w:p>
    <w:p w14:paraId="3EF2F0D2" w14:textId="10C61D9D" w:rsidR="003B591B" w:rsidRDefault="00147239" w:rsidP="00837210">
      <w:pPr>
        <w:spacing w:after="0" w:line="240" w:lineRule="auto"/>
      </w:pPr>
      <w:r>
        <w:rPr>
          <w:lang w:val="en-AU"/>
        </w:rPr>
        <w:t>R</w:t>
      </w:r>
      <w:r w:rsidR="009330E6">
        <w:rPr>
          <w:lang w:val="en-AU"/>
        </w:rPr>
        <w:t>eef</w:t>
      </w:r>
      <w:r w:rsidR="00D36839">
        <w:rPr>
          <w:lang w:val="en-AU"/>
        </w:rPr>
        <w:t>-</w:t>
      </w:r>
      <w:r w:rsidR="009330E6">
        <w:rPr>
          <w:lang w:val="en-AU"/>
        </w:rPr>
        <w:t>shark diving had the smallest number of participants (</w:t>
      </w:r>
      <w:r w:rsidR="00F31B2A" w:rsidRPr="000D7E54">
        <w:rPr>
          <w:lang w:val="en-AU"/>
        </w:rPr>
        <w:t>1,848</w:t>
      </w:r>
      <w:r w:rsidR="009330E6">
        <w:rPr>
          <w:lang w:val="en-AU"/>
        </w:rPr>
        <w:t xml:space="preserve">) compared to other </w:t>
      </w:r>
      <w:r w:rsidR="00FF3B74">
        <w:rPr>
          <w:lang w:val="en-AU"/>
        </w:rPr>
        <w:t>shark</w:t>
      </w:r>
      <w:r w:rsidR="00D36839">
        <w:rPr>
          <w:lang w:val="en-AU"/>
        </w:rPr>
        <w:t>-</w:t>
      </w:r>
      <w:r w:rsidR="00FF3B74">
        <w:rPr>
          <w:lang w:val="en-AU"/>
        </w:rPr>
        <w:t>diving</w:t>
      </w:r>
      <w:r w:rsidR="00BA2C82">
        <w:rPr>
          <w:lang w:val="en-AU"/>
        </w:rPr>
        <w:t xml:space="preserve"> </w:t>
      </w:r>
      <w:r w:rsidR="009330E6">
        <w:rPr>
          <w:lang w:val="en-AU"/>
        </w:rPr>
        <w:t>industries in Australia</w:t>
      </w:r>
      <w:r>
        <w:rPr>
          <w:lang w:val="en-AU"/>
        </w:rPr>
        <w:t>, which ranged from</w:t>
      </w:r>
      <w:r w:rsidR="009330E6">
        <w:rPr>
          <w:lang w:val="en-AU"/>
        </w:rPr>
        <w:t xml:space="preserve"> </w:t>
      </w:r>
      <w:r w:rsidR="003F7DCF">
        <w:rPr>
          <w:lang w:val="en-AU"/>
        </w:rPr>
        <w:t>10,000–</w:t>
      </w:r>
      <w:r w:rsidR="00F31B2A">
        <w:rPr>
          <w:lang w:val="en-AU"/>
        </w:rPr>
        <w:t>22,000</w:t>
      </w:r>
      <w:r>
        <w:rPr>
          <w:lang w:val="en-AU"/>
        </w:rPr>
        <w:t xml:space="preserve"> tourists. This is probably a</w:t>
      </w:r>
      <w:r w:rsidR="007556E5">
        <w:rPr>
          <w:lang w:val="en-AU"/>
        </w:rPr>
        <w:t xml:space="preserve"> </w:t>
      </w:r>
      <w:r w:rsidR="00C00749">
        <w:rPr>
          <w:lang w:val="en-AU"/>
        </w:rPr>
        <w:t xml:space="preserve">consequence of </w:t>
      </w:r>
      <w:r w:rsidR="00F31B2A">
        <w:rPr>
          <w:lang w:val="en-AU"/>
        </w:rPr>
        <w:t xml:space="preserve">the </w:t>
      </w:r>
      <w:r>
        <w:rPr>
          <w:lang w:val="en-AU"/>
        </w:rPr>
        <w:t xml:space="preserve">expense and need for relatively </w:t>
      </w:r>
      <w:r w:rsidR="00F31B2A">
        <w:rPr>
          <w:lang w:val="en-AU"/>
        </w:rPr>
        <w:t>long</w:t>
      </w:r>
      <w:r w:rsidR="007E6F7D">
        <w:rPr>
          <w:lang w:val="en-AU"/>
        </w:rPr>
        <w:t>-</w:t>
      </w:r>
      <w:r w:rsidR="00F31B2A">
        <w:rPr>
          <w:lang w:val="en-AU"/>
        </w:rPr>
        <w:t xml:space="preserve">distance </w:t>
      </w:r>
      <w:r>
        <w:rPr>
          <w:lang w:val="en-AU"/>
        </w:rPr>
        <w:t>travel to</w:t>
      </w:r>
      <w:r w:rsidR="00F31B2A">
        <w:rPr>
          <w:lang w:val="en-AU"/>
        </w:rPr>
        <w:t xml:space="preserve"> access to the </w:t>
      </w:r>
      <w:r w:rsidR="00FF3B74">
        <w:rPr>
          <w:lang w:val="en-AU"/>
        </w:rPr>
        <w:t>shark</w:t>
      </w:r>
      <w:r w:rsidR="00D36839">
        <w:rPr>
          <w:lang w:val="en-AU"/>
        </w:rPr>
        <w:t>-</w:t>
      </w:r>
      <w:r w:rsidR="00FF3B74">
        <w:rPr>
          <w:lang w:val="en-AU"/>
        </w:rPr>
        <w:t>diving</w:t>
      </w:r>
      <w:r w:rsidR="00F31B2A">
        <w:rPr>
          <w:lang w:val="en-AU"/>
        </w:rPr>
        <w:t xml:space="preserve"> site.</w:t>
      </w:r>
      <w:r w:rsidR="00C00749">
        <w:rPr>
          <w:lang w:val="en-AU"/>
        </w:rPr>
        <w:t xml:space="preserve"> </w:t>
      </w:r>
      <w:r>
        <w:rPr>
          <w:lang w:val="en-AU"/>
        </w:rPr>
        <w:t>I</w:t>
      </w:r>
      <w:r w:rsidR="00BA2C82">
        <w:rPr>
          <w:lang w:val="en-AU"/>
        </w:rPr>
        <w:t xml:space="preserve">ndividual </w:t>
      </w:r>
      <w:r w:rsidR="00C00749">
        <w:rPr>
          <w:lang w:val="en-AU"/>
        </w:rPr>
        <w:t>expenditure</w:t>
      </w:r>
      <w:r w:rsidR="00E14877">
        <w:rPr>
          <w:lang w:val="en-AU"/>
        </w:rPr>
        <w:t>s of de</w:t>
      </w:r>
      <w:r w:rsidR="00C00749">
        <w:rPr>
          <w:lang w:val="en-AU"/>
        </w:rPr>
        <w:t>d</w:t>
      </w:r>
      <w:r w:rsidR="00E14877">
        <w:rPr>
          <w:lang w:val="en-AU"/>
        </w:rPr>
        <w:t>i</w:t>
      </w:r>
      <w:r w:rsidR="00C00749">
        <w:rPr>
          <w:lang w:val="en-AU"/>
        </w:rPr>
        <w:t xml:space="preserve">cated shark divers </w:t>
      </w:r>
      <w:r w:rsidR="00100E03">
        <w:rPr>
          <w:lang w:val="en-AU"/>
        </w:rPr>
        <w:t xml:space="preserve">for live-aboard tours </w:t>
      </w:r>
      <w:r>
        <w:rPr>
          <w:lang w:val="en-AU"/>
        </w:rPr>
        <w:t xml:space="preserve">were </w:t>
      </w:r>
      <w:r w:rsidR="00E14877">
        <w:rPr>
          <w:lang w:val="en-AU"/>
        </w:rPr>
        <w:t xml:space="preserve">the highest </w:t>
      </w:r>
      <w:r>
        <w:rPr>
          <w:lang w:val="en-AU"/>
        </w:rPr>
        <w:t xml:space="preserve">of all industries </w:t>
      </w:r>
      <w:r w:rsidR="00E14877">
        <w:rPr>
          <w:lang w:val="en-AU"/>
        </w:rPr>
        <w:t>in Australia</w:t>
      </w:r>
      <w:r w:rsidR="00100E03">
        <w:rPr>
          <w:lang w:val="en-AU"/>
        </w:rPr>
        <w:t xml:space="preserve"> </w:t>
      </w:r>
      <w:r w:rsidR="00100E03" w:rsidRPr="000D7E54">
        <w:rPr>
          <w:lang w:val="en-AU"/>
        </w:rPr>
        <w:t>(</w:t>
      </w:r>
      <w:r w:rsidR="00100E03">
        <w:rPr>
          <w:lang w:val="en-AU"/>
        </w:rPr>
        <w:t xml:space="preserve">$4,084 compared to </w:t>
      </w:r>
      <w:r w:rsidR="008C380F">
        <w:rPr>
          <w:lang w:val="en-AU"/>
        </w:rPr>
        <w:t>~$100–</w:t>
      </w:r>
      <w:r w:rsidR="00100E03" w:rsidRPr="000D7E54">
        <w:rPr>
          <w:lang w:val="en-AU"/>
        </w:rPr>
        <w:t>600)</w:t>
      </w:r>
      <w:r w:rsidR="00100E03">
        <w:rPr>
          <w:lang w:val="en-AU"/>
        </w:rPr>
        <w:t xml:space="preserve">, mostly due to the cost of the live-aboard trip </w:t>
      </w:r>
      <w:r w:rsidR="00E14877">
        <w:rPr>
          <w:lang w:val="en-AU"/>
        </w:rPr>
        <w:t>(~$3</w:t>
      </w:r>
      <w:r w:rsidR="00E14877" w:rsidRPr="000D7E54">
        <w:rPr>
          <w:lang w:val="en-AU"/>
        </w:rPr>
        <w:t>,000)</w:t>
      </w:r>
      <w:r w:rsidR="000D7E54">
        <w:rPr>
          <w:lang w:val="en-AU"/>
        </w:rPr>
        <w:t>.</w:t>
      </w:r>
      <w:r w:rsidR="00E14877" w:rsidRPr="000D7E54">
        <w:rPr>
          <w:lang w:val="en-AU"/>
        </w:rPr>
        <w:t xml:space="preserve"> </w:t>
      </w:r>
      <w:r w:rsidR="00BA2C82">
        <w:rPr>
          <w:lang w:val="en-AU"/>
        </w:rPr>
        <w:lastRenderedPageBreak/>
        <w:t>Besides the high trip cost, t</w:t>
      </w:r>
      <w:r w:rsidR="000D7E54">
        <w:rPr>
          <w:lang w:val="en-AU"/>
        </w:rPr>
        <w:t xml:space="preserve">he mean </w:t>
      </w:r>
      <w:r w:rsidR="007140E6">
        <w:rPr>
          <w:lang w:val="en-AU"/>
        </w:rPr>
        <w:t xml:space="preserve">expenditure </w:t>
      </w:r>
      <w:r w:rsidR="00100E03">
        <w:rPr>
          <w:lang w:val="en-AU"/>
        </w:rPr>
        <w:t xml:space="preserve">on </w:t>
      </w:r>
      <w:r w:rsidR="007140E6">
        <w:rPr>
          <w:lang w:val="en-AU"/>
        </w:rPr>
        <w:t>food, accommodation</w:t>
      </w:r>
      <w:r w:rsidR="009F132C">
        <w:rPr>
          <w:lang w:val="en-AU"/>
        </w:rPr>
        <w:t>,</w:t>
      </w:r>
      <w:r w:rsidR="007140E6">
        <w:rPr>
          <w:lang w:val="en-AU"/>
        </w:rPr>
        <w:t xml:space="preserve"> and </w:t>
      </w:r>
      <w:r w:rsidR="000D7E54">
        <w:rPr>
          <w:lang w:val="en-AU"/>
        </w:rPr>
        <w:t>other expenses during the trip w</w:t>
      </w:r>
      <w:r w:rsidR="00100E03">
        <w:rPr>
          <w:lang w:val="en-AU"/>
        </w:rPr>
        <w:t>as</w:t>
      </w:r>
      <w:r w:rsidR="00E14877" w:rsidRPr="000D7E54">
        <w:rPr>
          <w:lang w:val="en-AU"/>
        </w:rPr>
        <w:t xml:space="preserve"> </w:t>
      </w:r>
      <w:r w:rsidR="000D7E54">
        <w:rPr>
          <w:lang w:val="en-AU"/>
        </w:rPr>
        <w:t>$1,142, which was also</w:t>
      </w:r>
      <w:r w:rsidR="007140E6">
        <w:rPr>
          <w:lang w:val="en-AU"/>
        </w:rPr>
        <w:t xml:space="preserve"> </w:t>
      </w:r>
      <w:r w:rsidR="000D7E54">
        <w:rPr>
          <w:lang w:val="en-AU"/>
        </w:rPr>
        <w:t>higher than in other shark</w:t>
      </w:r>
      <w:r w:rsidR="00D36839">
        <w:rPr>
          <w:lang w:val="en-AU"/>
        </w:rPr>
        <w:t>-</w:t>
      </w:r>
      <w:r w:rsidR="000D7E54">
        <w:rPr>
          <w:lang w:val="en-AU"/>
        </w:rPr>
        <w:t>diving destinations</w:t>
      </w:r>
      <w:r w:rsidR="007140E6">
        <w:rPr>
          <w:lang w:val="en-AU"/>
        </w:rPr>
        <w:t xml:space="preserve"> (~$600 to $700)</w:t>
      </w:r>
      <w:r w:rsidR="003B591B">
        <w:rPr>
          <w:lang w:val="en-AU"/>
        </w:rPr>
        <w:t>. This is likely related to clients of the live-aboard being wealthier</w:t>
      </w:r>
      <w:r w:rsidR="007E6F7D">
        <w:rPr>
          <w:lang w:val="en-AU"/>
        </w:rPr>
        <w:t>,</w:t>
      </w:r>
      <w:r w:rsidR="003B591B">
        <w:rPr>
          <w:lang w:val="en-AU"/>
        </w:rPr>
        <w:t xml:space="preserve"> as </w:t>
      </w:r>
      <w:r w:rsidR="007E6F7D">
        <w:rPr>
          <w:lang w:val="en-AU"/>
        </w:rPr>
        <w:t xml:space="preserve">indicated </w:t>
      </w:r>
      <w:r w:rsidR="003B591B">
        <w:rPr>
          <w:lang w:val="en-AU"/>
        </w:rPr>
        <w:t>by their annual income being the highest compared to participants of other Australian shark</w:t>
      </w:r>
      <w:r w:rsidR="00D36839">
        <w:rPr>
          <w:lang w:val="en-AU"/>
        </w:rPr>
        <w:t>-</w:t>
      </w:r>
      <w:r w:rsidR="003B591B">
        <w:rPr>
          <w:lang w:val="en-AU"/>
        </w:rPr>
        <w:t xml:space="preserve">diving industries. </w:t>
      </w:r>
    </w:p>
    <w:p w14:paraId="3000ACEE" w14:textId="10B7669C" w:rsidR="00FA7E90" w:rsidRPr="000D7E54" w:rsidRDefault="00FA7E90" w:rsidP="00837210">
      <w:pPr>
        <w:spacing w:after="0" w:line="240" w:lineRule="auto"/>
        <w:rPr>
          <w:lang w:val="en-AU"/>
        </w:rPr>
      </w:pPr>
    </w:p>
    <w:p w14:paraId="76337FBD" w14:textId="77777777" w:rsidR="00D22494" w:rsidRDefault="00937653" w:rsidP="00837210">
      <w:pPr>
        <w:spacing w:after="0" w:line="240" w:lineRule="auto"/>
        <w:rPr>
          <w:u w:val="single"/>
          <w:lang w:val="en-AU"/>
        </w:rPr>
      </w:pPr>
      <w:r w:rsidRPr="00937653">
        <w:rPr>
          <w:u w:val="single"/>
          <w:lang w:val="en-AU"/>
        </w:rPr>
        <w:t>Conclusion</w:t>
      </w:r>
    </w:p>
    <w:p w14:paraId="2E2C5502" w14:textId="4593C7DB" w:rsidR="00A81EBE" w:rsidRPr="008115A3" w:rsidRDefault="009056B8" w:rsidP="00837210">
      <w:pPr>
        <w:spacing w:after="0" w:line="240" w:lineRule="auto"/>
        <w:rPr>
          <w:lang w:val="en-AU"/>
        </w:rPr>
      </w:pPr>
      <w:r>
        <w:rPr>
          <w:lang w:val="en-AU"/>
        </w:rPr>
        <w:t>O</w:t>
      </w:r>
      <w:r w:rsidRPr="008115A3">
        <w:rPr>
          <w:lang w:val="en-AU"/>
        </w:rPr>
        <w:t xml:space="preserve">ur study provides standardised estimates </w:t>
      </w:r>
      <w:r>
        <w:rPr>
          <w:lang w:val="en-AU"/>
        </w:rPr>
        <w:t>of the value of the shark</w:t>
      </w:r>
      <w:r w:rsidR="00D36839">
        <w:rPr>
          <w:lang w:val="en-AU"/>
        </w:rPr>
        <w:t>-</w:t>
      </w:r>
      <w:r>
        <w:rPr>
          <w:lang w:val="en-AU"/>
        </w:rPr>
        <w:t>diving tourism industry in Australia that</w:t>
      </w:r>
      <w:r w:rsidRPr="008115A3">
        <w:rPr>
          <w:lang w:val="en-AU"/>
        </w:rPr>
        <w:t xml:space="preserve"> allow for comparison of the scale of different industries within </w:t>
      </w:r>
      <w:r w:rsidR="003363DE">
        <w:rPr>
          <w:lang w:val="en-AU"/>
        </w:rPr>
        <w:t>and among</w:t>
      </w:r>
      <w:r w:rsidRPr="008115A3">
        <w:rPr>
          <w:lang w:val="en-AU"/>
        </w:rPr>
        <w:t xml:space="preserve"> countries</w:t>
      </w:r>
      <w:r w:rsidR="003363DE">
        <w:rPr>
          <w:lang w:val="en-AU"/>
        </w:rPr>
        <w:t xml:space="preserve">. The </w:t>
      </w:r>
      <w:r w:rsidR="001910E2" w:rsidRPr="008115A3">
        <w:rPr>
          <w:lang w:val="en-AU"/>
        </w:rPr>
        <w:t>questionnaire and analysis were slightly adapted to account for the differences between regions, operations</w:t>
      </w:r>
      <w:r w:rsidR="00CD2768">
        <w:rPr>
          <w:lang w:val="en-AU"/>
        </w:rPr>
        <w:t>,</w:t>
      </w:r>
      <w:r w:rsidR="001910E2" w:rsidRPr="008115A3">
        <w:rPr>
          <w:lang w:val="en-AU"/>
        </w:rPr>
        <w:t xml:space="preserve"> and activities</w:t>
      </w:r>
      <w:r w:rsidR="003363DE">
        <w:rPr>
          <w:lang w:val="en-AU"/>
        </w:rPr>
        <w:t xml:space="preserve"> with o</w:t>
      </w:r>
      <w:r w:rsidR="00A81EBE" w:rsidRPr="00A81EBE">
        <w:rPr>
          <w:lang w:val="en-AU"/>
        </w:rPr>
        <w:t>ver 7</w:t>
      </w:r>
      <w:r w:rsidR="008115A3">
        <w:rPr>
          <w:lang w:val="en-AU"/>
        </w:rPr>
        <w:t>00</w:t>
      </w:r>
      <w:r w:rsidR="00A81EBE" w:rsidRPr="00A81EBE">
        <w:rPr>
          <w:lang w:val="en-AU"/>
        </w:rPr>
        <w:t xml:space="preserve"> surveys </w:t>
      </w:r>
      <w:r w:rsidR="008115A3">
        <w:rPr>
          <w:lang w:val="en-AU"/>
        </w:rPr>
        <w:t xml:space="preserve">collected from </w:t>
      </w:r>
      <w:r w:rsidR="00A81EBE" w:rsidRPr="00A81EBE">
        <w:rPr>
          <w:lang w:val="en-AU"/>
        </w:rPr>
        <w:t>the four main shark</w:t>
      </w:r>
      <w:r w:rsidR="00D36839">
        <w:rPr>
          <w:lang w:val="en-AU"/>
        </w:rPr>
        <w:t>-</w:t>
      </w:r>
      <w:r w:rsidR="00A81EBE">
        <w:rPr>
          <w:lang w:val="en-AU"/>
        </w:rPr>
        <w:t xml:space="preserve">diving </w:t>
      </w:r>
      <w:r w:rsidR="008115A3">
        <w:rPr>
          <w:lang w:val="en-AU"/>
        </w:rPr>
        <w:t>industries</w:t>
      </w:r>
      <w:r w:rsidR="00A81EBE" w:rsidRPr="00A81EBE">
        <w:rPr>
          <w:lang w:val="en-AU"/>
        </w:rPr>
        <w:t xml:space="preserve"> in Australia </w:t>
      </w:r>
      <w:r w:rsidR="001910E2">
        <w:rPr>
          <w:lang w:val="en-AU"/>
        </w:rPr>
        <w:t>across</w:t>
      </w:r>
      <w:r w:rsidR="00A81EBE" w:rsidRPr="00A81EBE">
        <w:rPr>
          <w:lang w:val="en-AU"/>
        </w:rPr>
        <w:t xml:space="preserve"> </w:t>
      </w:r>
      <w:r w:rsidR="008115A3">
        <w:rPr>
          <w:lang w:val="en-AU"/>
        </w:rPr>
        <w:t>four States</w:t>
      </w:r>
      <w:r w:rsidR="003363DE">
        <w:rPr>
          <w:lang w:val="en-AU"/>
        </w:rPr>
        <w:t xml:space="preserve">. These provided a </w:t>
      </w:r>
      <w:r w:rsidR="008115A3">
        <w:rPr>
          <w:lang w:val="en-AU"/>
        </w:rPr>
        <w:t>conservative estimate</w:t>
      </w:r>
      <w:r w:rsidR="00A81EBE" w:rsidRPr="00A81EBE">
        <w:rPr>
          <w:lang w:val="en-AU"/>
        </w:rPr>
        <w:t xml:space="preserve"> </w:t>
      </w:r>
      <w:r w:rsidR="003363DE">
        <w:rPr>
          <w:lang w:val="en-AU"/>
        </w:rPr>
        <w:t xml:space="preserve">of the </w:t>
      </w:r>
      <w:r w:rsidR="00A81EBE" w:rsidRPr="00A81EBE">
        <w:rPr>
          <w:lang w:val="en-AU"/>
        </w:rPr>
        <w:t xml:space="preserve">total annual direct expenditure </w:t>
      </w:r>
      <w:r w:rsidR="008115A3">
        <w:rPr>
          <w:lang w:val="en-AU"/>
        </w:rPr>
        <w:t xml:space="preserve">of tourists partaking in shark diving </w:t>
      </w:r>
      <w:r w:rsidR="00A81EBE">
        <w:rPr>
          <w:lang w:val="en-AU"/>
        </w:rPr>
        <w:t xml:space="preserve">at </w:t>
      </w:r>
      <w:r w:rsidR="00A81EBE">
        <w:rPr>
          <w:rFonts w:ascii="Calibri" w:eastAsia="Times New Roman" w:hAnsi="Calibri" w:cs="Times New Roman"/>
          <w:color w:val="000000"/>
          <w:lang w:val="en-AU" w:eastAsia="en-AU"/>
        </w:rPr>
        <w:t>$25</w:t>
      </w:r>
      <w:r w:rsidR="003363DE">
        <w:rPr>
          <w:rFonts w:ascii="Calibri" w:eastAsia="Times New Roman" w:hAnsi="Calibri" w:cs="Times New Roman"/>
          <w:color w:val="000000"/>
          <w:lang w:val="en-AU" w:eastAsia="en-AU"/>
        </w:rPr>
        <w:t>.</w:t>
      </w:r>
      <w:r w:rsidR="00A81EBE" w:rsidRPr="00296B32">
        <w:rPr>
          <w:rFonts w:ascii="Calibri" w:eastAsia="Times New Roman" w:hAnsi="Calibri" w:cs="Times New Roman"/>
          <w:color w:val="000000"/>
          <w:lang w:val="en-AU" w:eastAsia="en-AU"/>
        </w:rPr>
        <w:t>5</w:t>
      </w:r>
      <w:r w:rsidR="003363DE">
        <w:rPr>
          <w:rFonts w:ascii="Calibri" w:eastAsia="Times New Roman" w:hAnsi="Calibri" w:cs="Times New Roman"/>
          <w:color w:val="000000"/>
          <w:lang w:val="en-AU" w:eastAsia="en-AU"/>
        </w:rPr>
        <w:t xml:space="preserve"> M</w:t>
      </w:r>
      <w:r w:rsidR="00A81EBE">
        <w:rPr>
          <w:lang w:val="en-AU"/>
        </w:rPr>
        <w:t xml:space="preserve">. </w:t>
      </w:r>
      <w:r w:rsidR="00F94647">
        <w:rPr>
          <w:lang w:val="en-AU"/>
        </w:rPr>
        <w:t>Moreover, our study identified regional expenditure that would not have occurred if the whale shark and white</w:t>
      </w:r>
      <w:r w:rsidR="00D36839">
        <w:rPr>
          <w:lang w:val="en-AU"/>
        </w:rPr>
        <w:t>-</w:t>
      </w:r>
      <w:r w:rsidR="00F94647">
        <w:rPr>
          <w:lang w:val="en-AU"/>
        </w:rPr>
        <w:t>shark</w:t>
      </w:r>
      <w:r w:rsidR="00D36839">
        <w:rPr>
          <w:lang w:val="en-AU"/>
        </w:rPr>
        <w:t>-</w:t>
      </w:r>
      <w:r w:rsidR="00F94647">
        <w:rPr>
          <w:lang w:val="en-AU"/>
        </w:rPr>
        <w:t xml:space="preserve">diving industry </w:t>
      </w:r>
      <w:r w:rsidR="003363DE">
        <w:rPr>
          <w:lang w:val="en-AU"/>
        </w:rPr>
        <w:t xml:space="preserve">did </w:t>
      </w:r>
      <w:r w:rsidR="00F94647">
        <w:rPr>
          <w:lang w:val="en-AU"/>
        </w:rPr>
        <w:t>not exist ($8</w:t>
      </w:r>
      <w:r w:rsidR="003363DE">
        <w:rPr>
          <w:lang w:val="en-AU"/>
        </w:rPr>
        <w:t>.</w:t>
      </w:r>
      <w:r w:rsidR="00F94647">
        <w:rPr>
          <w:lang w:val="en-AU"/>
        </w:rPr>
        <w:t>1</w:t>
      </w:r>
      <w:r w:rsidR="003363DE">
        <w:rPr>
          <w:lang w:val="en-AU"/>
        </w:rPr>
        <w:t xml:space="preserve"> M</w:t>
      </w:r>
      <w:r w:rsidR="00F94647">
        <w:rPr>
          <w:lang w:val="en-AU"/>
        </w:rPr>
        <w:t xml:space="preserve"> and $12</w:t>
      </w:r>
      <w:r w:rsidR="003363DE">
        <w:rPr>
          <w:lang w:val="en-AU"/>
        </w:rPr>
        <w:t>.</w:t>
      </w:r>
      <w:r w:rsidR="00F94647">
        <w:rPr>
          <w:lang w:val="en-AU"/>
        </w:rPr>
        <w:t>5</w:t>
      </w:r>
      <w:r w:rsidR="003363DE">
        <w:rPr>
          <w:lang w:val="en-AU"/>
        </w:rPr>
        <w:t xml:space="preserve"> M</w:t>
      </w:r>
      <w:r w:rsidR="00F94647">
        <w:rPr>
          <w:lang w:val="en-AU"/>
        </w:rPr>
        <w:t xml:space="preserve"> for the Port Lincoln and Ningaloo Reef region respectively). In the case of </w:t>
      </w:r>
      <w:r w:rsidR="00DF329C">
        <w:rPr>
          <w:lang w:val="en-AU"/>
        </w:rPr>
        <w:t xml:space="preserve">diving targeting </w:t>
      </w:r>
      <w:r w:rsidR="003363DE">
        <w:rPr>
          <w:lang w:val="en-AU"/>
        </w:rPr>
        <w:t>grey nurse</w:t>
      </w:r>
      <w:r w:rsidR="00F94647">
        <w:rPr>
          <w:lang w:val="en-AU"/>
        </w:rPr>
        <w:t xml:space="preserve"> shark</w:t>
      </w:r>
      <w:r w:rsidR="00DF329C">
        <w:rPr>
          <w:lang w:val="en-AU"/>
        </w:rPr>
        <w:t>s</w:t>
      </w:r>
      <w:r w:rsidR="00F94647">
        <w:rPr>
          <w:lang w:val="en-AU"/>
        </w:rPr>
        <w:t xml:space="preserve">, </w:t>
      </w:r>
      <w:r w:rsidR="003363DE">
        <w:rPr>
          <w:lang w:val="en-AU"/>
        </w:rPr>
        <w:t xml:space="preserve">small regional towns provide the access </w:t>
      </w:r>
      <w:r w:rsidR="00DF329C">
        <w:rPr>
          <w:lang w:val="en-AU"/>
        </w:rPr>
        <w:t>points</w:t>
      </w:r>
      <w:r w:rsidR="003363DE">
        <w:rPr>
          <w:lang w:val="en-AU"/>
        </w:rPr>
        <w:t xml:space="preserve"> </w:t>
      </w:r>
      <w:r w:rsidR="00DF329C">
        <w:rPr>
          <w:lang w:val="en-AU"/>
        </w:rPr>
        <w:t xml:space="preserve">for aggregations of these sharks offshore, and </w:t>
      </w:r>
      <w:r w:rsidR="007E6F7D">
        <w:rPr>
          <w:lang w:val="en-AU"/>
        </w:rPr>
        <w:t xml:space="preserve">these towns benefit </w:t>
      </w:r>
      <w:r w:rsidR="00F94647">
        <w:rPr>
          <w:lang w:val="en-AU"/>
        </w:rPr>
        <w:t xml:space="preserve">from </w:t>
      </w:r>
      <w:r w:rsidR="00DF329C">
        <w:rPr>
          <w:lang w:val="en-AU"/>
        </w:rPr>
        <w:t>income stream from</w:t>
      </w:r>
      <w:r w:rsidR="00F94647">
        <w:rPr>
          <w:lang w:val="en-AU"/>
        </w:rPr>
        <w:t xml:space="preserve"> shark</w:t>
      </w:r>
      <w:r w:rsidR="00D36839">
        <w:rPr>
          <w:lang w:val="en-AU"/>
        </w:rPr>
        <w:t>-</w:t>
      </w:r>
      <w:r w:rsidR="00F94647">
        <w:rPr>
          <w:lang w:val="en-AU"/>
        </w:rPr>
        <w:t xml:space="preserve">diving participants. These additional revenues show that </w:t>
      </w:r>
      <w:r w:rsidR="004C1B15">
        <w:rPr>
          <w:lang w:val="en-AU"/>
        </w:rPr>
        <w:t xml:space="preserve">benefits not only flow to </w:t>
      </w:r>
      <w:r w:rsidR="00F94647">
        <w:rPr>
          <w:lang w:val="en-AU"/>
        </w:rPr>
        <w:t xml:space="preserve">operators </w:t>
      </w:r>
      <w:r w:rsidR="0042739D">
        <w:rPr>
          <w:lang w:val="en-AU"/>
        </w:rPr>
        <w:t>of shark</w:t>
      </w:r>
      <w:r w:rsidR="00D36839">
        <w:rPr>
          <w:lang w:val="en-AU"/>
        </w:rPr>
        <w:t>-</w:t>
      </w:r>
      <w:r w:rsidR="0042739D">
        <w:rPr>
          <w:lang w:val="en-AU"/>
        </w:rPr>
        <w:t>diving industries</w:t>
      </w:r>
      <w:r w:rsidR="00F94647">
        <w:rPr>
          <w:lang w:val="en-AU"/>
        </w:rPr>
        <w:t xml:space="preserve">, but that the regions supporting these industries can also gain substantial economic </w:t>
      </w:r>
      <w:r w:rsidR="00B43939">
        <w:rPr>
          <w:lang w:val="en-AU"/>
        </w:rPr>
        <w:t>benefits</w:t>
      </w:r>
      <w:r w:rsidR="0042739D">
        <w:rPr>
          <w:lang w:val="en-AU"/>
        </w:rPr>
        <w:t>, even in countries</w:t>
      </w:r>
      <w:r w:rsidR="00DF329C">
        <w:rPr>
          <w:lang w:val="en-AU"/>
        </w:rPr>
        <w:t xml:space="preserve"> with developed economies that are</w:t>
      </w:r>
      <w:r w:rsidR="0042739D">
        <w:rPr>
          <w:lang w:val="en-AU"/>
        </w:rPr>
        <w:t xml:space="preserve"> not typically considered to </w:t>
      </w:r>
      <w:r w:rsidR="00DF329C">
        <w:rPr>
          <w:lang w:val="en-AU"/>
        </w:rPr>
        <w:t xml:space="preserve">have a dependence on </w:t>
      </w:r>
      <w:r w:rsidR="0042739D">
        <w:rPr>
          <w:lang w:val="en-AU"/>
        </w:rPr>
        <w:t xml:space="preserve">tourism </w:t>
      </w:r>
      <w:r w:rsidR="00DF329C">
        <w:rPr>
          <w:lang w:val="en-AU"/>
        </w:rPr>
        <w:t xml:space="preserve">for </w:t>
      </w:r>
      <w:r w:rsidR="0042739D">
        <w:rPr>
          <w:lang w:val="en-AU"/>
        </w:rPr>
        <w:t xml:space="preserve">revenue. </w:t>
      </w:r>
      <w:r w:rsidR="004B29B4">
        <w:rPr>
          <w:lang w:val="en-AU"/>
        </w:rPr>
        <w:t xml:space="preserve">Our results </w:t>
      </w:r>
      <w:r w:rsidR="0042739D">
        <w:rPr>
          <w:lang w:val="en-AU"/>
        </w:rPr>
        <w:t>highlight the need to ensure a sustainable industry through adequate management</w:t>
      </w:r>
      <w:r w:rsidR="004B29B4">
        <w:rPr>
          <w:lang w:val="en-AU"/>
        </w:rPr>
        <w:t xml:space="preserve"> of target species and the tourism industries they support</w:t>
      </w:r>
      <w:r w:rsidR="0042739D">
        <w:rPr>
          <w:lang w:val="en-AU"/>
        </w:rPr>
        <w:t xml:space="preserve">. </w:t>
      </w:r>
    </w:p>
    <w:p w14:paraId="58BECBC7" w14:textId="77777777" w:rsidR="00A81EBE" w:rsidRPr="006E6CB4" w:rsidRDefault="00A81EBE" w:rsidP="00837210">
      <w:pPr>
        <w:spacing w:after="0" w:line="240" w:lineRule="auto"/>
        <w:rPr>
          <w:u w:val="single"/>
          <w:lang w:val="en-AU"/>
        </w:rPr>
      </w:pPr>
    </w:p>
    <w:p w14:paraId="2B69C0D4" w14:textId="77777777" w:rsidR="00DC5DD9" w:rsidRPr="009526F4" w:rsidRDefault="00DC5DD9" w:rsidP="00837210">
      <w:pPr>
        <w:spacing w:after="0" w:line="240" w:lineRule="auto"/>
        <w:rPr>
          <w:b/>
          <w:lang w:val="en-AU"/>
        </w:rPr>
      </w:pPr>
      <w:r w:rsidRPr="009526F4">
        <w:rPr>
          <w:b/>
          <w:lang w:val="en-AU"/>
        </w:rPr>
        <w:t xml:space="preserve">Acknowledgments </w:t>
      </w:r>
    </w:p>
    <w:p w14:paraId="13175E7C" w14:textId="14978252" w:rsidR="00DC5DD9" w:rsidRPr="00A53F0E" w:rsidRDefault="001A56E6" w:rsidP="00837210">
      <w:pPr>
        <w:pStyle w:val="ListParagraph"/>
        <w:spacing w:after="0" w:line="240" w:lineRule="auto"/>
        <w:ind w:left="0"/>
        <w:rPr>
          <w:lang w:val="en-AU"/>
        </w:rPr>
      </w:pPr>
      <w:r w:rsidRPr="009526F4">
        <w:rPr>
          <w:lang w:val="en-AU"/>
        </w:rPr>
        <w:t>All interviews were conducted in accordance with the requirements of the National Statement on Ethical Conduct in Human Research and the policies and procedures of The University of Western Australia.</w:t>
      </w:r>
      <w:r>
        <w:rPr>
          <w:lang w:val="en-AU"/>
        </w:rPr>
        <w:t xml:space="preserve"> </w:t>
      </w:r>
      <w:r w:rsidR="00DC5DD9" w:rsidRPr="009526F4">
        <w:rPr>
          <w:lang w:val="en-AU"/>
        </w:rPr>
        <w:t xml:space="preserve">Social and behavioural research ethics for </w:t>
      </w:r>
      <w:r w:rsidR="00DC5DD9" w:rsidRPr="00A53F0E">
        <w:rPr>
          <w:lang w:val="en-AU"/>
        </w:rPr>
        <w:t xml:space="preserve">this project was approved </w:t>
      </w:r>
      <w:r w:rsidR="00DC5DD9" w:rsidRPr="0002627C">
        <w:rPr>
          <w:lang w:val="en-AU"/>
        </w:rPr>
        <w:t xml:space="preserve">by the University of Western Australia Social and Behavioural Ethics Committee (Approval no. </w:t>
      </w:r>
      <w:r w:rsidR="00E943DB" w:rsidRPr="0002627C">
        <w:rPr>
          <w:rFonts w:cs="Times New Roman"/>
          <w:lang w:val="en-AU"/>
        </w:rPr>
        <w:t>RA/4</w:t>
      </w:r>
      <w:r w:rsidR="00E943DB" w:rsidRPr="00A53F0E">
        <w:rPr>
          <w:rFonts w:cs="Times New Roman"/>
          <w:lang w:val="en-AU"/>
        </w:rPr>
        <w:t>/1/</w:t>
      </w:r>
      <w:r w:rsidR="00A53F0E">
        <w:rPr>
          <w:rFonts w:cs="Times New Roman"/>
          <w:lang w:val="en-AU"/>
        </w:rPr>
        <w:t xml:space="preserve">4180). </w:t>
      </w:r>
      <w:r w:rsidR="00DC5DD9" w:rsidRPr="00A53F0E">
        <w:rPr>
          <w:lang w:val="en-AU"/>
        </w:rPr>
        <w:t xml:space="preserve">We thank all the operators for the information provided and for allowing us to ask their visitors to complete our surveys. </w:t>
      </w:r>
      <w:r w:rsidR="006E2C31">
        <w:t xml:space="preserve">We thank Dani Rob from the </w:t>
      </w:r>
      <w:r w:rsidR="006E2C31" w:rsidRPr="00A53F0E">
        <w:t>W</w:t>
      </w:r>
      <w:r w:rsidR="00C45F5F">
        <w:t>A</w:t>
      </w:r>
      <w:r w:rsidR="006E2C31" w:rsidRPr="00A53F0E">
        <w:t xml:space="preserve"> </w:t>
      </w:r>
      <w:r w:rsidR="006E2C31">
        <w:t>Department of Parks and Wildlife</w:t>
      </w:r>
      <w:r w:rsidR="00C45F5F">
        <w:t xml:space="preserve"> - Exmouth District</w:t>
      </w:r>
      <w:r w:rsidR="006E2C31">
        <w:t xml:space="preserve"> for assisting with surveys and providing information on the tourism industry for the Ningaloo Reef region.</w:t>
      </w:r>
      <w:r w:rsidR="006E2C31" w:rsidRPr="00A53F0E">
        <w:t xml:space="preserve"> </w:t>
      </w:r>
      <w:r w:rsidR="00B43939">
        <w:rPr>
          <w:lang w:val="en-AU"/>
        </w:rPr>
        <w:t xml:space="preserve">We thank </w:t>
      </w:r>
      <w:r w:rsidR="00E943DB" w:rsidRPr="00A53F0E">
        <w:rPr>
          <w:lang w:val="en-AU"/>
        </w:rPr>
        <w:t>John and Linda Rumney</w:t>
      </w:r>
      <w:r w:rsidR="00F25D70" w:rsidRPr="00A53F0E">
        <w:rPr>
          <w:lang w:val="en-AU"/>
        </w:rPr>
        <w:t>.</w:t>
      </w:r>
      <w:r w:rsidR="00EF73C6">
        <w:rPr>
          <w:lang w:val="en-AU"/>
        </w:rPr>
        <w:t xml:space="preserve"> Johanna Z</w:t>
      </w:r>
      <w:r w:rsidR="00EF73C6" w:rsidRPr="00EF73C6">
        <w:rPr>
          <w:lang w:val="en-AU"/>
        </w:rPr>
        <w:t>immerhackel</w:t>
      </w:r>
      <w:r w:rsidR="00EF73C6">
        <w:rPr>
          <w:lang w:val="en-AU"/>
        </w:rPr>
        <w:t xml:space="preserve"> and Vanessa Bettcher</w:t>
      </w:r>
      <w:r w:rsidR="002F3DED">
        <w:rPr>
          <w:lang w:val="en-AU"/>
        </w:rPr>
        <w:t>.</w:t>
      </w:r>
      <w:r w:rsidR="00334351">
        <w:rPr>
          <w:lang w:val="en-AU"/>
        </w:rPr>
        <w:t xml:space="preserve"> David Pannell acknowledges the ARC Centre of Excellence for Environmental Decisions for funding support. </w:t>
      </w:r>
    </w:p>
    <w:p w14:paraId="029069E2" w14:textId="77777777" w:rsidR="006E42B7" w:rsidRPr="009526F4" w:rsidRDefault="006E42B7" w:rsidP="00837210">
      <w:pPr>
        <w:pStyle w:val="ListParagraph"/>
        <w:spacing w:after="0" w:line="240" w:lineRule="auto"/>
        <w:ind w:left="0"/>
        <w:rPr>
          <w:lang w:val="en-AU"/>
        </w:rPr>
      </w:pPr>
    </w:p>
    <w:p w14:paraId="793AA45E" w14:textId="77777777" w:rsidR="00DC5DD9" w:rsidRPr="007F74D0" w:rsidRDefault="00DC5DD9" w:rsidP="00837210">
      <w:pPr>
        <w:spacing w:after="0" w:line="240" w:lineRule="auto"/>
        <w:rPr>
          <w:b/>
          <w:lang w:val="en-AU"/>
        </w:rPr>
      </w:pPr>
      <w:r w:rsidRPr="007F74D0">
        <w:rPr>
          <w:b/>
          <w:lang w:val="en-AU"/>
        </w:rPr>
        <w:t>References</w:t>
      </w:r>
    </w:p>
    <w:p w14:paraId="18D3AA49" w14:textId="77777777" w:rsidR="006061C8" w:rsidRPr="006061C8" w:rsidRDefault="00C07043" w:rsidP="00837210">
      <w:pPr>
        <w:pStyle w:val="EndNoteBibliography"/>
      </w:pPr>
      <w:r w:rsidRPr="009526F4">
        <w:rPr>
          <w:rFonts w:asciiTheme="minorHAnsi" w:hAnsiTheme="minorHAnsi"/>
          <w:b/>
          <w:lang w:val="en-AU"/>
        </w:rPr>
        <w:fldChar w:fldCharType="begin"/>
      </w:r>
      <w:r w:rsidR="00640628" w:rsidRPr="007F74D0">
        <w:rPr>
          <w:rFonts w:asciiTheme="minorHAnsi" w:hAnsiTheme="minorHAnsi"/>
          <w:b/>
          <w:lang w:val="fr-FR"/>
        </w:rPr>
        <w:instrText xml:space="preserve"> ADDIN EN.REFLIST </w:instrText>
      </w:r>
      <w:r w:rsidRPr="009526F4">
        <w:rPr>
          <w:rFonts w:asciiTheme="minorHAnsi" w:hAnsiTheme="minorHAnsi"/>
          <w:b/>
          <w:lang w:val="en-AU"/>
        </w:rPr>
        <w:fldChar w:fldCharType="separate"/>
      </w:r>
      <w:r w:rsidR="006061C8" w:rsidRPr="006061C8">
        <w:t xml:space="preserve">Apps, K., et al. (2015). "Scuba divers and the Greynurse shark: beliefs, knowledge, and behavior." </w:t>
      </w:r>
      <w:r w:rsidR="006061C8" w:rsidRPr="006061C8">
        <w:rPr>
          <w:u w:val="single"/>
        </w:rPr>
        <w:t>Human Dimensions of Wildlife</w:t>
      </w:r>
      <w:r w:rsidR="006061C8" w:rsidRPr="006061C8">
        <w:t xml:space="preserve"> </w:t>
      </w:r>
      <w:r w:rsidR="006061C8" w:rsidRPr="006061C8">
        <w:rPr>
          <w:b/>
        </w:rPr>
        <w:t>20</w:t>
      </w:r>
      <w:r w:rsidR="006061C8" w:rsidRPr="006061C8">
        <w:t>(5): 425-439.</w:t>
      </w:r>
    </w:p>
    <w:p w14:paraId="32206B6F" w14:textId="77777777" w:rsidR="006061C8" w:rsidRPr="006061C8" w:rsidRDefault="006061C8" w:rsidP="00837210">
      <w:pPr>
        <w:pStyle w:val="EndNoteBibliography"/>
      </w:pPr>
      <w:r w:rsidRPr="006061C8">
        <w:t xml:space="preserve">Apps, K., et al. (2016). "In the Water with White Sharks (Carcharodon carcharias): Participants’ Beliefs toward Cage-diving in Australia." </w:t>
      </w:r>
      <w:r w:rsidRPr="006061C8">
        <w:rPr>
          <w:u w:val="single"/>
        </w:rPr>
        <w:t>Anthrozoös</w:t>
      </w:r>
      <w:r w:rsidRPr="006061C8">
        <w:t xml:space="preserve"> </w:t>
      </w:r>
      <w:r w:rsidRPr="006061C8">
        <w:rPr>
          <w:b/>
        </w:rPr>
        <w:t>29</w:t>
      </w:r>
      <w:r w:rsidRPr="006061C8">
        <w:t>(2): 231-245.</w:t>
      </w:r>
    </w:p>
    <w:p w14:paraId="3D474F4F" w14:textId="77777777" w:rsidR="006061C8" w:rsidRPr="006061C8" w:rsidRDefault="006061C8" w:rsidP="00837210">
      <w:pPr>
        <w:pStyle w:val="EndNoteBibliography"/>
      </w:pPr>
      <w:r w:rsidRPr="006061C8">
        <w:t xml:space="preserve">Apps, K., et al. (2017). "Is there a place for education and interpretation in shark-based tourism?" </w:t>
      </w:r>
      <w:r w:rsidRPr="006061C8">
        <w:rPr>
          <w:u w:val="single"/>
        </w:rPr>
        <w:t>Tourism Recreation Research</w:t>
      </w:r>
      <w:r w:rsidRPr="006061C8">
        <w:t>.</w:t>
      </w:r>
    </w:p>
    <w:p w14:paraId="285341B0" w14:textId="77777777" w:rsidR="006061C8" w:rsidRPr="006061C8" w:rsidRDefault="006061C8" w:rsidP="00837210">
      <w:pPr>
        <w:pStyle w:val="EndNoteBibliography"/>
      </w:pPr>
      <w:r w:rsidRPr="006061C8">
        <w:t xml:space="preserve">Apps, K., et al. (2014). "Scuba diving with the grey nurse shark (Carcharias taurus): an application of the theory of planned behaviour to identify divers beliefs." </w:t>
      </w:r>
      <w:r w:rsidRPr="006061C8">
        <w:rPr>
          <w:u w:val="single"/>
        </w:rPr>
        <w:t>Aquatic Conservation: Marine and Freshwater Ecosystems</w:t>
      </w:r>
      <w:r w:rsidRPr="006061C8">
        <w:t>.</w:t>
      </w:r>
    </w:p>
    <w:p w14:paraId="6A7566A7" w14:textId="77777777" w:rsidR="006061C8" w:rsidRPr="006061C8" w:rsidRDefault="006061C8" w:rsidP="00837210">
      <w:pPr>
        <w:pStyle w:val="EndNoteBibliography"/>
      </w:pPr>
      <w:r w:rsidRPr="006061C8">
        <w:t xml:space="preserve">Ballantyne, R., et al. (2011). "Visitors’ learning for environmental sustainability: Testing short-and long-term impacts of wildlife tourism experiences using structural equation modelling." </w:t>
      </w:r>
      <w:r w:rsidRPr="006061C8">
        <w:rPr>
          <w:u w:val="single"/>
        </w:rPr>
        <w:t>Tourism Management</w:t>
      </w:r>
      <w:r w:rsidRPr="006061C8">
        <w:t xml:space="preserve"> </w:t>
      </w:r>
      <w:r w:rsidRPr="006061C8">
        <w:rPr>
          <w:b/>
        </w:rPr>
        <w:t>32</w:t>
      </w:r>
      <w:r w:rsidRPr="006061C8">
        <w:t>(6): 1243-1252.</w:t>
      </w:r>
    </w:p>
    <w:p w14:paraId="77DC82B6" w14:textId="77777777" w:rsidR="006061C8" w:rsidRPr="006061C8" w:rsidRDefault="006061C8" w:rsidP="00837210">
      <w:pPr>
        <w:pStyle w:val="EndNoteBibliography"/>
      </w:pPr>
      <w:r w:rsidRPr="006061C8">
        <w:lastRenderedPageBreak/>
        <w:t xml:space="preserve">Barker, S. M., et al. (2011). "Recreational SCUBA diver interactions with the critically endangered Grey Nurse Shark." </w:t>
      </w:r>
      <w:r w:rsidRPr="006061C8">
        <w:rPr>
          <w:u w:val="single"/>
        </w:rPr>
        <w:t>Pacific Conservation Biology</w:t>
      </w:r>
      <w:r w:rsidRPr="006061C8">
        <w:t xml:space="preserve"> </w:t>
      </w:r>
      <w:r w:rsidRPr="006061C8">
        <w:rPr>
          <w:b/>
        </w:rPr>
        <w:t>16</w:t>
      </w:r>
      <w:r w:rsidRPr="006061C8">
        <w:t>: 261–269.</w:t>
      </w:r>
    </w:p>
    <w:p w14:paraId="69389471" w14:textId="77777777" w:rsidR="006061C8" w:rsidRPr="006061C8" w:rsidRDefault="006061C8" w:rsidP="00837210">
      <w:pPr>
        <w:pStyle w:val="EndNoteBibliography"/>
      </w:pPr>
      <w:r w:rsidRPr="006061C8">
        <w:t>Barker, S. M., et al. (2011). "A video and photographic study of aggregation, swimming and respiratory behaviour changes in the Grey Nurse Shark (</w:t>
      </w:r>
      <w:r w:rsidRPr="006061C8">
        <w:rPr>
          <w:i/>
        </w:rPr>
        <w:t>Carcharias taurus</w:t>
      </w:r>
      <w:r w:rsidRPr="006061C8">
        <w:t xml:space="preserve">) in response to the presence of SCUBA divers." </w:t>
      </w:r>
      <w:r w:rsidRPr="006061C8">
        <w:rPr>
          <w:u w:val="single"/>
        </w:rPr>
        <w:t>Marine and Freshwater Behaviour and Physiology</w:t>
      </w:r>
      <w:r w:rsidRPr="006061C8">
        <w:t xml:space="preserve"> </w:t>
      </w:r>
      <w:r w:rsidRPr="006061C8">
        <w:rPr>
          <w:b/>
        </w:rPr>
        <w:t>iFirst</w:t>
      </w:r>
      <w:r w:rsidRPr="006061C8">
        <w:t>: 1–18.</w:t>
      </w:r>
    </w:p>
    <w:p w14:paraId="2E1544A5" w14:textId="77777777" w:rsidR="006061C8" w:rsidRPr="006061C8" w:rsidRDefault="006061C8" w:rsidP="00837210">
      <w:pPr>
        <w:pStyle w:val="EndNoteBibliography"/>
      </w:pPr>
      <w:r w:rsidRPr="006061C8">
        <w:t xml:space="preserve">Barnett, A., et al. (2012). "Residency and spatial use by reef sharks of an isolated seamount and its implications for conservation." </w:t>
      </w:r>
      <w:r w:rsidRPr="006061C8">
        <w:rPr>
          <w:u w:val="single"/>
        </w:rPr>
        <w:t>PLoS one</w:t>
      </w:r>
      <w:r w:rsidRPr="006061C8">
        <w:t xml:space="preserve"> </w:t>
      </w:r>
      <w:r w:rsidRPr="006061C8">
        <w:rPr>
          <w:b/>
        </w:rPr>
        <w:t>7</w:t>
      </w:r>
      <w:r w:rsidRPr="006061C8">
        <w:t>(5): e36574.</w:t>
      </w:r>
    </w:p>
    <w:p w14:paraId="78AD578C" w14:textId="77777777" w:rsidR="006061C8" w:rsidRPr="006061C8" w:rsidRDefault="006061C8" w:rsidP="00837210">
      <w:pPr>
        <w:pStyle w:val="EndNoteBibliography"/>
      </w:pPr>
      <w:r w:rsidRPr="006061C8">
        <w:t>Beaver, D. and T. Keily (2015). The scuba dive industry in Australia: towards estiamtes of economic size and impact, Centre for Conservation Geography.</w:t>
      </w:r>
    </w:p>
    <w:p w14:paraId="11CD47B2" w14:textId="77777777" w:rsidR="006061C8" w:rsidRPr="006061C8" w:rsidRDefault="006061C8" w:rsidP="00837210">
      <w:pPr>
        <w:pStyle w:val="EndNoteBibliography"/>
      </w:pPr>
      <w:r w:rsidRPr="006061C8">
        <w:t xml:space="preserve">Bennett, M., et al. (2003). The sustainability of dive tourism in Phuket, Thailand. </w:t>
      </w:r>
      <w:r w:rsidRPr="006061C8">
        <w:rPr>
          <w:u w:val="single"/>
        </w:rPr>
        <w:t>Communities in SE Asia: Challenges and responses</w:t>
      </w:r>
      <w:r w:rsidRPr="006061C8">
        <w:t>. H. Landsdown, P. Dearden and W. Neilson. Victoria, BC, University of Victoria, Center for Asia Pacific Initiatives</w:t>
      </w:r>
      <w:r w:rsidRPr="006061C8">
        <w:rPr>
          <w:b/>
        </w:rPr>
        <w:t xml:space="preserve">: </w:t>
      </w:r>
      <w:r w:rsidRPr="006061C8">
        <w:t>97–106.</w:t>
      </w:r>
    </w:p>
    <w:p w14:paraId="323BF75E" w14:textId="77777777" w:rsidR="006061C8" w:rsidRPr="006061C8" w:rsidRDefault="006061C8" w:rsidP="00837210">
      <w:pPr>
        <w:pStyle w:val="EndNoteBibliography"/>
      </w:pPr>
      <w:r w:rsidRPr="006061C8">
        <w:t xml:space="preserve">Bradford, R. W. and R. L. Robbins (2013). " Rapid Assessment Technique to Assist Management of the White Shark (Carcharodon Carcharias) Cage Dive Industry, South Australia." </w:t>
      </w:r>
      <w:r w:rsidRPr="006061C8">
        <w:rPr>
          <w:u w:val="single"/>
        </w:rPr>
        <w:t>The Open Fish Science Journal</w:t>
      </w:r>
      <w:r w:rsidRPr="006061C8">
        <w:t xml:space="preserve"> </w:t>
      </w:r>
      <w:r w:rsidRPr="006061C8">
        <w:rPr>
          <w:b/>
        </w:rPr>
        <w:t>6</w:t>
      </w:r>
      <w:r w:rsidRPr="006061C8">
        <w:t>: 13–18.</w:t>
      </w:r>
    </w:p>
    <w:p w14:paraId="30989E4E" w14:textId="77777777" w:rsidR="006061C8" w:rsidRPr="006061C8" w:rsidRDefault="006061C8" w:rsidP="00837210">
      <w:pPr>
        <w:pStyle w:val="EndNoteBibliography"/>
      </w:pPr>
      <w:r w:rsidRPr="006061C8">
        <w:t xml:space="preserve">Bruce, B. D. and R. W. Bradford (2013). "The effects of shark cage-diving operations on the behaviour and movements of white sharks, </w:t>
      </w:r>
      <w:r w:rsidRPr="006061C8">
        <w:rPr>
          <w:i/>
        </w:rPr>
        <w:t>Carcharodon carcharias</w:t>
      </w:r>
      <w:r w:rsidRPr="006061C8">
        <w:t xml:space="preserve">, at the Neptune Islands, South Australia." </w:t>
      </w:r>
      <w:r w:rsidRPr="006061C8">
        <w:rPr>
          <w:u w:val="single"/>
        </w:rPr>
        <w:t>Marine Biology</w:t>
      </w:r>
      <w:r w:rsidRPr="006061C8">
        <w:t xml:space="preserve"> </w:t>
      </w:r>
      <w:r w:rsidRPr="006061C8">
        <w:rPr>
          <w:b/>
        </w:rPr>
        <w:t>160</w:t>
      </w:r>
      <w:r w:rsidRPr="006061C8">
        <w:t>: 889-907.</w:t>
      </w:r>
    </w:p>
    <w:p w14:paraId="4FD70C55" w14:textId="77777777" w:rsidR="006061C8" w:rsidRPr="006061C8" w:rsidRDefault="006061C8" w:rsidP="00837210">
      <w:pPr>
        <w:pStyle w:val="EndNoteBibliography"/>
      </w:pPr>
      <w:r w:rsidRPr="006061C8">
        <w:t xml:space="preserve">Brunnschweiler, J. M. and C. A. Ward-Paige (2014). "Shark fishing and tourism." </w:t>
      </w:r>
      <w:r w:rsidRPr="006061C8">
        <w:rPr>
          <w:u w:val="single"/>
        </w:rPr>
        <w:t>Oryx</w:t>
      </w:r>
      <w:r w:rsidRPr="006061C8">
        <w:t xml:space="preserve"> </w:t>
      </w:r>
      <w:r w:rsidRPr="006061C8">
        <w:rPr>
          <w:b/>
        </w:rPr>
        <w:t>48</w:t>
      </w:r>
      <w:r w:rsidRPr="006061C8">
        <w:t>(04): 486-487.</w:t>
      </w:r>
    </w:p>
    <w:p w14:paraId="74300CC1" w14:textId="77777777" w:rsidR="006061C8" w:rsidRPr="006061C8" w:rsidRDefault="006061C8" w:rsidP="00837210">
      <w:pPr>
        <w:pStyle w:val="EndNoteBibliography"/>
      </w:pPr>
      <w:r w:rsidRPr="006061C8">
        <w:t xml:space="preserve">Burgin, S. and N. Hardiman (2015). "Effects of non-consumptive wildlife-oriented tourism on marine species and prospects for their sustainable management." </w:t>
      </w:r>
      <w:r w:rsidRPr="006061C8">
        <w:rPr>
          <w:u w:val="single"/>
        </w:rPr>
        <w:t>Journal of Environmental Management</w:t>
      </w:r>
      <w:r w:rsidRPr="006061C8">
        <w:t xml:space="preserve"> </w:t>
      </w:r>
      <w:r w:rsidRPr="006061C8">
        <w:rPr>
          <w:b/>
        </w:rPr>
        <w:t>151</w:t>
      </w:r>
      <w:r w:rsidRPr="006061C8">
        <w:t>: 210-220.</w:t>
      </w:r>
    </w:p>
    <w:p w14:paraId="4ABC3BD2" w14:textId="77777777" w:rsidR="006061C8" w:rsidRPr="006061C8" w:rsidRDefault="006061C8" w:rsidP="00837210">
      <w:pPr>
        <w:pStyle w:val="EndNoteBibliography"/>
      </w:pPr>
      <w:r w:rsidRPr="006061C8">
        <w:t xml:space="preserve">Butler, R. W. (2006). The concept of a tourist area cycle of evolution: implications for management of resources. </w:t>
      </w:r>
      <w:r w:rsidRPr="006061C8">
        <w:rPr>
          <w:u w:val="single"/>
        </w:rPr>
        <w:t>The tourism area life cycle: Applications and Modifications</w:t>
      </w:r>
      <w:r w:rsidRPr="006061C8">
        <w:t xml:space="preserve">. R. W. Butler. Clevedon, Channel View Publications. </w:t>
      </w:r>
      <w:r w:rsidRPr="006061C8">
        <w:rPr>
          <w:b/>
        </w:rPr>
        <w:t xml:space="preserve">1: </w:t>
      </w:r>
      <w:r w:rsidRPr="006061C8">
        <w:t>3–12.</w:t>
      </w:r>
    </w:p>
    <w:p w14:paraId="4CFF5086" w14:textId="77777777" w:rsidR="006061C8" w:rsidRPr="006061C8" w:rsidRDefault="006061C8" w:rsidP="00837210">
      <w:pPr>
        <w:pStyle w:val="EndNoteBibliography"/>
      </w:pPr>
      <w:r w:rsidRPr="006061C8">
        <w:t xml:space="preserve">Catlin, J., et al. (2013). "Valuing individual animals through tourism: Science or speculation?" </w:t>
      </w:r>
      <w:r w:rsidRPr="006061C8">
        <w:rPr>
          <w:u w:val="single"/>
        </w:rPr>
        <w:t>Biological Conservation</w:t>
      </w:r>
      <w:r w:rsidRPr="006061C8">
        <w:t xml:space="preserve"> </w:t>
      </w:r>
      <w:r w:rsidRPr="006061C8">
        <w:rPr>
          <w:b/>
        </w:rPr>
        <w:t>157</w:t>
      </w:r>
      <w:r w:rsidRPr="006061C8">
        <w:t>: 93–98.</w:t>
      </w:r>
    </w:p>
    <w:p w14:paraId="6FA9301C" w14:textId="77777777" w:rsidR="006061C8" w:rsidRPr="006061C8" w:rsidRDefault="006061C8" w:rsidP="00837210">
      <w:pPr>
        <w:pStyle w:val="EndNoteBibliography"/>
      </w:pPr>
      <w:r w:rsidRPr="006061C8">
        <w:t xml:space="preserve">Catlin, J. and R. Jones (2010). "Whale shark tourism at Ningaloo Marine Park: A longitudinal study of wildlife tourism." </w:t>
      </w:r>
      <w:r w:rsidRPr="006061C8">
        <w:rPr>
          <w:u w:val="single"/>
        </w:rPr>
        <w:t>Tourism Management</w:t>
      </w:r>
      <w:r w:rsidRPr="006061C8">
        <w:t xml:space="preserve"> </w:t>
      </w:r>
      <w:r w:rsidRPr="006061C8">
        <w:rPr>
          <w:b/>
        </w:rPr>
        <w:t>31</w:t>
      </w:r>
      <w:r w:rsidRPr="006061C8">
        <w:t>: 386–394.</w:t>
      </w:r>
    </w:p>
    <w:p w14:paraId="652DA9A5" w14:textId="77777777" w:rsidR="006061C8" w:rsidRPr="006061C8" w:rsidRDefault="006061C8" w:rsidP="00837210">
      <w:pPr>
        <w:pStyle w:val="EndNoteBibliography"/>
      </w:pPr>
      <w:r w:rsidRPr="006061C8">
        <w:t xml:space="preserve">Catlin, J., et al. (2010). "Consolidation in a Wildlife Tourism Industry: The Changing Impact of Whale Shark Tourist Expenditure in the Ningaloo Coast Region." </w:t>
      </w:r>
      <w:r w:rsidRPr="006061C8">
        <w:rPr>
          <w:u w:val="single"/>
        </w:rPr>
        <w:t>International Journal of Tourism Research</w:t>
      </w:r>
      <w:r w:rsidRPr="006061C8">
        <w:t xml:space="preserve"> </w:t>
      </w:r>
      <w:r w:rsidRPr="006061C8">
        <w:rPr>
          <w:b/>
        </w:rPr>
        <w:t>12</w:t>
      </w:r>
      <w:r w:rsidRPr="006061C8">
        <w:t>: 134–148.</w:t>
      </w:r>
    </w:p>
    <w:p w14:paraId="25037B95" w14:textId="77777777" w:rsidR="006061C8" w:rsidRPr="006061C8" w:rsidRDefault="006061C8" w:rsidP="00837210">
      <w:pPr>
        <w:pStyle w:val="EndNoteBibliography"/>
      </w:pPr>
      <w:r w:rsidRPr="006061C8">
        <w:t xml:space="preserve">Cisneros-Montemayor, A. M., et al. (2013). "Global economic value of shark ecotourism: implications for conservation." </w:t>
      </w:r>
      <w:r w:rsidRPr="006061C8">
        <w:rPr>
          <w:u w:val="single"/>
        </w:rPr>
        <w:t>Oryx</w:t>
      </w:r>
      <w:r w:rsidRPr="006061C8">
        <w:t>.</w:t>
      </w:r>
    </w:p>
    <w:p w14:paraId="50C47C2E" w14:textId="77777777" w:rsidR="006061C8" w:rsidRPr="006061C8" w:rsidRDefault="006061C8" w:rsidP="00837210">
      <w:pPr>
        <w:pStyle w:val="EndNoteBibliography"/>
      </w:pPr>
      <w:r w:rsidRPr="006061C8">
        <w:t xml:space="preserve">Colman, J. (1997). </w:t>
      </w:r>
      <w:r w:rsidRPr="006061C8">
        <w:rPr>
          <w:u w:val="single"/>
        </w:rPr>
        <w:t>Whale Shark Interaction Management, With Particular Reference to Ningaloo Marine Park, 1997-2007</w:t>
      </w:r>
      <w:r w:rsidRPr="006061C8">
        <w:t>, Department of Conservation and Land Management.</w:t>
      </w:r>
    </w:p>
    <w:p w14:paraId="351031F8" w14:textId="77777777" w:rsidR="006061C8" w:rsidRPr="006061C8" w:rsidRDefault="006061C8" w:rsidP="00837210">
      <w:pPr>
        <w:pStyle w:val="EndNoteBibliography"/>
      </w:pPr>
      <w:r w:rsidRPr="006061C8">
        <w:t xml:space="preserve">Curtin, S. (2009). "Wildlife tourism: the intangible, psychological benefits of human–wildlife encounters." </w:t>
      </w:r>
      <w:r w:rsidRPr="006061C8">
        <w:rPr>
          <w:u w:val="single"/>
        </w:rPr>
        <w:t>Current Issues in Tourism</w:t>
      </w:r>
      <w:r w:rsidRPr="006061C8">
        <w:t xml:space="preserve"> </w:t>
      </w:r>
      <w:r w:rsidRPr="006061C8">
        <w:rPr>
          <w:b/>
        </w:rPr>
        <w:t>12</w:t>
      </w:r>
      <w:r w:rsidRPr="006061C8">
        <w:t>(5-6): 451-474.</w:t>
      </w:r>
    </w:p>
    <w:p w14:paraId="6401A21C" w14:textId="77777777" w:rsidR="006061C8" w:rsidRPr="006061C8" w:rsidRDefault="006061C8" w:rsidP="00837210">
      <w:pPr>
        <w:pStyle w:val="EndNoteBibliography"/>
      </w:pPr>
      <w:r w:rsidRPr="006061C8">
        <w:lastRenderedPageBreak/>
        <w:t xml:space="preserve">Davis, D., et al. (1997). "Whale sharks in Ningaloo Marine Park: managing tourism in an Australian marine protected area." </w:t>
      </w:r>
      <w:r w:rsidRPr="006061C8">
        <w:rPr>
          <w:u w:val="single"/>
        </w:rPr>
        <w:t>Tourism Management</w:t>
      </w:r>
      <w:r w:rsidRPr="006061C8">
        <w:t xml:space="preserve"> </w:t>
      </w:r>
      <w:r w:rsidRPr="006061C8">
        <w:rPr>
          <w:b/>
        </w:rPr>
        <w:t>18</w:t>
      </w:r>
      <w:r w:rsidRPr="006061C8">
        <w:t>: 259–271.</w:t>
      </w:r>
    </w:p>
    <w:p w14:paraId="7E593CD5" w14:textId="77777777" w:rsidR="006061C8" w:rsidRPr="006061C8" w:rsidRDefault="006061C8" w:rsidP="00837210">
      <w:pPr>
        <w:pStyle w:val="EndNoteBibliography"/>
      </w:pPr>
      <w:r w:rsidRPr="006061C8">
        <w:t xml:space="preserve">Dearden, P., et al. (2006). "Implications for coral reef conservation of diver specialization." </w:t>
      </w:r>
      <w:r w:rsidRPr="006061C8">
        <w:rPr>
          <w:u w:val="single"/>
        </w:rPr>
        <w:t>Environmental Conservation</w:t>
      </w:r>
      <w:r w:rsidRPr="006061C8">
        <w:t xml:space="preserve"> </w:t>
      </w:r>
      <w:r w:rsidRPr="006061C8">
        <w:rPr>
          <w:b/>
        </w:rPr>
        <w:t>33</w:t>
      </w:r>
      <w:r w:rsidRPr="006061C8">
        <w:t>: 353–363.</w:t>
      </w:r>
    </w:p>
    <w:p w14:paraId="4608CA24" w14:textId="77777777" w:rsidR="006061C8" w:rsidRPr="006061C8" w:rsidRDefault="006061C8" w:rsidP="00837210">
      <w:pPr>
        <w:pStyle w:val="EndNoteBibliography"/>
      </w:pPr>
      <w:r w:rsidRPr="006061C8">
        <w:t xml:space="preserve">Diamantis, D. (2004). </w:t>
      </w:r>
      <w:r w:rsidRPr="006061C8">
        <w:rPr>
          <w:u w:val="single"/>
        </w:rPr>
        <w:t>Ecotourism: Management and Assessment</w:t>
      </w:r>
      <w:r w:rsidRPr="006061C8">
        <w:t>. Padstow, Thomson Learning.</w:t>
      </w:r>
    </w:p>
    <w:p w14:paraId="322CB5F1" w14:textId="77777777" w:rsidR="006061C8" w:rsidRPr="006061C8" w:rsidRDefault="006061C8" w:rsidP="00837210">
      <w:pPr>
        <w:pStyle w:val="EndNoteBibliography"/>
      </w:pPr>
      <w:r w:rsidRPr="006061C8">
        <w:t xml:space="preserve">Dicken, M. (2014). "Socio-economic aspects of the Sodwana Bay SCUBA diving industry, with a specific focus on sharks." </w:t>
      </w:r>
      <w:r w:rsidRPr="006061C8">
        <w:rPr>
          <w:u w:val="single"/>
        </w:rPr>
        <w:t>African Journal of Marine Science</w:t>
      </w:r>
      <w:r w:rsidRPr="006061C8">
        <w:t xml:space="preserve"> </w:t>
      </w:r>
      <w:r w:rsidRPr="006061C8">
        <w:rPr>
          <w:b/>
        </w:rPr>
        <w:t>36</w:t>
      </w:r>
      <w:r w:rsidRPr="006061C8">
        <w:t>(1): 39-47.</w:t>
      </w:r>
    </w:p>
    <w:p w14:paraId="2EAFADE6" w14:textId="77777777" w:rsidR="006061C8" w:rsidRPr="006061C8" w:rsidRDefault="006061C8" w:rsidP="00837210">
      <w:pPr>
        <w:pStyle w:val="EndNoteBibliography"/>
      </w:pPr>
      <w:r w:rsidRPr="006061C8">
        <w:t xml:space="preserve">Dicken, M. L. and S. G. Hosking (2009). "Socio-economic aspects of the tiger shark diving industry within the Aliwal Shoal Marine Protected Area, South Africa." </w:t>
      </w:r>
      <w:r w:rsidRPr="006061C8">
        <w:rPr>
          <w:u w:val="single"/>
        </w:rPr>
        <w:t>African Journal of Marine Science</w:t>
      </w:r>
      <w:r w:rsidRPr="006061C8">
        <w:t xml:space="preserve"> </w:t>
      </w:r>
      <w:r w:rsidRPr="006061C8">
        <w:rPr>
          <w:b/>
        </w:rPr>
        <w:t>31</w:t>
      </w:r>
      <w:r w:rsidRPr="006061C8">
        <w:t>: 227–232.</w:t>
      </w:r>
    </w:p>
    <w:p w14:paraId="4CD3BBAA" w14:textId="77777777" w:rsidR="006061C8" w:rsidRPr="006061C8" w:rsidRDefault="006061C8" w:rsidP="00837210">
      <w:pPr>
        <w:pStyle w:val="EndNoteBibliography"/>
      </w:pPr>
      <w:r w:rsidRPr="006061C8">
        <w:t xml:space="preserve">Du Preez, M., et al. (2012). "The value of tiger shark diving within the Aliwal Shoal Marine Protected Area: A travel cost analysis." </w:t>
      </w:r>
      <w:r w:rsidRPr="006061C8">
        <w:rPr>
          <w:u w:val="single"/>
        </w:rPr>
        <w:t>South African journal of Economics</w:t>
      </w:r>
      <w:r w:rsidRPr="006061C8">
        <w:t xml:space="preserve"> </w:t>
      </w:r>
      <w:r w:rsidRPr="006061C8">
        <w:rPr>
          <w:b/>
        </w:rPr>
        <w:t>80</w:t>
      </w:r>
      <w:r w:rsidRPr="006061C8">
        <w:t>: 387–399.</w:t>
      </w:r>
    </w:p>
    <w:p w14:paraId="58AF72A4" w14:textId="77777777" w:rsidR="006061C8" w:rsidRPr="006061C8" w:rsidRDefault="006061C8" w:rsidP="00837210">
      <w:pPr>
        <w:pStyle w:val="EndNoteBibliography"/>
      </w:pPr>
      <w:r w:rsidRPr="006061C8">
        <w:t xml:space="preserve">Duffus, D. A. and P. Dearden (1990). "Non-consumptive wildlife oriented recreation: a conceptual framework." </w:t>
      </w:r>
      <w:r w:rsidRPr="006061C8">
        <w:rPr>
          <w:u w:val="single"/>
        </w:rPr>
        <w:t>Biological Conservation</w:t>
      </w:r>
      <w:r w:rsidRPr="006061C8">
        <w:t xml:space="preserve"> </w:t>
      </w:r>
      <w:r w:rsidRPr="006061C8">
        <w:rPr>
          <w:b/>
        </w:rPr>
        <w:t>53</w:t>
      </w:r>
      <w:r w:rsidRPr="006061C8">
        <w:t>: 213–231.</w:t>
      </w:r>
    </w:p>
    <w:p w14:paraId="6F0036DD" w14:textId="77777777" w:rsidR="006061C8" w:rsidRPr="006061C8" w:rsidRDefault="006061C8" w:rsidP="00837210">
      <w:pPr>
        <w:pStyle w:val="EndNoteBibliography"/>
      </w:pPr>
      <w:r w:rsidRPr="006061C8">
        <w:t xml:space="preserve">Dwyer, L., et al. (2010). </w:t>
      </w:r>
      <w:r w:rsidRPr="006061C8">
        <w:rPr>
          <w:u w:val="single"/>
        </w:rPr>
        <w:t>Tourism Economics and Policy</w:t>
      </w:r>
      <w:r w:rsidRPr="006061C8">
        <w:t>. Bristol, UK, Channel View Publications.</w:t>
      </w:r>
    </w:p>
    <w:p w14:paraId="0D0F7CFC" w14:textId="77777777" w:rsidR="006061C8" w:rsidRPr="006061C8" w:rsidRDefault="006061C8" w:rsidP="00837210">
      <w:pPr>
        <w:pStyle w:val="EndNoteBibliography"/>
      </w:pPr>
      <w:r w:rsidRPr="006061C8">
        <w:t xml:space="preserve">Edney, J. (2012). "Diver characteristics, motivations, and attitudes: Chuuk Lagoon." </w:t>
      </w:r>
      <w:r w:rsidRPr="006061C8">
        <w:rPr>
          <w:u w:val="single"/>
        </w:rPr>
        <w:t>Tourism in Marine Environments</w:t>
      </w:r>
      <w:r w:rsidRPr="006061C8">
        <w:t xml:space="preserve"> </w:t>
      </w:r>
      <w:r w:rsidRPr="006061C8">
        <w:rPr>
          <w:b/>
        </w:rPr>
        <w:t>8</w:t>
      </w:r>
      <w:r w:rsidRPr="006061C8">
        <w:t>(1-2): 7-18.</w:t>
      </w:r>
    </w:p>
    <w:p w14:paraId="1355E9C8" w14:textId="77777777" w:rsidR="006061C8" w:rsidRPr="006061C8" w:rsidRDefault="006061C8" w:rsidP="00837210">
      <w:pPr>
        <w:pStyle w:val="EndNoteBibliography"/>
      </w:pPr>
      <w:r w:rsidRPr="006061C8">
        <w:t>Environment Australia (2002). Recovery plan for the grey nurse shark (</w:t>
      </w:r>
      <w:r w:rsidRPr="006061C8">
        <w:rPr>
          <w:i/>
        </w:rPr>
        <w:t>Carcharius taurus</w:t>
      </w:r>
      <w:r w:rsidRPr="006061C8">
        <w:t>) in Australia. Canberra, Australia, Environment Australia.</w:t>
      </w:r>
    </w:p>
    <w:p w14:paraId="37556653" w14:textId="77777777" w:rsidR="006061C8" w:rsidRPr="006061C8" w:rsidRDefault="006061C8" w:rsidP="00837210">
      <w:pPr>
        <w:pStyle w:val="EndNoteBibliography"/>
      </w:pPr>
      <w:r w:rsidRPr="006061C8">
        <w:t xml:space="preserve">Farr, M., et al. (2014). "The non-consumptive (tourism)‘value’of marine species in the Northern section of the Great Barrier Reef." </w:t>
      </w:r>
      <w:r w:rsidRPr="006061C8">
        <w:rPr>
          <w:u w:val="single"/>
        </w:rPr>
        <w:t>Marine Policy</w:t>
      </w:r>
      <w:r w:rsidRPr="006061C8">
        <w:t xml:space="preserve"> </w:t>
      </w:r>
      <w:r w:rsidRPr="006061C8">
        <w:rPr>
          <w:b/>
        </w:rPr>
        <w:t>43</w:t>
      </w:r>
      <w:r w:rsidRPr="006061C8">
        <w:t>: 89-103.</w:t>
      </w:r>
    </w:p>
    <w:p w14:paraId="31717AB9" w14:textId="77777777" w:rsidR="006061C8" w:rsidRPr="006061C8" w:rsidRDefault="006061C8" w:rsidP="00837210">
      <w:pPr>
        <w:pStyle w:val="EndNoteBibliography"/>
      </w:pPr>
      <w:r w:rsidRPr="006061C8">
        <w:t xml:space="preserve">Fitzpatrick, R., et al. (2011). "Variation in depth of whitetip reef sharks: does provisioning ecotourism change their behaviour?" </w:t>
      </w:r>
      <w:r w:rsidRPr="006061C8">
        <w:rPr>
          <w:u w:val="single"/>
        </w:rPr>
        <w:t>Coral Reefs</w:t>
      </w:r>
      <w:r w:rsidRPr="006061C8">
        <w:t xml:space="preserve"> </w:t>
      </w:r>
      <w:r w:rsidRPr="006061C8">
        <w:rPr>
          <w:b/>
        </w:rPr>
        <w:t>30</w:t>
      </w:r>
      <w:r w:rsidRPr="006061C8">
        <w:t>: 569–577.</w:t>
      </w:r>
    </w:p>
    <w:p w14:paraId="21075E7A" w14:textId="77777777" w:rsidR="006061C8" w:rsidRPr="006061C8" w:rsidRDefault="006061C8" w:rsidP="00837210">
      <w:pPr>
        <w:pStyle w:val="EndNoteBibliography"/>
      </w:pPr>
      <w:r w:rsidRPr="006061C8">
        <w:t xml:space="preserve">Fowler, S. L. (2000). Whale Shark </w:t>
      </w:r>
      <w:r w:rsidRPr="006061C8">
        <w:rPr>
          <w:i/>
        </w:rPr>
        <w:t>Rhincodon typus</w:t>
      </w:r>
      <w:r w:rsidRPr="006061C8">
        <w:t>. Policy and Research Scoping Paper. London, UK, Nature Conservation Bureau.</w:t>
      </w:r>
    </w:p>
    <w:p w14:paraId="0EBA7534" w14:textId="77777777" w:rsidR="006061C8" w:rsidRPr="006061C8" w:rsidRDefault="006061C8" w:rsidP="00837210">
      <w:pPr>
        <w:pStyle w:val="EndNoteBibliography"/>
      </w:pPr>
      <w:r w:rsidRPr="006061C8">
        <w:t xml:space="preserve">Gallagher, A. J. and N. Hammerschlag (2011). "Global shark currency: the distribution, frequency, and economic value of shark ecotourism." </w:t>
      </w:r>
      <w:r w:rsidRPr="006061C8">
        <w:rPr>
          <w:u w:val="single"/>
        </w:rPr>
        <w:t>Current Issues in Tourism</w:t>
      </w:r>
      <w:r w:rsidRPr="006061C8">
        <w:t xml:space="preserve"> </w:t>
      </w:r>
      <w:r w:rsidRPr="006061C8">
        <w:rPr>
          <w:b/>
        </w:rPr>
        <w:t>iFirst article</w:t>
      </w:r>
      <w:r w:rsidRPr="006061C8">
        <w:t>: 1-16.</w:t>
      </w:r>
    </w:p>
    <w:p w14:paraId="224C80C1" w14:textId="77777777" w:rsidR="006061C8" w:rsidRPr="006061C8" w:rsidRDefault="006061C8" w:rsidP="00837210">
      <w:pPr>
        <w:pStyle w:val="EndNoteBibliography"/>
      </w:pPr>
      <w:r w:rsidRPr="006061C8">
        <w:t xml:space="preserve">Graham, R. (2004). "Global whale shark tourism: a “golden goose” of sustainable and lucrative income." </w:t>
      </w:r>
      <w:r w:rsidRPr="006061C8">
        <w:rPr>
          <w:u w:val="single"/>
        </w:rPr>
        <w:t>Shark News</w:t>
      </w:r>
      <w:r w:rsidRPr="006061C8">
        <w:t xml:space="preserve"> </w:t>
      </w:r>
      <w:r w:rsidRPr="006061C8">
        <w:rPr>
          <w:b/>
        </w:rPr>
        <w:t>16</w:t>
      </w:r>
      <w:r w:rsidRPr="006061C8">
        <w:t>: 8-9.</w:t>
      </w:r>
    </w:p>
    <w:p w14:paraId="1BC033B6" w14:textId="77777777" w:rsidR="006061C8" w:rsidRPr="006061C8" w:rsidRDefault="006061C8" w:rsidP="00837210">
      <w:pPr>
        <w:pStyle w:val="EndNoteBibliography"/>
      </w:pPr>
      <w:r w:rsidRPr="006061C8">
        <w:t xml:space="preserve">Green, R. and M. Giese (2004). Negative effects of wildlife tourism on wildlife. </w:t>
      </w:r>
      <w:r w:rsidRPr="006061C8">
        <w:rPr>
          <w:u w:val="single"/>
        </w:rPr>
        <w:t>Wildlife tourism: Impacts, Management and Planning</w:t>
      </w:r>
      <w:r w:rsidRPr="006061C8">
        <w:t>. K. Higginbottom. Gold Coast, Sustainable Tourism Cooperative Research Centre.</w:t>
      </w:r>
    </w:p>
    <w:p w14:paraId="0EA71A4B" w14:textId="77777777" w:rsidR="006061C8" w:rsidRPr="006061C8" w:rsidRDefault="006061C8" w:rsidP="00837210">
      <w:pPr>
        <w:pStyle w:val="EndNoteBibliography"/>
      </w:pPr>
      <w:r w:rsidRPr="006061C8">
        <w:t xml:space="preserve">Green, R. J. and K. Higginbottom (2001). Status assessment of wildlife tourism in Australia series: The negative effects of wildlife tourism on wildlife. </w:t>
      </w:r>
      <w:r w:rsidRPr="006061C8">
        <w:rPr>
          <w:u w:val="single"/>
        </w:rPr>
        <w:t xml:space="preserve">Wildlife Tourism Research Report </w:t>
      </w:r>
      <w:r w:rsidRPr="006061C8">
        <w:t>Gold Coast, Queensland, CRC for Sustainable Tourism.</w:t>
      </w:r>
    </w:p>
    <w:p w14:paraId="1E3947C4" w14:textId="77777777" w:rsidR="006061C8" w:rsidRPr="006061C8" w:rsidRDefault="006061C8" w:rsidP="00837210">
      <w:pPr>
        <w:pStyle w:val="EndNoteBibliography"/>
      </w:pPr>
      <w:r w:rsidRPr="006061C8">
        <w:t>Griffith Institute for Tourism (2014). Nature-based tourism in Australia. Year ending December 2014. B. Moyle, C.-L. McLennan, S. Becken, R. Battye and A. Godfrey, Tourism Research Australia.</w:t>
      </w:r>
    </w:p>
    <w:p w14:paraId="35455CF2" w14:textId="77777777" w:rsidR="006061C8" w:rsidRPr="006061C8" w:rsidRDefault="006061C8" w:rsidP="00837210">
      <w:pPr>
        <w:pStyle w:val="EndNoteBibliography"/>
      </w:pPr>
      <w:r w:rsidRPr="006061C8">
        <w:lastRenderedPageBreak/>
        <w:t>Hara, M., et al. (2003). Marine-based Tourism in Gansbaai: a socio-economic study. University of the Western Cape, South Africa, The Department of Environmental Affairs Programme for Land and Agrarian Studies</w:t>
      </w:r>
      <w:r w:rsidRPr="006061C8">
        <w:rPr>
          <w:b/>
        </w:rPr>
        <w:t xml:space="preserve">: </w:t>
      </w:r>
      <w:r w:rsidRPr="006061C8">
        <w:t>56.</w:t>
      </w:r>
    </w:p>
    <w:p w14:paraId="6E1656DE" w14:textId="77777777" w:rsidR="006061C8" w:rsidRPr="006061C8" w:rsidRDefault="006061C8" w:rsidP="00837210">
      <w:pPr>
        <w:pStyle w:val="EndNoteBibliography"/>
      </w:pPr>
      <w:r w:rsidRPr="006061C8">
        <w:t xml:space="preserve">Higginbottom, K. and A. Tribe (2004). Contributions of wildlife tourism to conservation. </w:t>
      </w:r>
      <w:r w:rsidRPr="006061C8">
        <w:rPr>
          <w:u w:val="single"/>
        </w:rPr>
        <w:t>Wildlife tourism: Impacts, management and planning</w:t>
      </w:r>
      <w:r w:rsidRPr="006061C8">
        <w:t>. K. Higginbottom. Gold Coast, Common Ground Publishing, CRC for Sustainable Tourism</w:t>
      </w:r>
      <w:r w:rsidRPr="006061C8">
        <w:rPr>
          <w:b/>
        </w:rPr>
        <w:t xml:space="preserve">: </w:t>
      </w:r>
      <w:r w:rsidRPr="006061C8">
        <w:t>99–123.</w:t>
      </w:r>
    </w:p>
    <w:p w14:paraId="254EFEF6" w14:textId="77777777" w:rsidR="006061C8" w:rsidRPr="006061C8" w:rsidRDefault="006061C8" w:rsidP="00837210">
      <w:pPr>
        <w:pStyle w:val="EndNoteBibliography"/>
      </w:pPr>
      <w:r w:rsidRPr="006061C8">
        <w:t xml:space="preserve">Huveneers, C. and W. Robbins (2014). Species at the intersection. </w:t>
      </w:r>
      <w:r w:rsidRPr="006061C8">
        <w:rPr>
          <w:u w:val="single"/>
        </w:rPr>
        <w:t>Sharks: Conservation, Governance and Management</w:t>
      </w:r>
      <w:r w:rsidRPr="006061C8">
        <w:t>. E. Techera and N. Klein</w:t>
      </w:r>
      <w:r w:rsidRPr="006061C8">
        <w:rPr>
          <w:b/>
        </w:rPr>
        <w:t xml:space="preserve">: </w:t>
      </w:r>
      <w:r w:rsidRPr="006061C8">
        <w:t>236-260.</w:t>
      </w:r>
    </w:p>
    <w:p w14:paraId="231CB63E" w14:textId="77777777" w:rsidR="006061C8" w:rsidRPr="006061C8" w:rsidRDefault="006061C8" w:rsidP="00837210">
      <w:pPr>
        <w:pStyle w:val="EndNoteBibliography"/>
      </w:pPr>
      <w:r w:rsidRPr="006061C8">
        <w:t xml:space="preserve">Just, R. E., et al. (2004). </w:t>
      </w:r>
      <w:r w:rsidRPr="006061C8">
        <w:rPr>
          <w:u w:val="single"/>
        </w:rPr>
        <w:t>The Welfare Economics of Public Policy. A practical Approach to Project and Policy Evaluation</w:t>
      </w:r>
      <w:r w:rsidRPr="006061C8">
        <w:t>. Cheltenham, UK, Edward Elgar Publishing.</w:t>
      </w:r>
    </w:p>
    <w:p w14:paraId="1A58B18C" w14:textId="77777777" w:rsidR="006061C8" w:rsidRPr="006061C8" w:rsidRDefault="006061C8" w:rsidP="00837210">
      <w:pPr>
        <w:pStyle w:val="EndNoteBibliography"/>
      </w:pPr>
      <w:r w:rsidRPr="006061C8">
        <w:t xml:space="preserve">Newman, H., et al. (2002). Whale shark tagging and ecotourism. </w:t>
      </w:r>
      <w:r w:rsidRPr="006061C8">
        <w:rPr>
          <w:u w:val="single"/>
        </w:rPr>
        <w:t xml:space="preserve">Elasmobranch Biodiversity, Conservation and Management. </w:t>
      </w:r>
      <w:r w:rsidRPr="006061C8">
        <w:t>. S. Fowler, T. Reid and F. A. Dipper. Switzerland, IUCN.</w:t>
      </w:r>
    </w:p>
    <w:p w14:paraId="1BF0B99C" w14:textId="77777777" w:rsidR="006061C8" w:rsidRPr="006061C8" w:rsidRDefault="006061C8" w:rsidP="00837210">
      <w:pPr>
        <w:pStyle w:val="EndNoteBibliography"/>
      </w:pPr>
      <w:r w:rsidRPr="006061C8">
        <w:t>Norman, B. (2002). Review of Current and Historical Research on the Ecology of Whale Sharks (</w:t>
      </w:r>
      <w:r w:rsidRPr="006061C8">
        <w:rPr>
          <w:i/>
        </w:rPr>
        <w:t>Rhincodon typus</w:t>
      </w:r>
      <w:r w:rsidRPr="006061C8">
        <w:t>), and Applications to Conservation Through Management of the Species. Perth, WA, Australia, CALM.</w:t>
      </w:r>
    </w:p>
    <w:p w14:paraId="4654E43B" w14:textId="77777777" w:rsidR="006061C8" w:rsidRPr="006061C8" w:rsidRDefault="006061C8" w:rsidP="00837210">
      <w:pPr>
        <w:pStyle w:val="EndNoteBibliography"/>
      </w:pPr>
      <w:r w:rsidRPr="006061C8">
        <w:t>NSW Department of Primary Industries (2011). Discussion paper for Grey Nurse Shark Protection. Nelson Bay, NSW, Australia, NSW Department of Primary Industries.</w:t>
      </w:r>
    </w:p>
    <w:p w14:paraId="125D9BDB" w14:textId="3B76210C" w:rsidR="006061C8" w:rsidRPr="006061C8" w:rsidRDefault="006061C8" w:rsidP="00837210">
      <w:pPr>
        <w:pStyle w:val="EndNoteBibliography"/>
      </w:pPr>
      <w:r w:rsidRPr="006061C8">
        <w:t xml:space="preserve">NSW Department of Primary Industries and Fisheries (2007). "Fishing and diving rules at Greynurse Shark aggregation sites." Retrieved 6 May 2009, from </w:t>
      </w:r>
      <w:hyperlink r:id="rId10" w:history="1">
        <w:r w:rsidRPr="006061C8">
          <w:rPr>
            <w:rStyle w:val="Hyperlink"/>
          </w:rPr>
          <w:t>http://www.dpi.nsw.gov.au/fishing/species-protection/conservation/what-current/critically/grey-nurse-shark/new-fishing-and-diving-rules</w:t>
        </w:r>
      </w:hyperlink>
      <w:r w:rsidRPr="006061C8">
        <w:t>.</w:t>
      </w:r>
    </w:p>
    <w:p w14:paraId="7A97DFEB" w14:textId="77777777" w:rsidR="006061C8" w:rsidRPr="006061C8" w:rsidRDefault="006061C8" w:rsidP="00837210">
      <w:pPr>
        <w:pStyle w:val="EndNoteBibliography"/>
      </w:pPr>
      <w:r w:rsidRPr="006061C8">
        <w:t>O’Connor, S., et al. (2009). Whale Watching Worldwide: tourism numbers, expenditures and expanding economic benefits, a special report from the International Fund for Animal Welfare. Yarmouth MA, USA.</w:t>
      </w:r>
    </w:p>
    <w:p w14:paraId="72395C95" w14:textId="77777777" w:rsidR="006061C8" w:rsidRPr="006061C8" w:rsidRDefault="006061C8" w:rsidP="00837210">
      <w:pPr>
        <w:pStyle w:val="EndNoteBibliography"/>
      </w:pPr>
      <w:r w:rsidRPr="006061C8">
        <w:t xml:space="preserve">Orams, M. (2002). "Feeding wildlife as a tourism attraction: a review of issues and impacts." </w:t>
      </w:r>
      <w:r w:rsidRPr="006061C8">
        <w:rPr>
          <w:u w:val="single"/>
        </w:rPr>
        <w:t>Tourism Management</w:t>
      </w:r>
      <w:r w:rsidRPr="006061C8">
        <w:t xml:space="preserve"> </w:t>
      </w:r>
      <w:r w:rsidRPr="006061C8">
        <w:rPr>
          <w:b/>
        </w:rPr>
        <w:t>23</w:t>
      </w:r>
      <w:r w:rsidRPr="006061C8">
        <w:t>: 281–293.</w:t>
      </w:r>
    </w:p>
    <w:p w14:paraId="439E3055" w14:textId="77777777" w:rsidR="006061C8" w:rsidRPr="006061C8" w:rsidRDefault="006061C8" w:rsidP="00837210">
      <w:pPr>
        <w:pStyle w:val="EndNoteBibliography"/>
      </w:pPr>
      <w:r w:rsidRPr="006061C8">
        <w:t>Otway, N. M., et al. (2003). Monitoring and identification of NSW Critical Habitat Sites for conservation of Grey Nurse Sharks. Sydney, NSW, Australia, NSW Fisheries</w:t>
      </w:r>
      <w:r w:rsidRPr="006061C8">
        <w:rPr>
          <w:b/>
        </w:rPr>
        <w:t xml:space="preserve">: </w:t>
      </w:r>
      <w:r w:rsidRPr="006061C8">
        <w:t>62.</w:t>
      </w:r>
    </w:p>
    <w:p w14:paraId="07866D48" w14:textId="77777777" w:rsidR="006061C8" w:rsidRPr="006061C8" w:rsidRDefault="006061C8" w:rsidP="00837210">
      <w:pPr>
        <w:pStyle w:val="EndNoteBibliography"/>
      </w:pPr>
      <w:r w:rsidRPr="006061C8">
        <w:t>Pollard, D. A. (1996). "The biology and conservation status of the grey nurse shark (</w:t>
      </w:r>
      <w:r w:rsidRPr="006061C8">
        <w:rPr>
          <w:i/>
        </w:rPr>
        <w:t xml:space="preserve">Carcharias taurus </w:t>
      </w:r>
      <w:r w:rsidRPr="006061C8">
        <w:t xml:space="preserve">Rafinesque 1810) in New South Wales, Australia." </w:t>
      </w:r>
      <w:r w:rsidRPr="006061C8">
        <w:rPr>
          <w:u w:val="single"/>
        </w:rPr>
        <w:t>Aquatic Conservation: Marine and Freshwater Ecosystems</w:t>
      </w:r>
      <w:r w:rsidRPr="006061C8">
        <w:t xml:space="preserve"> </w:t>
      </w:r>
      <w:r w:rsidRPr="006061C8">
        <w:rPr>
          <w:b/>
        </w:rPr>
        <w:t>6</w:t>
      </w:r>
      <w:r w:rsidRPr="006061C8">
        <w:t>: 1–20.</w:t>
      </w:r>
    </w:p>
    <w:p w14:paraId="2D7A15E2" w14:textId="77777777" w:rsidR="006061C8" w:rsidRPr="006061C8" w:rsidRDefault="006061C8" w:rsidP="00837210">
      <w:pPr>
        <w:pStyle w:val="EndNoteBibliography"/>
      </w:pPr>
      <w:r w:rsidRPr="006061C8">
        <w:t xml:space="preserve">Pollard, D. A., et al. (2003). Red List Assessment. </w:t>
      </w:r>
      <w:r w:rsidRPr="006061C8">
        <w:rPr>
          <w:u w:val="single"/>
        </w:rPr>
        <w:t>The Conservation Status of Australasian Chondrichthyans. Report of the IUCN Shark Specialist Group Australia and Oceania Regional Red List Workshop; Queensland, Australia, 7-9 March 2003</w:t>
      </w:r>
      <w:r w:rsidRPr="006061C8">
        <w:t>. R. Cavanagh, P. Kyne, S. L. Fowler, J. A. Musick and M. B. Bennett. Brisbane, Australia, The University of Queensland, School of Biomedical Sciences</w:t>
      </w:r>
      <w:r w:rsidRPr="006061C8">
        <w:rPr>
          <w:b/>
        </w:rPr>
        <w:t xml:space="preserve">: </w:t>
      </w:r>
      <w:r w:rsidRPr="006061C8">
        <w:t>170.</w:t>
      </w:r>
    </w:p>
    <w:p w14:paraId="28CF39BF" w14:textId="77777777" w:rsidR="006061C8" w:rsidRPr="006061C8" w:rsidRDefault="006061C8" w:rsidP="00837210">
      <w:pPr>
        <w:pStyle w:val="EndNoteBibliography"/>
      </w:pPr>
      <w:r w:rsidRPr="006061C8">
        <w:t xml:space="preserve">Rowat, D. and U. Engelhardt (2007). "Seychelles: A case study of community involvement in the development of whale shark ecotourism and its socio-economic impact." </w:t>
      </w:r>
      <w:r w:rsidRPr="006061C8">
        <w:rPr>
          <w:u w:val="single"/>
        </w:rPr>
        <w:t>Fisheries Research</w:t>
      </w:r>
      <w:r w:rsidRPr="006061C8">
        <w:t xml:space="preserve"> </w:t>
      </w:r>
      <w:r w:rsidRPr="006061C8">
        <w:rPr>
          <w:b/>
        </w:rPr>
        <w:t>84</w:t>
      </w:r>
      <w:r w:rsidRPr="006061C8">
        <w:t>: 109-113.</w:t>
      </w:r>
    </w:p>
    <w:p w14:paraId="4D34AA59" w14:textId="77777777" w:rsidR="006061C8" w:rsidRPr="006061C8" w:rsidRDefault="006061C8" w:rsidP="00837210">
      <w:pPr>
        <w:pStyle w:val="EndNoteBibliography"/>
      </w:pPr>
      <w:r w:rsidRPr="006061C8">
        <w:t xml:space="preserve">Scheyvens, R. (1999). "Ecotourism and the empowerment of local communities." </w:t>
      </w:r>
      <w:r w:rsidRPr="006061C8">
        <w:rPr>
          <w:u w:val="single"/>
        </w:rPr>
        <w:t>Tourism Management</w:t>
      </w:r>
      <w:r w:rsidRPr="006061C8">
        <w:t xml:space="preserve"> </w:t>
      </w:r>
      <w:r w:rsidRPr="006061C8">
        <w:rPr>
          <w:b/>
        </w:rPr>
        <w:t>20</w:t>
      </w:r>
      <w:r w:rsidRPr="006061C8">
        <w:t>: 245–249.</w:t>
      </w:r>
    </w:p>
    <w:p w14:paraId="4B89F283" w14:textId="77777777" w:rsidR="006061C8" w:rsidRPr="006061C8" w:rsidRDefault="006061C8" w:rsidP="00837210">
      <w:pPr>
        <w:pStyle w:val="EndNoteBibliography"/>
      </w:pPr>
      <w:r w:rsidRPr="006061C8">
        <w:lastRenderedPageBreak/>
        <w:t xml:space="preserve">Shackley, M. (1996). </w:t>
      </w:r>
      <w:r w:rsidRPr="006061C8">
        <w:rPr>
          <w:u w:val="single"/>
        </w:rPr>
        <w:t>Wildlife tourism</w:t>
      </w:r>
      <w:r w:rsidRPr="006061C8">
        <w:t>. London, International Thomson Business Press.</w:t>
      </w:r>
    </w:p>
    <w:p w14:paraId="2166C17E" w14:textId="77777777" w:rsidR="006061C8" w:rsidRPr="006061C8" w:rsidRDefault="006061C8" w:rsidP="00837210">
      <w:pPr>
        <w:pStyle w:val="EndNoteBibliography"/>
      </w:pPr>
      <w:r w:rsidRPr="006061C8">
        <w:t>Smith, K., et al. (2010). "Grey nurse shark (</w:t>
      </w:r>
      <w:r w:rsidRPr="006061C8">
        <w:rPr>
          <w:i/>
        </w:rPr>
        <w:t>Carcharias taurus</w:t>
      </w:r>
      <w:r w:rsidRPr="006061C8">
        <w:t xml:space="preserve">) diving tourism: tourist compliance and shark behaviour at Fish Rock, Australia." </w:t>
      </w:r>
      <w:r w:rsidRPr="006061C8">
        <w:rPr>
          <w:u w:val="single"/>
        </w:rPr>
        <w:t>Environmental Management</w:t>
      </w:r>
      <w:r w:rsidRPr="006061C8">
        <w:t xml:space="preserve"> </w:t>
      </w:r>
      <w:r w:rsidRPr="006061C8">
        <w:rPr>
          <w:b/>
        </w:rPr>
        <w:t>46</w:t>
      </w:r>
      <w:r w:rsidRPr="006061C8">
        <w:t>: 699-710.</w:t>
      </w:r>
    </w:p>
    <w:p w14:paraId="3A1CF2DF" w14:textId="77777777" w:rsidR="006061C8" w:rsidRPr="006061C8" w:rsidRDefault="006061C8" w:rsidP="00837210">
      <w:pPr>
        <w:pStyle w:val="EndNoteBibliography"/>
      </w:pPr>
      <w:r w:rsidRPr="006061C8">
        <w:t>Smith, K. R., et al. (2016). "Scuba-diving impacts and environmental influences on the patrolling behaviour of grey nurse sharks (</w:t>
      </w:r>
      <w:r w:rsidRPr="006061C8">
        <w:rPr>
          <w:i/>
        </w:rPr>
        <w:t>Carcharias taurus</w:t>
      </w:r>
      <w:r w:rsidRPr="006061C8">
        <w:t xml:space="preserve">): a preliminary assessment using acoustic telemetry at Fish Rock, Australia." </w:t>
      </w:r>
      <w:r w:rsidRPr="006061C8">
        <w:rPr>
          <w:u w:val="single"/>
        </w:rPr>
        <w:t>Tourism in Marine Environments</w:t>
      </w:r>
      <w:r w:rsidRPr="006061C8">
        <w:t>.</w:t>
      </w:r>
    </w:p>
    <w:p w14:paraId="62409205" w14:textId="77777777" w:rsidR="006061C8" w:rsidRPr="006061C8" w:rsidRDefault="006061C8" w:rsidP="00837210">
      <w:pPr>
        <w:pStyle w:val="EndNoteBibliography"/>
      </w:pPr>
      <w:r w:rsidRPr="006061C8">
        <w:t xml:space="preserve">Stoeckl, N., et al. (2010). "Live-aboard dive boats in the Great Barrier Reef: regional economic impact and the relative values of their target marine species." </w:t>
      </w:r>
      <w:r w:rsidRPr="006061C8">
        <w:rPr>
          <w:u w:val="single"/>
        </w:rPr>
        <w:t>Tourism Economics</w:t>
      </w:r>
      <w:r w:rsidRPr="006061C8">
        <w:t xml:space="preserve"> </w:t>
      </w:r>
      <w:r w:rsidRPr="006061C8">
        <w:rPr>
          <w:b/>
        </w:rPr>
        <w:t>16</w:t>
      </w:r>
      <w:r w:rsidRPr="006061C8">
        <w:t>(4): 995-1018.</w:t>
      </w:r>
    </w:p>
    <w:p w14:paraId="39097C1C" w14:textId="77777777" w:rsidR="006061C8" w:rsidRPr="006061C8" w:rsidRDefault="006061C8" w:rsidP="00837210">
      <w:pPr>
        <w:pStyle w:val="EndNoteBibliography"/>
      </w:pPr>
      <w:r w:rsidRPr="006061C8">
        <w:t>Stoeckl, N., et al. (2010). "Understanding the Social and Economic Values of Key Marine Species in the Great Barrier Reef: MTSRF Project 4.8. 6 (a) Final Report, June 2010 with a section focusing on marine turtles."</w:t>
      </w:r>
    </w:p>
    <w:p w14:paraId="450B98FC" w14:textId="77777777" w:rsidR="006061C8" w:rsidRPr="006061C8" w:rsidRDefault="006061C8" w:rsidP="00837210">
      <w:pPr>
        <w:pStyle w:val="EndNoteBibliography"/>
      </w:pPr>
      <w:r w:rsidRPr="006061C8">
        <w:t xml:space="preserve">Stoeckl, N., et al. (2005). "Regional economic dependence on iconic wildlife tourism: case studies of Monkey Mia and Hervey Bay." </w:t>
      </w:r>
      <w:r w:rsidRPr="006061C8">
        <w:rPr>
          <w:u w:val="single"/>
        </w:rPr>
        <w:t>Journal of Tourism Studies</w:t>
      </w:r>
      <w:r w:rsidRPr="006061C8">
        <w:t xml:space="preserve"> </w:t>
      </w:r>
      <w:r w:rsidRPr="006061C8">
        <w:rPr>
          <w:b/>
        </w:rPr>
        <w:t>16</w:t>
      </w:r>
      <w:r w:rsidRPr="006061C8">
        <w:t>(1): 69.</w:t>
      </w:r>
    </w:p>
    <w:p w14:paraId="72D2B380" w14:textId="77777777" w:rsidR="006061C8" w:rsidRPr="006061C8" w:rsidRDefault="006061C8" w:rsidP="00837210">
      <w:pPr>
        <w:pStyle w:val="EndNoteBibliography"/>
      </w:pPr>
      <w:r w:rsidRPr="006061C8">
        <w:t>Tisdell, C. (2012). Economic benefits, conservation and wildlife tourism. Working paper no. 181. Brisbane, Queensland, Australia, University of Queensland.</w:t>
      </w:r>
    </w:p>
    <w:p w14:paraId="511260DF" w14:textId="77777777" w:rsidR="006061C8" w:rsidRPr="006061C8" w:rsidRDefault="006061C8" w:rsidP="00837210">
      <w:pPr>
        <w:pStyle w:val="EndNoteBibliography"/>
      </w:pPr>
      <w:r w:rsidRPr="006061C8">
        <w:t xml:space="preserve">Vianna, G., et al. (2012). "Socio-economic value and community benefits from shark-diving tourism in Palau: A sustainable use of reef shark populations." </w:t>
      </w:r>
      <w:r w:rsidRPr="006061C8">
        <w:rPr>
          <w:u w:val="single"/>
        </w:rPr>
        <w:t>Biological Conservation</w:t>
      </w:r>
      <w:r w:rsidRPr="006061C8">
        <w:t xml:space="preserve"> </w:t>
      </w:r>
      <w:r w:rsidRPr="006061C8">
        <w:rPr>
          <w:b/>
        </w:rPr>
        <w:t>145</w:t>
      </w:r>
      <w:r w:rsidRPr="006061C8">
        <w:t>: 267–277.</w:t>
      </w:r>
    </w:p>
    <w:p w14:paraId="2356ED2B" w14:textId="77777777" w:rsidR="006061C8" w:rsidRPr="006061C8" w:rsidRDefault="006061C8" w:rsidP="00837210">
      <w:pPr>
        <w:pStyle w:val="EndNoteBibliography"/>
      </w:pPr>
      <w:r w:rsidRPr="006061C8">
        <w:t xml:space="preserve">Vianna, G., et al. (2013). "Valuing individual animals through tourism: science or speculation?–Reply to Catlin et al.(2013)." </w:t>
      </w:r>
      <w:r w:rsidRPr="006061C8">
        <w:rPr>
          <w:u w:val="single"/>
        </w:rPr>
        <w:t>Biological Conservation</w:t>
      </w:r>
      <w:r w:rsidRPr="006061C8">
        <w:t xml:space="preserve"> </w:t>
      </w:r>
      <w:r w:rsidRPr="006061C8">
        <w:rPr>
          <w:b/>
        </w:rPr>
        <w:t>166</w:t>
      </w:r>
      <w:r w:rsidRPr="006061C8">
        <w:t>: 301-302.</w:t>
      </w:r>
    </w:p>
    <w:p w14:paraId="61054232" w14:textId="77777777" w:rsidR="006061C8" w:rsidRPr="006061C8" w:rsidRDefault="006061C8" w:rsidP="00837210">
      <w:pPr>
        <w:pStyle w:val="EndNoteBibliography"/>
      </w:pPr>
      <w:r w:rsidRPr="006061C8">
        <w:t xml:space="preserve">Vianna, G., et al. (2016). "Indicators of fishing mortality on reef-shark populations in the world’s first shark sanctuary: the need for surveillance and enforcement." </w:t>
      </w:r>
      <w:r w:rsidRPr="006061C8">
        <w:rPr>
          <w:u w:val="single"/>
        </w:rPr>
        <w:t>Coral Reefs.:1-5.</w:t>
      </w:r>
      <w:r w:rsidRPr="006061C8">
        <w:t xml:space="preserve"> </w:t>
      </w:r>
      <w:r w:rsidRPr="006061C8">
        <w:rPr>
          <w:b/>
        </w:rPr>
        <w:t>35</w:t>
      </w:r>
      <w:r w:rsidRPr="006061C8">
        <w:t>: 973–977.</w:t>
      </w:r>
    </w:p>
    <w:p w14:paraId="75FF440B" w14:textId="77777777" w:rsidR="006061C8" w:rsidRPr="006061C8" w:rsidRDefault="006061C8" w:rsidP="00837210">
      <w:pPr>
        <w:pStyle w:val="EndNoteBibliography"/>
      </w:pPr>
      <w:r w:rsidRPr="006061C8">
        <w:t>Vianna, G. M. S. and M. Meekan (2012). The economics of shark diving in the Semporna region, Malaysia. Perth, Western Australia, Australian Institute of Marine Science. University of Western Australia</w:t>
      </w:r>
      <w:r w:rsidRPr="006061C8">
        <w:rPr>
          <w:b/>
        </w:rPr>
        <w:t xml:space="preserve">: </w:t>
      </w:r>
      <w:r w:rsidRPr="006061C8">
        <w:t>12 pages.</w:t>
      </w:r>
    </w:p>
    <w:p w14:paraId="057B26E0" w14:textId="77777777" w:rsidR="006061C8" w:rsidRPr="006061C8" w:rsidRDefault="006061C8" w:rsidP="00837210">
      <w:pPr>
        <w:pStyle w:val="EndNoteBibliography"/>
      </w:pPr>
      <w:r w:rsidRPr="006061C8">
        <w:t>Vianna, G. M. S., et al. (2011). The socio-economic value of the shark-diving industry in Fiji. University of Western Australia, Perth, Australian Institute of Marine Science.</w:t>
      </w:r>
    </w:p>
    <w:p w14:paraId="2ABFB7C2" w14:textId="77777777" w:rsidR="006061C8" w:rsidRPr="006061C8" w:rsidRDefault="006061C8" w:rsidP="00837210">
      <w:pPr>
        <w:pStyle w:val="EndNoteBibliography"/>
      </w:pPr>
      <w:r w:rsidRPr="006061C8">
        <w:t xml:space="preserve">Wearing, S. and J. Neil (2009). </w:t>
      </w:r>
      <w:r w:rsidRPr="006061C8">
        <w:rPr>
          <w:u w:val="single"/>
        </w:rPr>
        <w:t>Ecotourism: impacts, potentials, and possibilities</w:t>
      </w:r>
      <w:r w:rsidRPr="006061C8">
        <w:t>. Oxford, Butterworth-Heinemann.</w:t>
      </w:r>
    </w:p>
    <w:p w14:paraId="24C1881D" w14:textId="77777777" w:rsidR="006061C8" w:rsidRPr="006061C8" w:rsidRDefault="006061C8" w:rsidP="00837210">
      <w:pPr>
        <w:pStyle w:val="EndNoteBibliography"/>
      </w:pPr>
      <w:r w:rsidRPr="006061C8">
        <w:t xml:space="preserve">Wells, M. P. (1997). </w:t>
      </w:r>
      <w:r w:rsidRPr="006061C8">
        <w:rPr>
          <w:u w:val="single"/>
        </w:rPr>
        <w:t>Economic perspectives on nature tourism, conservation and development</w:t>
      </w:r>
      <w:r w:rsidRPr="006061C8">
        <w:t>, Environment Department, World Bank.</w:t>
      </w:r>
    </w:p>
    <w:p w14:paraId="184A6717" w14:textId="77777777" w:rsidR="006061C8" w:rsidRPr="006061C8" w:rsidRDefault="006061C8" w:rsidP="00837210">
      <w:pPr>
        <w:pStyle w:val="EndNoteBibliography"/>
      </w:pPr>
      <w:r w:rsidRPr="006061C8">
        <w:t xml:space="preserve">Wilson, C. and C. Tisdell (2003). "Conservation and economic benefits of wildlife-based marine tourism: sea turtles and whales as case studies." </w:t>
      </w:r>
      <w:r w:rsidRPr="006061C8">
        <w:rPr>
          <w:u w:val="single"/>
        </w:rPr>
        <w:t>Human Dimensions of Wildlife</w:t>
      </w:r>
      <w:r w:rsidRPr="006061C8">
        <w:t xml:space="preserve"> </w:t>
      </w:r>
      <w:r w:rsidRPr="006061C8">
        <w:rPr>
          <w:b/>
        </w:rPr>
        <w:t>8</w:t>
      </w:r>
      <w:r w:rsidRPr="006061C8">
        <w:t>(1): 49-58.</w:t>
      </w:r>
    </w:p>
    <w:p w14:paraId="369D1047" w14:textId="77777777" w:rsidR="006061C8" w:rsidRPr="006061C8" w:rsidRDefault="006061C8" w:rsidP="00837210">
      <w:pPr>
        <w:pStyle w:val="EndNoteBibliography"/>
      </w:pPr>
      <w:r w:rsidRPr="006061C8">
        <w:t xml:space="preserve">Wilson, S. G., et al. (2001). "The seasonal aggregation of whale sharks at Ningaloo Reef, Western Australia: currents, migrations and the El Nino/Southern Oscillation." </w:t>
      </w:r>
      <w:r w:rsidRPr="006061C8">
        <w:rPr>
          <w:u w:val="single"/>
        </w:rPr>
        <w:t>Environmental Biology of Fishes</w:t>
      </w:r>
      <w:r w:rsidRPr="006061C8">
        <w:t xml:space="preserve"> </w:t>
      </w:r>
      <w:r w:rsidRPr="006061C8">
        <w:rPr>
          <w:b/>
        </w:rPr>
        <w:t>61</w:t>
      </w:r>
      <w:r w:rsidRPr="006061C8">
        <w:t>: 1-11.</w:t>
      </w:r>
    </w:p>
    <w:p w14:paraId="76CA5E97" w14:textId="77777777" w:rsidR="006061C8" w:rsidRPr="006061C8" w:rsidRDefault="006061C8" w:rsidP="00837210">
      <w:pPr>
        <w:pStyle w:val="EndNoteBibliography"/>
      </w:pPr>
      <w:r w:rsidRPr="006061C8">
        <w:t xml:space="preserve">Zeppel, H. (2008). "Education and conservation benefits of marine wildlife tours: Developing free-choice learning experiences." </w:t>
      </w:r>
      <w:r w:rsidRPr="006061C8">
        <w:rPr>
          <w:u w:val="single"/>
        </w:rPr>
        <w:t>The Journal of Environmental Education</w:t>
      </w:r>
      <w:r w:rsidRPr="006061C8">
        <w:t xml:space="preserve"> </w:t>
      </w:r>
      <w:r w:rsidRPr="006061C8">
        <w:rPr>
          <w:b/>
        </w:rPr>
        <w:t>39</w:t>
      </w:r>
      <w:r w:rsidRPr="006061C8">
        <w:t>(3): 3-18.</w:t>
      </w:r>
    </w:p>
    <w:p w14:paraId="0AED4AE8" w14:textId="4C9BC14A" w:rsidR="00FB2E13" w:rsidRDefault="00C07043" w:rsidP="00837210">
      <w:pPr>
        <w:spacing w:line="240" w:lineRule="auto"/>
        <w:rPr>
          <w:b/>
          <w:lang w:val="en-AU"/>
        </w:rPr>
      </w:pPr>
      <w:r w:rsidRPr="009526F4">
        <w:rPr>
          <w:b/>
          <w:lang w:val="en-AU"/>
        </w:rPr>
        <w:fldChar w:fldCharType="end"/>
      </w:r>
      <w:r w:rsidR="00D144AB">
        <w:rPr>
          <w:b/>
          <w:lang w:val="en-AU"/>
        </w:rPr>
        <w:br w:type="page"/>
      </w:r>
    </w:p>
    <w:tbl>
      <w:tblPr>
        <w:tblW w:w="8931" w:type="dxa"/>
        <w:tblLook w:val="04A0" w:firstRow="1" w:lastRow="0" w:firstColumn="1" w:lastColumn="0" w:noHBand="0" w:noVBand="1"/>
      </w:tblPr>
      <w:tblGrid>
        <w:gridCol w:w="2127"/>
        <w:gridCol w:w="2126"/>
        <w:gridCol w:w="1417"/>
        <w:gridCol w:w="1526"/>
        <w:gridCol w:w="1735"/>
      </w:tblGrid>
      <w:tr w:rsidR="00FB2E13" w:rsidRPr="00B76FAC" w14:paraId="028FE74E" w14:textId="77777777" w:rsidTr="00103AD0">
        <w:trPr>
          <w:trHeight w:val="288"/>
        </w:trPr>
        <w:tc>
          <w:tcPr>
            <w:tcW w:w="8931" w:type="dxa"/>
            <w:gridSpan w:val="5"/>
            <w:tcBorders>
              <w:top w:val="nil"/>
              <w:left w:val="nil"/>
              <w:bottom w:val="single" w:sz="4" w:space="0" w:color="auto"/>
              <w:right w:val="nil"/>
            </w:tcBorders>
            <w:shd w:val="clear" w:color="auto" w:fill="auto"/>
            <w:noWrap/>
            <w:vAlign w:val="bottom"/>
            <w:hideMark/>
          </w:tcPr>
          <w:p w14:paraId="4C5F6419" w14:textId="5DA8E61E" w:rsidR="00FB2E13" w:rsidRPr="00B76FAC" w:rsidRDefault="00FB2E13" w:rsidP="00837210">
            <w:pPr>
              <w:spacing w:after="0" w:line="240" w:lineRule="auto"/>
              <w:rPr>
                <w:rFonts w:ascii="Calibri" w:eastAsia="Times New Roman" w:hAnsi="Calibri" w:cs="Times New Roman"/>
                <w:color w:val="000000"/>
                <w:lang w:val="en-AU" w:eastAsia="en-AU"/>
              </w:rPr>
            </w:pPr>
            <w:r w:rsidRPr="00FB2E13">
              <w:rPr>
                <w:rFonts w:ascii="Calibri" w:eastAsia="Times New Roman" w:hAnsi="Calibri" w:cs="Times New Roman"/>
                <w:b/>
                <w:color w:val="000000"/>
                <w:lang w:val="en-AU" w:eastAsia="en-AU"/>
              </w:rPr>
              <w:lastRenderedPageBreak/>
              <w:t>Table 1:</w:t>
            </w:r>
            <w:r w:rsidRPr="00B76FAC">
              <w:rPr>
                <w:rFonts w:ascii="Calibri" w:eastAsia="Times New Roman" w:hAnsi="Calibri" w:cs="Times New Roman"/>
                <w:color w:val="000000"/>
                <w:lang w:val="en-AU" w:eastAsia="en-AU"/>
              </w:rPr>
              <w:t xml:space="preserve"> </w:t>
            </w:r>
            <w:r>
              <w:rPr>
                <w:rFonts w:ascii="Calibri" w:eastAsia="Times New Roman" w:hAnsi="Calibri" w:cs="Times New Roman"/>
                <w:color w:val="000000"/>
                <w:lang w:val="en-AU" w:eastAsia="en-AU"/>
              </w:rPr>
              <w:t xml:space="preserve">Summary of sampling dates and sizes, survey participants by gender, age, country of origin, income and experience for each type of shark tourism in Australia. Note that in some cases sample sizes of respondents varied among categories within an industry.  </w:t>
            </w:r>
          </w:p>
        </w:tc>
      </w:tr>
      <w:tr w:rsidR="00FB2E13" w:rsidRPr="00B76FAC" w14:paraId="686CCDF5" w14:textId="77777777" w:rsidTr="00103AD0">
        <w:trPr>
          <w:trHeight w:val="288"/>
        </w:trPr>
        <w:tc>
          <w:tcPr>
            <w:tcW w:w="2127" w:type="dxa"/>
            <w:tcBorders>
              <w:top w:val="nil"/>
              <w:left w:val="nil"/>
              <w:bottom w:val="single" w:sz="4" w:space="0" w:color="auto"/>
              <w:right w:val="nil"/>
            </w:tcBorders>
            <w:shd w:val="clear" w:color="auto" w:fill="auto"/>
            <w:noWrap/>
            <w:vAlign w:val="bottom"/>
            <w:hideMark/>
          </w:tcPr>
          <w:p w14:paraId="65A9551B"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w:t>
            </w:r>
          </w:p>
        </w:tc>
        <w:tc>
          <w:tcPr>
            <w:tcW w:w="2126" w:type="dxa"/>
            <w:tcBorders>
              <w:top w:val="nil"/>
              <w:left w:val="nil"/>
              <w:bottom w:val="single" w:sz="4" w:space="0" w:color="auto"/>
              <w:right w:val="nil"/>
            </w:tcBorders>
            <w:shd w:val="clear" w:color="auto" w:fill="auto"/>
            <w:noWrap/>
            <w:vAlign w:val="bottom"/>
            <w:hideMark/>
          </w:tcPr>
          <w:p w14:paraId="2C32C860" w14:textId="77777777" w:rsidR="00FB2E13" w:rsidRPr="00B76FAC" w:rsidRDefault="00FB2E13" w:rsidP="00837210">
            <w:pPr>
              <w:spacing w:after="0" w:line="240" w:lineRule="auto"/>
              <w:jc w:val="center"/>
              <w:rPr>
                <w:rFonts w:ascii="Calibri" w:eastAsia="Times New Roman" w:hAnsi="Calibri" w:cs="Times New Roman"/>
                <w:b/>
                <w:bCs/>
                <w:color w:val="000000"/>
                <w:lang w:val="en-AU" w:eastAsia="en-AU"/>
              </w:rPr>
            </w:pPr>
            <w:r w:rsidRPr="00B76FAC">
              <w:rPr>
                <w:rFonts w:ascii="Calibri" w:eastAsia="Times New Roman" w:hAnsi="Calibri" w:cs="Times New Roman"/>
                <w:b/>
                <w:bCs/>
                <w:color w:val="000000"/>
                <w:lang w:val="en-AU" w:eastAsia="en-AU"/>
              </w:rPr>
              <w:t>Whale sharks</w:t>
            </w:r>
          </w:p>
        </w:tc>
        <w:tc>
          <w:tcPr>
            <w:tcW w:w="1417" w:type="dxa"/>
            <w:tcBorders>
              <w:top w:val="nil"/>
              <w:left w:val="nil"/>
              <w:bottom w:val="single" w:sz="4" w:space="0" w:color="auto"/>
              <w:right w:val="nil"/>
            </w:tcBorders>
            <w:shd w:val="clear" w:color="auto" w:fill="auto"/>
            <w:noWrap/>
            <w:vAlign w:val="bottom"/>
            <w:hideMark/>
          </w:tcPr>
          <w:p w14:paraId="333DD402" w14:textId="77777777" w:rsidR="00FB2E13" w:rsidRPr="00B76FAC" w:rsidRDefault="00FB2E13" w:rsidP="00837210">
            <w:pPr>
              <w:spacing w:after="0" w:line="240" w:lineRule="auto"/>
              <w:jc w:val="center"/>
              <w:rPr>
                <w:rFonts w:ascii="Calibri" w:eastAsia="Times New Roman" w:hAnsi="Calibri" w:cs="Times New Roman"/>
                <w:b/>
                <w:bCs/>
                <w:color w:val="000000"/>
                <w:lang w:val="en-AU" w:eastAsia="en-AU"/>
              </w:rPr>
            </w:pPr>
            <w:r w:rsidRPr="00B76FAC">
              <w:rPr>
                <w:rFonts w:ascii="Calibri" w:eastAsia="Times New Roman" w:hAnsi="Calibri" w:cs="Times New Roman"/>
                <w:b/>
                <w:bCs/>
                <w:color w:val="000000"/>
                <w:lang w:val="en-AU" w:eastAsia="en-AU"/>
              </w:rPr>
              <w:t>White sharks</w:t>
            </w:r>
          </w:p>
        </w:tc>
        <w:tc>
          <w:tcPr>
            <w:tcW w:w="1526" w:type="dxa"/>
            <w:tcBorders>
              <w:top w:val="nil"/>
              <w:left w:val="nil"/>
              <w:bottom w:val="single" w:sz="4" w:space="0" w:color="auto"/>
              <w:right w:val="nil"/>
            </w:tcBorders>
            <w:shd w:val="clear" w:color="auto" w:fill="auto"/>
            <w:noWrap/>
            <w:vAlign w:val="bottom"/>
            <w:hideMark/>
          </w:tcPr>
          <w:p w14:paraId="65FB0EFD" w14:textId="77777777" w:rsidR="00FB2E13" w:rsidRPr="00B76FAC" w:rsidRDefault="00FB2E13" w:rsidP="00837210">
            <w:pPr>
              <w:spacing w:after="0" w:line="240" w:lineRule="auto"/>
              <w:jc w:val="center"/>
              <w:rPr>
                <w:rFonts w:ascii="Calibri" w:eastAsia="Times New Roman" w:hAnsi="Calibri" w:cs="Times New Roman"/>
                <w:b/>
                <w:bCs/>
                <w:color w:val="000000"/>
                <w:lang w:val="en-AU" w:eastAsia="en-AU"/>
              </w:rPr>
            </w:pPr>
            <w:r>
              <w:rPr>
                <w:rFonts w:ascii="Calibri" w:eastAsia="Times New Roman" w:hAnsi="Calibri" w:cs="Times New Roman"/>
                <w:b/>
                <w:bCs/>
                <w:color w:val="000000"/>
                <w:lang w:val="en-AU" w:eastAsia="en-AU"/>
              </w:rPr>
              <w:t>Grey nurse</w:t>
            </w:r>
            <w:r w:rsidRPr="00B76FAC">
              <w:rPr>
                <w:rFonts w:ascii="Calibri" w:eastAsia="Times New Roman" w:hAnsi="Calibri" w:cs="Times New Roman"/>
                <w:b/>
                <w:bCs/>
                <w:color w:val="000000"/>
                <w:lang w:val="en-AU" w:eastAsia="en-AU"/>
              </w:rPr>
              <w:t xml:space="preserve"> sharks</w:t>
            </w:r>
          </w:p>
        </w:tc>
        <w:tc>
          <w:tcPr>
            <w:tcW w:w="1735" w:type="dxa"/>
            <w:tcBorders>
              <w:top w:val="nil"/>
              <w:left w:val="nil"/>
              <w:bottom w:val="single" w:sz="4" w:space="0" w:color="auto"/>
              <w:right w:val="nil"/>
            </w:tcBorders>
            <w:shd w:val="clear" w:color="auto" w:fill="auto"/>
            <w:noWrap/>
            <w:vAlign w:val="bottom"/>
            <w:hideMark/>
          </w:tcPr>
          <w:p w14:paraId="6B7AFDF0" w14:textId="77777777" w:rsidR="00FB2E13" w:rsidRPr="00B76FAC" w:rsidRDefault="00FB2E13" w:rsidP="00837210">
            <w:pPr>
              <w:spacing w:after="0" w:line="240" w:lineRule="auto"/>
              <w:jc w:val="center"/>
              <w:rPr>
                <w:rFonts w:ascii="Calibri" w:eastAsia="Times New Roman" w:hAnsi="Calibri" w:cs="Times New Roman"/>
                <w:b/>
                <w:bCs/>
                <w:color w:val="000000"/>
                <w:lang w:val="en-AU" w:eastAsia="en-AU"/>
              </w:rPr>
            </w:pPr>
            <w:r w:rsidRPr="00B76FAC">
              <w:rPr>
                <w:rFonts w:ascii="Calibri" w:eastAsia="Times New Roman" w:hAnsi="Calibri" w:cs="Times New Roman"/>
                <w:b/>
                <w:bCs/>
                <w:color w:val="000000"/>
                <w:lang w:val="en-AU" w:eastAsia="en-AU"/>
              </w:rPr>
              <w:t>Reef sharks</w:t>
            </w:r>
          </w:p>
        </w:tc>
      </w:tr>
      <w:tr w:rsidR="00FB2E13" w:rsidRPr="00B76FAC" w14:paraId="1B2FCF00" w14:textId="77777777" w:rsidTr="00103AD0">
        <w:trPr>
          <w:trHeight w:val="288"/>
        </w:trPr>
        <w:tc>
          <w:tcPr>
            <w:tcW w:w="2127" w:type="dxa"/>
            <w:tcBorders>
              <w:top w:val="nil"/>
              <w:left w:val="nil"/>
              <w:bottom w:val="single" w:sz="4" w:space="0" w:color="auto"/>
              <w:right w:val="nil"/>
            </w:tcBorders>
            <w:shd w:val="clear" w:color="auto" w:fill="auto"/>
            <w:noWrap/>
            <w:vAlign w:val="bottom"/>
          </w:tcPr>
          <w:p w14:paraId="31260DE4"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sidRPr="00E42025">
              <w:rPr>
                <w:rFonts w:ascii="Calibri" w:eastAsia="Times New Roman" w:hAnsi="Calibri" w:cs="Times New Roman"/>
                <w:i/>
                <w:iCs/>
                <w:color w:val="000000"/>
                <w:lang w:val="en-AU" w:eastAsia="en-AU"/>
              </w:rPr>
              <w:t>Survey period</w:t>
            </w:r>
          </w:p>
        </w:tc>
        <w:tc>
          <w:tcPr>
            <w:tcW w:w="2126" w:type="dxa"/>
            <w:tcBorders>
              <w:top w:val="nil"/>
              <w:left w:val="nil"/>
              <w:bottom w:val="single" w:sz="4" w:space="0" w:color="auto"/>
              <w:right w:val="nil"/>
            </w:tcBorders>
            <w:shd w:val="clear" w:color="auto" w:fill="auto"/>
            <w:noWrap/>
            <w:vAlign w:val="bottom"/>
          </w:tcPr>
          <w:p w14:paraId="1BEFAE29"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May–June 2014</w:t>
            </w:r>
          </w:p>
        </w:tc>
        <w:tc>
          <w:tcPr>
            <w:tcW w:w="1417" w:type="dxa"/>
            <w:tcBorders>
              <w:top w:val="nil"/>
              <w:left w:val="nil"/>
              <w:bottom w:val="single" w:sz="4" w:space="0" w:color="auto"/>
              <w:right w:val="nil"/>
            </w:tcBorders>
            <w:shd w:val="clear" w:color="auto" w:fill="auto"/>
            <w:noWrap/>
            <w:vAlign w:val="bottom"/>
          </w:tcPr>
          <w:p w14:paraId="54F91590"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 xml:space="preserve">March–May 2014 </w:t>
            </w:r>
          </w:p>
        </w:tc>
        <w:tc>
          <w:tcPr>
            <w:tcW w:w="1526" w:type="dxa"/>
            <w:tcBorders>
              <w:top w:val="nil"/>
              <w:left w:val="nil"/>
              <w:bottom w:val="single" w:sz="4" w:space="0" w:color="auto"/>
              <w:right w:val="nil"/>
            </w:tcBorders>
            <w:shd w:val="clear" w:color="auto" w:fill="auto"/>
            <w:noWrap/>
            <w:vAlign w:val="bottom"/>
          </w:tcPr>
          <w:p w14:paraId="72BD17C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March 2013–June 2014</w:t>
            </w:r>
          </w:p>
        </w:tc>
        <w:tc>
          <w:tcPr>
            <w:tcW w:w="1735" w:type="dxa"/>
            <w:tcBorders>
              <w:top w:val="nil"/>
              <w:left w:val="nil"/>
              <w:bottom w:val="single" w:sz="4" w:space="0" w:color="auto"/>
              <w:right w:val="nil"/>
            </w:tcBorders>
            <w:shd w:val="clear" w:color="auto" w:fill="auto"/>
            <w:noWrap/>
            <w:vAlign w:val="bottom"/>
          </w:tcPr>
          <w:p w14:paraId="5B45ADF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September–November 2013</w:t>
            </w:r>
          </w:p>
        </w:tc>
      </w:tr>
      <w:tr w:rsidR="00FB2E13" w:rsidRPr="00B76FAC" w14:paraId="06192EDC" w14:textId="77777777" w:rsidTr="00103AD0">
        <w:trPr>
          <w:trHeight w:val="288"/>
        </w:trPr>
        <w:tc>
          <w:tcPr>
            <w:tcW w:w="2127" w:type="dxa"/>
            <w:tcBorders>
              <w:top w:val="nil"/>
              <w:left w:val="nil"/>
              <w:bottom w:val="single" w:sz="4" w:space="0" w:color="auto"/>
              <w:right w:val="nil"/>
            </w:tcBorders>
            <w:shd w:val="clear" w:color="auto" w:fill="auto"/>
            <w:noWrap/>
            <w:vAlign w:val="bottom"/>
            <w:hideMark/>
          </w:tcPr>
          <w:p w14:paraId="1424E68E"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sidRPr="00B76FAC">
              <w:rPr>
                <w:rFonts w:ascii="Calibri" w:eastAsia="Times New Roman" w:hAnsi="Calibri" w:cs="Times New Roman"/>
                <w:i/>
                <w:iCs/>
                <w:color w:val="000000"/>
                <w:lang w:val="en-AU" w:eastAsia="en-AU"/>
              </w:rPr>
              <w:t>Number of surveys completed</w:t>
            </w:r>
          </w:p>
        </w:tc>
        <w:tc>
          <w:tcPr>
            <w:tcW w:w="2126" w:type="dxa"/>
            <w:tcBorders>
              <w:top w:val="nil"/>
              <w:left w:val="nil"/>
              <w:bottom w:val="single" w:sz="4" w:space="0" w:color="auto"/>
              <w:right w:val="nil"/>
            </w:tcBorders>
            <w:shd w:val="clear" w:color="auto" w:fill="auto"/>
            <w:noWrap/>
            <w:vAlign w:val="bottom"/>
            <w:hideMark/>
          </w:tcPr>
          <w:p w14:paraId="66AD87D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103</w:t>
            </w:r>
          </w:p>
        </w:tc>
        <w:tc>
          <w:tcPr>
            <w:tcW w:w="1417" w:type="dxa"/>
            <w:tcBorders>
              <w:top w:val="nil"/>
              <w:left w:val="nil"/>
              <w:bottom w:val="single" w:sz="4" w:space="0" w:color="auto"/>
              <w:right w:val="nil"/>
            </w:tcBorders>
            <w:shd w:val="clear" w:color="auto" w:fill="auto"/>
            <w:noWrap/>
            <w:vAlign w:val="bottom"/>
            <w:hideMark/>
          </w:tcPr>
          <w:p w14:paraId="2A41FE8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229</w:t>
            </w:r>
          </w:p>
        </w:tc>
        <w:tc>
          <w:tcPr>
            <w:tcW w:w="1526" w:type="dxa"/>
            <w:tcBorders>
              <w:top w:val="nil"/>
              <w:left w:val="nil"/>
              <w:bottom w:val="single" w:sz="4" w:space="0" w:color="auto"/>
              <w:right w:val="nil"/>
            </w:tcBorders>
            <w:shd w:val="clear" w:color="auto" w:fill="auto"/>
            <w:noWrap/>
            <w:vAlign w:val="bottom"/>
            <w:hideMark/>
          </w:tcPr>
          <w:p w14:paraId="40CF5C30"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104</w:t>
            </w:r>
          </w:p>
        </w:tc>
        <w:tc>
          <w:tcPr>
            <w:tcW w:w="1735" w:type="dxa"/>
            <w:tcBorders>
              <w:top w:val="nil"/>
              <w:left w:val="nil"/>
              <w:bottom w:val="single" w:sz="4" w:space="0" w:color="auto"/>
              <w:right w:val="nil"/>
            </w:tcBorders>
            <w:shd w:val="clear" w:color="auto" w:fill="auto"/>
            <w:noWrap/>
            <w:vAlign w:val="bottom"/>
            <w:hideMark/>
          </w:tcPr>
          <w:p w14:paraId="6E1065A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275</w:t>
            </w:r>
          </w:p>
        </w:tc>
      </w:tr>
      <w:tr w:rsidR="00FB2E13" w:rsidRPr="00B76FAC" w14:paraId="47E1CF19" w14:textId="77777777" w:rsidTr="00103AD0">
        <w:trPr>
          <w:trHeight w:val="288"/>
        </w:trPr>
        <w:tc>
          <w:tcPr>
            <w:tcW w:w="2127" w:type="dxa"/>
            <w:tcBorders>
              <w:top w:val="single" w:sz="4" w:space="0" w:color="auto"/>
              <w:left w:val="nil"/>
              <w:right w:val="nil"/>
            </w:tcBorders>
            <w:shd w:val="clear" w:color="auto" w:fill="auto"/>
            <w:noWrap/>
            <w:vAlign w:val="bottom"/>
          </w:tcPr>
          <w:p w14:paraId="0F276A64"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Pr>
                <w:rFonts w:ascii="Calibri" w:eastAsia="Times New Roman" w:hAnsi="Calibri" w:cs="Times New Roman"/>
                <w:i/>
                <w:iCs/>
                <w:color w:val="000000"/>
                <w:lang w:val="en-AU" w:eastAsia="en-AU"/>
              </w:rPr>
              <w:t>Number of tourists in 2014</w:t>
            </w:r>
          </w:p>
        </w:tc>
        <w:tc>
          <w:tcPr>
            <w:tcW w:w="2126" w:type="dxa"/>
            <w:tcBorders>
              <w:top w:val="single" w:sz="4" w:space="0" w:color="auto"/>
              <w:left w:val="nil"/>
              <w:right w:val="nil"/>
            </w:tcBorders>
            <w:shd w:val="clear" w:color="auto" w:fill="auto"/>
            <w:noWrap/>
            <w:vAlign w:val="bottom"/>
          </w:tcPr>
          <w:p w14:paraId="7629483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p>
        </w:tc>
        <w:tc>
          <w:tcPr>
            <w:tcW w:w="1417" w:type="dxa"/>
            <w:tcBorders>
              <w:top w:val="single" w:sz="4" w:space="0" w:color="auto"/>
              <w:left w:val="nil"/>
              <w:right w:val="nil"/>
            </w:tcBorders>
            <w:shd w:val="clear" w:color="auto" w:fill="auto"/>
            <w:noWrap/>
            <w:vAlign w:val="bottom"/>
          </w:tcPr>
          <w:p w14:paraId="28C3F6D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p>
        </w:tc>
        <w:tc>
          <w:tcPr>
            <w:tcW w:w="1526" w:type="dxa"/>
            <w:tcBorders>
              <w:top w:val="single" w:sz="4" w:space="0" w:color="auto"/>
              <w:left w:val="nil"/>
              <w:right w:val="nil"/>
            </w:tcBorders>
            <w:shd w:val="clear" w:color="auto" w:fill="auto"/>
            <w:noWrap/>
            <w:vAlign w:val="bottom"/>
          </w:tcPr>
          <w:p w14:paraId="00E16B0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p>
        </w:tc>
        <w:tc>
          <w:tcPr>
            <w:tcW w:w="1735" w:type="dxa"/>
            <w:tcBorders>
              <w:top w:val="single" w:sz="4" w:space="0" w:color="auto"/>
              <w:left w:val="nil"/>
              <w:right w:val="nil"/>
            </w:tcBorders>
            <w:shd w:val="clear" w:color="auto" w:fill="auto"/>
            <w:noWrap/>
            <w:vAlign w:val="bottom"/>
          </w:tcPr>
          <w:p w14:paraId="62D2B11F"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p>
        </w:tc>
      </w:tr>
      <w:tr w:rsidR="00FB2E13" w:rsidRPr="00B76FAC" w14:paraId="56D99A8A" w14:textId="77777777" w:rsidTr="00103AD0">
        <w:trPr>
          <w:trHeight w:val="288"/>
        </w:trPr>
        <w:tc>
          <w:tcPr>
            <w:tcW w:w="2127" w:type="dxa"/>
            <w:tcBorders>
              <w:top w:val="nil"/>
              <w:left w:val="nil"/>
              <w:right w:val="nil"/>
            </w:tcBorders>
            <w:shd w:val="clear" w:color="auto" w:fill="auto"/>
            <w:noWrap/>
            <w:vAlign w:val="bottom"/>
          </w:tcPr>
          <w:p w14:paraId="3CD2D969" w14:textId="77777777" w:rsidR="00FB2E13" w:rsidRPr="001703F3" w:rsidRDefault="00FB2E13" w:rsidP="00837210">
            <w:pPr>
              <w:spacing w:after="0" w:line="240" w:lineRule="auto"/>
              <w:rPr>
                <w:rFonts w:ascii="Calibri" w:eastAsia="Times New Roman" w:hAnsi="Calibri" w:cs="Times New Roman"/>
                <w:iCs/>
                <w:color w:val="000000"/>
                <w:lang w:val="en-AU" w:eastAsia="en-AU"/>
              </w:rPr>
            </w:pPr>
            <w:r w:rsidRPr="001703F3">
              <w:rPr>
                <w:rFonts w:ascii="Calibri" w:eastAsia="Times New Roman" w:hAnsi="Calibri" w:cs="Times New Roman"/>
                <w:iCs/>
                <w:color w:val="000000"/>
                <w:lang w:val="en-AU" w:eastAsia="en-AU"/>
              </w:rPr>
              <w:t>Dedicated diver</w:t>
            </w:r>
          </w:p>
        </w:tc>
        <w:tc>
          <w:tcPr>
            <w:tcW w:w="2126" w:type="dxa"/>
            <w:tcBorders>
              <w:top w:val="nil"/>
              <w:left w:val="nil"/>
              <w:right w:val="nil"/>
            </w:tcBorders>
            <w:shd w:val="clear" w:color="auto" w:fill="auto"/>
            <w:noWrap/>
            <w:vAlign w:val="bottom"/>
          </w:tcPr>
          <w:p w14:paraId="7FEB5720"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40%</w:t>
            </w:r>
          </w:p>
        </w:tc>
        <w:tc>
          <w:tcPr>
            <w:tcW w:w="1417" w:type="dxa"/>
            <w:tcBorders>
              <w:top w:val="nil"/>
              <w:left w:val="nil"/>
              <w:right w:val="nil"/>
            </w:tcBorders>
            <w:shd w:val="clear" w:color="auto" w:fill="auto"/>
            <w:noWrap/>
            <w:vAlign w:val="bottom"/>
          </w:tcPr>
          <w:p w14:paraId="027A597F"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83%</w:t>
            </w:r>
          </w:p>
        </w:tc>
        <w:tc>
          <w:tcPr>
            <w:tcW w:w="1526" w:type="dxa"/>
            <w:tcBorders>
              <w:top w:val="nil"/>
              <w:left w:val="nil"/>
              <w:right w:val="nil"/>
            </w:tcBorders>
            <w:shd w:val="clear" w:color="auto" w:fill="auto"/>
            <w:noWrap/>
            <w:vAlign w:val="bottom"/>
          </w:tcPr>
          <w:p w14:paraId="2AC7FBC9" w14:textId="77777777" w:rsidR="00FB2E13" w:rsidRPr="002B0AD9" w:rsidRDefault="00FB2E13" w:rsidP="00837210">
            <w:pPr>
              <w:spacing w:after="0" w:line="240" w:lineRule="auto"/>
              <w:jc w:val="center"/>
              <w:rPr>
                <w:rFonts w:ascii="Calibri" w:eastAsia="Times New Roman" w:hAnsi="Calibri" w:cs="Times New Roman"/>
                <w:color w:val="000000"/>
                <w:vertAlign w:val="superscript"/>
                <w:lang w:val="en-AU" w:eastAsia="en-AU"/>
              </w:rPr>
            </w:pPr>
            <w:r w:rsidRPr="002B0AD9">
              <w:rPr>
                <w:rFonts w:ascii="Calibri" w:eastAsia="Times New Roman" w:hAnsi="Calibri" w:cs="Times New Roman"/>
                <w:color w:val="000000"/>
                <w:vertAlign w:val="superscript"/>
                <w:lang w:val="en-AU" w:eastAsia="en-AU"/>
              </w:rPr>
              <w:t>a</w:t>
            </w:r>
          </w:p>
        </w:tc>
        <w:tc>
          <w:tcPr>
            <w:tcW w:w="1735" w:type="dxa"/>
            <w:tcBorders>
              <w:top w:val="nil"/>
              <w:left w:val="nil"/>
              <w:right w:val="nil"/>
            </w:tcBorders>
            <w:shd w:val="clear" w:color="auto" w:fill="auto"/>
            <w:noWrap/>
            <w:vAlign w:val="bottom"/>
          </w:tcPr>
          <w:p w14:paraId="55130CA9"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25%</w:t>
            </w:r>
          </w:p>
        </w:tc>
      </w:tr>
      <w:tr w:rsidR="00FB2E13" w:rsidRPr="00B76FAC" w14:paraId="127792DD" w14:textId="77777777" w:rsidTr="00103AD0">
        <w:trPr>
          <w:trHeight w:val="288"/>
        </w:trPr>
        <w:tc>
          <w:tcPr>
            <w:tcW w:w="2127" w:type="dxa"/>
            <w:tcBorders>
              <w:top w:val="nil"/>
              <w:left w:val="nil"/>
              <w:right w:val="nil"/>
            </w:tcBorders>
            <w:shd w:val="clear" w:color="auto" w:fill="auto"/>
            <w:noWrap/>
            <w:vAlign w:val="bottom"/>
          </w:tcPr>
          <w:p w14:paraId="750A9697" w14:textId="77777777" w:rsidR="00FB2E13" w:rsidRPr="001703F3" w:rsidRDefault="00FB2E13" w:rsidP="00837210">
            <w:pPr>
              <w:spacing w:after="0" w:line="240" w:lineRule="auto"/>
              <w:rPr>
                <w:rFonts w:ascii="Calibri" w:eastAsia="Times New Roman" w:hAnsi="Calibri" w:cs="Times New Roman"/>
                <w:iCs/>
                <w:color w:val="000000"/>
                <w:lang w:val="en-AU" w:eastAsia="en-AU"/>
              </w:rPr>
            </w:pPr>
            <w:r w:rsidRPr="001703F3">
              <w:rPr>
                <w:rFonts w:ascii="Calibri" w:eastAsia="Times New Roman" w:hAnsi="Calibri" w:cs="Times New Roman"/>
                <w:iCs/>
                <w:color w:val="000000"/>
                <w:lang w:val="en-AU" w:eastAsia="en-AU"/>
              </w:rPr>
              <w:t>Casual diver</w:t>
            </w:r>
          </w:p>
        </w:tc>
        <w:tc>
          <w:tcPr>
            <w:tcW w:w="2126" w:type="dxa"/>
            <w:tcBorders>
              <w:top w:val="nil"/>
              <w:left w:val="nil"/>
              <w:right w:val="nil"/>
            </w:tcBorders>
            <w:shd w:val="clear" w:color="auto" w:fill="auto"/>
            <w:noWrap/>
            <w:vAlign w:val="bottom"/>
          </w:tcPr>
          <w:p w14:paraId="324025BA"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60%</w:t>
            </w:r>
          </w:p>
        </w:tc>
        <w:tc>
          <w:tcPr>
            <w:tcW w:w="1417" w:type="dxa"/>
            <w:tcBorders>
              <w:top w:val="nil"/>
              <w:left w:val="nil"/>
              <w:right w:val="nil"/>
            </w:tcBorders>
            <w:shd w:val="clear" w:color="auto" w:fill="auto"/>
            <w:noWrap/>
            <w:vAlign w:val="bottom"/>
          </w:tcPr>
          <w:p w14:paraId="61F4289C"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17%</w:t>
            </w:r>
          </w:p>
        </w:tc>
        <w:tc>
          <w:tcPr>
            <w:tcW w:w="1526" w:type="dxa"/>
            <w:tcBorders>
              <w:top w:val="nil"/>
              <w:left w:val="nil"/>
              <w:right w:val="nil"/>
            </w:tcBorders>
            <w:shd w:val="clear" w:color="auto" w:fill="auto"/>
            <w:noWrap/>
            <w:vAlign w:val="bottom"/>
          </w:tcPr>
          <w:p w14:paraId="6EC6D2EB" w14:textId="77777777" w:rsidR="00FB2E13" w:rsidRDefault="00FB2E13" w:rsidP="00837210">
            <w:pPr>
              <w:spacing w:after="0" w:line="240" w:lineRule="auto"/>
              <w:jc w:val="center"/>
              <w:rPr>
                <w:rFonts w:ascii="Calibri" w:eastAsia="Times New Roman" w:hAnsi="Calibri" w:cs="Times New Roman"/>
                <w:color w:val="000000"/>
                <w:lang w:val="en-AU" w:eastAsia="en-AU"/>
              </w:rPr>
            </w:pPr>
          </w:p>
        </w:tc>
        <w:tc>
          <w:tcPr>
            <w:tcW w:w="1735" w:type="dxa"/>
            <w:tcBorders>
              <w:top w:val="nil"/>
              <w:left w:val="nil"/>
              <w:right w:val="nil"/>
            </w:tcBorders>
            <w:shd w:val="clear" w:color="auto" w:fill="auto"/>
            <w:noWrap/>
            <w:vAlign w:val="bottom"/>
          </w:tcPr>
          <w:p w14:paraId="5C9670F0"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75%</w:t>
            </w:r>
          </w:p>
        </w:tc>
      </w:tr>
      <w:tr w:rsidR="00FB2E13" w:rsidRPr="00B76FAC" w14:paraId="78CECA78" w14:textId="77777777" w:rsidTr="00103AD0">
        <w:trPr>
          <w:trHeight w:val="288"/>
        </w:trPr>
        <w:tc>
          <w:tcPr>
            <w:tcW w:w="2127" w:type="dxa"/>
            <w:tcBorders>
              <w:top w:val="nil"/>
              <w:left w:val="nil"/>
              <w:bottom w:val="single" w:sz="4" w:space="0" w:color="auto"/>
              <w:right w:val="nil"/>
            </w:tcBorders>
            <w:shd w:val="clear" w:color="auto" w:fill="auto"/>
            <w:noWrap/>
            <w:vAlign w:val="bottom"/>
          </w:tcPr>
          <w:p w14:paraId="1049DC70" w14:textId="77777777" w:rsidR="00FB2E13" w:rsidRPr="001703F3" w:rsidRDefault="00FB2E13" w:rsidP="00837210">
            <w:pPr>
              <w:spacing w:after="0" w:line="240" w:lineRule="auto"/>
              <w:rPr>
                <w:rFonts w:ascii="Calibri" w:eastAsia="Times New Roman" w:hAnsi="Calibri" w:cs="Times New Roman"/>
                <w:iCs/>
                <w:color w:val="000000"/>
                <w:lang w:val="en-AU" w:eastAsia="en-AU"/>
              </w:rPr>
            </w:pPr>
            <w:r w:rsidRPr="001703F3">
              <w:rPr>
                <w:rFonts w:ascii="Calibri" w:eastAsia="Times New Roman" w:hAnsi="Calibri" w:cs="Times New Roman"/>
                <w:iCs/>
                <w:color w:val="000000"/>
                <w:lang w:val="en-AU" w:eastAsia="en-AU"/>
              </w:rPr>
              <w:t>Total</w:t>
            </w:r>
          </w:p>
        </w:tc>
        <w:tc>
          <w:tcPr>
            <w:tcW w:w="2126" w:type="dxa"/>
            <w:tcBorders>
              <w:top w:val="nil"/>
              <w:left w:val="nil"/>
              <w:bottom w:val="single" w:sz="4" w:space="0" w:color="auto"/>
              <w:right w:val="nil"/>
            </w:tcBorders>
            <w:shd w:val="clear" w:color="auto" w:fill="auto"/>
            <w:noWrap/>
            <w:vAlign w:val="bottom"/>
          </w:tcPr>
          <w:p w14:paraId="7C9A7858"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22,124</w:t>
            </w:r>
          </w:p>
        </w:tc>
        <w:tc>
          <w:tcPr>
            <w:tcW w:w="1417" w:type="dxa"/>
            <w:tcBorders>
              <w:top w:val="nil"/>
              <w:left w:val="nil"/>
              <w:bottom w:val="single" w:sz="4" w:space="0" w:color="auto"/>
              <w:right w:val="nil"/>
            </w:tcBorders>
            <w:shd w:val="clear" w:color="auto" w:fill="auto"/>
            <w:noWrap/>
            <w:vAlign w:val="bottom"/>
          </w:tcPr>
          <w:p w14:paraId="4D07C8FF"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10,236</w:t>
            </w:r>
          </w:p>
        </w:tc>
        <w:tc>
          <w:tcPr>
            <w:tcW w:w="1526" w:type="dxa"/>
            <w:tcBorders>
              <w:top w:val="nil"/>
              <w:left w:val="nil"/>
              <w:bottom w:val="single" w:sz="4" w:space="0" w:color="auto"/>
              <w:right w:val="nil"/>
            </w:tcBorders>
            <w:shd w:val="clear" w:color="auto" w:fill="auto"/>
            <w:noWrap/>
            <w:vAlign w:val="bottom"/>
          </w:tcPr>
          <w:p w14:paraId="3EB6B062"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13,978</w:t>
            </w:r>
          </w:p>
        </w:tc>
        <w:tc>
          <w:tcPr>
            <w:tcW w:w="1735" w:type="dxa"/>
            <w:tcBorders>
              <w:top w:val="nil"/>
              <w:left w:val="nil"/>
              <w:bottom w:val="single" w:sz="4" w:space="0" w:color="auto"/>
              <w:right w:val="nil"/>
            </w:tcBorders>
            <w:shd w:val="clear" w:color="auto" w:fill="auto"/>
            <w:noWrap/>
            <w:vAlign w:val="bottom"/>
          </w:tcPr>
          <w:p w14:paraId="01997FF7" w14:textId="77777777" w:rsidR="00FB2E13"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1,848</w:t>
            </w:r>
          </w:p>
        </w:tc>
      </w:tr>
      <w:tr w:rsidR="00FB2E13" w:rsidRPr="00B76FAC" w14:paraId="289935AF" w14:textId="77777777" w:rsidTr="00103AD0">
        <w:trPr>
          <w:trHeight w:val="288"/>
        </w:trPr>
        <w:tc>
          <w:tcPr>
            <w:tcW w:w="2127" w:type="dxa"/>
            <w:tcBorders>
              <w:top w:val="nil"/>
              <w:left w:val="nil"/>
              <w:bottom w:val="nil"/>
              <w:right w:val="nil"/>
            </w:tcBorders>
            <w:shd w:val="clear" w:color="auto" w:fill="auto"/>
            <w:noWrap/>
            <w:vAlign w:val="bottom"/>
            <w:hideMark/>
          </w:tcPr>
          <w:p w14:paraId="303A5016"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sidRPr="00B76FAC">
              <w:rPr>
                <w:rFonts w:ascii="Calibri" w:eastAsia="Times New Roman" w:hAnsi="Calibri" w:cs="Times New Roman"/>
                <w:i/>
                <w:iCs/>
                <w:color w:val="000000"/>
                <w:lang w:val="en-AU" w:eastAsia="en-AU"/>
              </w:rPr>
              <w:t>Gender</w:t>
            </w:r>
          </w:p>
        </w:tc>
        <w:tc>
          <w:tcPr>
            <w:tcW w:w="2126" w:type="dxa"/>
            <w:tcBorders>
              <w:top w:val="nil"/>
              <w:left w:val="nil"/>
              <w:bottom w:val="nil"/>
              <w:right w:val="nil"/>
            </w:tcBorders>
            <w:shd w:val="clear" w:color="auto" w:fill="auto"/>
            <w:noWrap/>
            <w:vAlign w:val="bottom"/>
            <w:hideMark/>
          </w:tcPr>
          <w:p w14:paraId="481F2FFD"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p>
        </w:tc>
        <w:tc>
          <w:tcPr>
            <w:tcW w:w="1417" w:type="dxa"/>
            <w:tcBorders>
              <w:top w:val="nil"/>
              <w:left w:val="nil"/>
              <w:bottom w:val="nil"/>
              <w:right w:val="nil"/>
            </w:tcBorders>
            <w:shd w:val="clear" w:color="auto" w:fill="auto"/>
            <w:noWrap/>
            <w:vAlign w:val="bottom"/>
            <w:hideMark/>
          </w:tcPr>
          <w:p w14:paraId="6F80C823"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526" w:type="dxa"/>
            <w:tcBorders>
              <w:top w:val="nil"/>
              <w:left w:val="nil"/>
              <w:bottom w:val="nil"/>
              <w:right w:val="nil"/>
            </w:tcBorders>
            <w:shd w:val="clear" w:color="auto" w:fill="auto"/>
            <w:noWrap/>
            <w:vAlign w:val="bottom"/>
            <w:hideMark/>
          </w:tcPr>
          <w:p w14:paraId="3A8ACEA4"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735" w:type="dxa"/>
            <w:tcBorders>
              <w:top w:val="nil"/>
              <w:left w:val="nil"/>
              <w:bottom w:val="nil"/>
              <w:right w:val="nil"/>
            </w:tcBorders>
            <w:shd w:val="clear" w:color="auto" w:fill="auto"/>
            <w:noWrap/>
            <w:vAlign w:val="bottom"/>
            <w:hideMark/>
          </w:tcPr>
          <w:p w14:paraId="7A264104"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r>
      <w:tr w:rsidR="00FB2E13" w:rsidRPr="00B76FAC" w14:paraId="3538A275" w14:textId="77777777" w:rsidTr="00103AD0">
        <w:trPr>
          <w:trHeight w:val="288"/>
        </w:trPr>
        <w:tc>
          <w:tcPr>
            <w:tcW w:w="2127" w:type="dxa"/>
            <w:tcBorders>
              <w:top w:val="nil"/>
              <w:left w:val="nil"/>
              <w:bottom w:val="nil"/>
              <w:right w:val="nil"/>
            </w:tcBorders>
            <w:shd w:val="clear" w:color="auto" w:fill="auto"/>
            <w:noWrap/>
            <w:vAlign w:val="bottom"/>
            <w:hideMark/>
          </w:tcPr>
          <w:p w14:paraId="18AD3E89"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Male</w:t>
            </w:r>
          </w:p>
        </w:tc>
        <w:tc>
          <w:tcPr>
            <w:tcW w:w="2126" w:type="dxa"/>
            <w:tcBorders>
              <w:top w:val="nil"/>
              <w:left w:val="nil"/>
              <w:bottom w:val="nil"/>
              <w:right w:val="nil"/>
            </w:tcBorders>
            <w:shd w:val="clear" w:color="auto" w:fill="auto"/>
            <w:noWrap/>
            <w:vAlign w:val="bottom"/>
            <w:hideMark/>
          </w:tcPr>
          <w:p w14:paraId="4944DDF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43%</w:t>
            </w:r>
          </w:p>
        </w:tc>
        <w:tc>
          <w:tcPr>
            <w:tcW w:w="1417" w:type="dxa"/>
            <w:tcBorders>
              <w:top w:val="nil"/>
              <w:left w:val="nil"/>
              <w:bottom w:val="nil"/>
              <w:right w:val="nil"/>
            </w:tcBorders>
            <w:shd w:val="clear" w:color="auto" w:fill="auto"/>
            <w:noWrap/>
            <w:vAlign w:val="bottom"/>
            <w:hideMark/>
          </w:tcPr>
          <w:p w14:paraId="72034E06"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65%</w:t>
            </w:r>
          </w:p>
        </w:tc>
        <w:tc>
          <w:tcPr>
            <w:tcW w:w="1526" w:type="dxa"/>
            <w:tcBorders>
              <w:top w:val="nil"/>
              <w:left w:val="nil"/>
              <w:bottom w:val="nil"/>
              <w:right w:val="nil"/>
            </w:tcBorders>
            <w:shd w:val="clear" w:color="auto" w:fill="auto"/>
            <w:noWrap/>
            <w:vAlign w:val="bottom"/>
            <w:hideMark/>
          </w:tcPr>
          <w:p w14:paraId="03D5367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70%</w:t>
            </w:r>
          </w:p>
        </w:tc>
        <w:tc>
          <w:tcPr>
            <w:tcW w:w="1735" w:type="dxa"/>
            <w:tcBorders>
              <w:top w:val="nil"/>
              <w:left w:val="nil"/>
              <w:bottom w:val="nil"/>
              <w:right w:val="nil"/>
            </w:tcBorders>
            <w:shd w:val="clear" w:color="auto" w:fill="auto"/>
            <w:noWrap/>
            <w:vAlign w:val="bottom"/>
            <w:hideMark/>
          </w:tcPr>
          <w:p w14:paraId="2597377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55%</w:t>
            </w:r>
          </w:p>
        </w:tc>
      </w:tr>
      <w:tr w:rsidR="00FB2E13" w:rsidRPr="00B76FAC" w14:paraId="07C5EDEC" w14:textId="77777777" w:rsidTr="00103AD0">
        <w:trPr>
          <w:trHeight w:val="288"/>
        </w:trPr>
        <w:tc>
          <w:tcPr>
            <w:tcW w:w="2127" w:type="dxa"/>
            <w:tcBorders>
              <w:top w:val="nil"/>
              <w:left w:val="nil"/>
              <w:bottom w:val="nil"/>
              <w:right w:val="nil"/>
            </w:tcBorders>
            <w:shd w:val="clear" w:color="auto" w:fill="auto"/>
            <w:noWrap/>
            <w:vAlign w:val="bottom"/>
            <w:hideMark/>
          </w:tcPr>
          <w:p w14:paraId="58BD397F"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Female</w:t>
            </w:r>
          </w:p>
        </w:tc>
        <w:tc>
          <w:tcPr>
            <w:tcW w:w="2126" w:type="dxa"/>
            <w:tcBorders>
              <w:top w:val="nil"/>
              <w:left w:val="nil"/>
              <w:bottom w:val="nil"/>
              <w:right w:val="nil"/>
            </w:tcBorders>
            <w:shd w:val="clear" w:color="auto" w:fill="auto"/>
            <w:noWrap/>
            <w:vAlign w:val="bottom"/>
            <w:hideMark/>
          </w:tcPr>
          <w:p w14:paraId="6E53928D"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57%</w:t>
            </w:r>
          </w:p>
        </w:tc>
        <w:tc>
          <w:tcPr>
            <w:tcW w:w="1417" w:type="dxa"/>
            <w:tcBorders>
              <w:top w:val="nil"/>
              <w:left w:val="nil"/>
              <w:bottom w:val="nil"/>
              <w:right w:val="nil"/>
            </w:tcBorders>
            <w:shd w:val="clear" w:color="auto" w:fill="auto"/>
            <w:noWrap/>
            <w:vAlign w:val="bottom"/>
            <w:hideMark/>
          </w:tcPr>
          <w:p w14:paraId="172A2E20"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35%</w:t>
            </w:r>
          </w:p>
        </w:tc>
        <w:tc>
          <w:tcPr>
            <w:tcW w:w="1526" w:type="dxa"/>
            <w:tcBorders>
              <w:top w:val="nil"/>
              <w:left w:val="nil"/>
              <w:bottom w:val="nil"/>
              <w:right w:val="nil"/>
            </w:tcBorders>
            <w:shd w:val="clear" w:color="auto" w:fill="auto"/>
            <w:noWrap/>
            <w:vAlign w:val="bottom"/>
            <w:hideMark/>
          </w:tcPr>
          <w:p w14:paraId="483841B0"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30%</w:t>
            </w:r>
          </w:p>
        </w:tc>
        <w:tc>
          <w:tcPr>
            <w:tcW w:w="1735" w:type="dxa"/>
            <w:tcBorders>
              <w:top w:val="nil"/>
              <w:left w:val="nil"/>
              <w:bottom w:val="nil"/>
              <w:right w:val="nil"/>
            </w:tcBorders>
            <w:shd w:val="clear" w:color="auto" w:fill="auto"/>
            <w:noWrap/>
            <w:vAlign w:val="bottom"/>
            <w:hideMark/>
          </w:tcPr>
          <w:p w14:paraId="313CE26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45%</w:t>
            </w:r>
          </w:p>
        </w:tc>
      </w:tr>
      <w:tr w:rsidR="00FB2E13" w:rsidRPr="00B76FAC" w14:paraId="5F32E7CF" w14:textId="77777777" w:rsidTr="00103AD0">
        <w:trPr>
          <w:trHeight w:val="288"/>
        </w:trPr>
        <w:tc>
          <w:tcPr>
            <w:tcW w:w="2127" w:type="dxa"/>
            <w:tcBorders>
              <w:top w:val="nil"/>
              <w:left w:val="nil"/>
              <w:bottom w:val="single" w:sz="4" w:space="0" w:color="auto"/>
              <w:right w:val="nil"/>
            </w:tcBorders>
            <w:shd w:val="clear" w:color="auto" w:fill="auto"/>
            <w:noWrap/>
            <w:vAlign w:val="bottom"/>
            <w:hideMark/>
          </w:tcPr>
          <w:p w14:paraId="4F45372C"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Sample size</w:t>
            </w:r>
          </w:p>
        </w:tc>
        <w:tc>
          <w:tcPr>
            <w:tcW w:w="2126" w:type="dxa"/>
            <w:tcBorders>
              <w:top w:val="nil"/>
              <w:left w:val="nil"/>
              <w:bottom w:val="single" w:sz="4" w:space="0" w:color="auto"/>
              <w:right w:val="nil"/>
            </w:tcBorders>
            <w:shd w:val="clear" w:color="auto" w:fill="auto"/>
            <w:noWrap/>
            <w:vAlign w:val="bottom"/>
            <w:hideMark/>
          </w:tcPr>
          <w:p w14:paraId="2D6274EB"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101 </w:t>
            </w:r>
          </w:p>
        </w:tc>
        <w:tc>
          <w:tcPr>
            <w:tcW w:w="1417" w:type="dxa"/>
            <w:tcBorders>
              <w:top w:val="nil"/>
              <w:left w:val="nil"/>
              <w:bottom w:val="single" w:sz="4" w:space="0" w:color="auto"/>
              <w:right w:val="nil"/>
            </w:tcBorders>
            <w:shd w:val="clear" w:color="auto" w:fill="auto"/>
            <w:noWrap/>
            <w:vAlign w:val="bottom"/>
            <w:hideMark/>
          </w:tcPr>
          <w:p w14:paraId="352C1E5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226 </w:t>
            </w:r>
          </w:p>
        </w:tc>
        <w:tc>
          <w:tcPr>
            <w:tcW w:w="1526" w:type="dxa"/>
            <w:tcBorders>
              <w:top w:val="nil"/>
              <w:left w:val="nil"/>
              <w:bottom w:val="single" w:sz="4" w:space="0" w:color="auto"/>
              <w:right w:val="nil"/>
            </w:tcBorders>
            <w:shd w:val="clear" w:color="auto" w:fill="auto"/>
            <w:noWrap/>
            <w:vAlign w:val="bottom"/>
            <w:hideMark/>
          </w:tcPr>
          <w:p w14:paraId="789571BB"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103 </w:t>
            </w:r>
          </w:p>
        </w:tc>
        <w:tc>
          <w:tcPr>
            <w:tcW w:w="1735" w:type="dxa"/>
            <w:tcBorders>
              <w:top w:val="nil"/>
              <w:left w:val="nil"/>
              <w:bottom w:val="single" w:sz="4" w:space="0" w:color="auto"/>
              <w:right w:val="nil"/>
            </w:tcBorders>
            <w:shd w:val="clear" w:color="auto" w:fill="auto"/>
            <w:noWrap/>
            <w:vAlign w:val="bottom"/>
            <w:hideMark/>
          </w:tcPr>
          <w:p w14:paraId="1839099F"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273 </w:t>
            </w:r>
          </w:p>
        </w:tc>
      </w:tr>
      <w:tr w:rsidR="00FB2E13" w:rsidRPr="00B76FAC" w14:paraId="633FC30A" w14:textId="77777777" w:rsidTr="00103AD0">
        <w:trPr>
          <w:trHeight w:val="288"/>
        </w:trPr>
        <w:tc>
          <w:tcPr>
            <w:tcW w:w="2127" w:type="dxa"/>
            <w:tcBorders>
              <w:top w:val="nil"/>
              <w:left w:val="nil"/>
              <w:bottom w:val="nil"/>
              <w:right w:val="nil"/>
            </w:tcBorders>
            <w:shd w:val="clear" w:color="auto" w:fill="auto"/>
            <w:noWrap/>
            <w:vAlign w:val="bottom"/>
            <w:hideMark/>
          </w:tcPr>
          <w:p w14:paraId="3EF3E23E"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sidRPr="00B76FAC">
              <w:rPr>
                <w:rFonts w:ascii="Calibri" w:eastAsia="Times New Roman" w:hAnsi="Calibri" w:cs="Times New Roman"/>
                <w:i/>
                <w:iCs/>
                <w:color w:val="000000"/>
                <w:lang w:val="en-AU" w:eastAsia="en-AU"/>
              </w:rPr>
              <w:t xml:space="preserve">Age </w:t>
            </w:r>
          </w:p>
        </w:tc>
        <w:tc>
          <w:tcPr>
            <w:tcW w:w="2126" w:type="dxa"/>
            <w:tcBorders>
              <w:top w:val="nil"/>
              <w:left w:val="nil"/>
              <w:bottom w:val="nil"/>
              <w:right w:val="nil"/>
            </w:tcBorders>
            <w:shd w:val="clear" w:color="auto" w:fill="auto"/>
            <w:noWrap/>
            <w:vAlign w:val="bottom"/>
            <w:hideMark/>
          </w:tcPr>
          <w:p w14:paraId="2D3B2989"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p>
        </w:tc>
        <w:tc>
          <w:tcPr>
            <w:tcW w:w="1417" w:type="dxa"/>
            <w:tcBorders>
              <w:top w:val="nil"/>
              <w:left w:val="nil"/>
              <w:bottom w:val="nil"/>
              <w:right w:val="nil"/>
            </w:tcBorders>
            <w:shd w:val="clear" w:color="auto" w:fill="auto"/>
            <w:noWrap/>
            <w:vAlign w:val="bottom"/>
            <w:hideMark/>
          </w:tcPr>
          <w:p w14:paraId="51B52B69"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526" w:type="dxa"/>
            <w:tcBorders>
              <w:top w:val="nil"/>
              <w:left w:val="nil"/>
              <w:bottom w:val="nil"/>
              <w:right w:val="nil"/>
            </w:tcBorders>
            <w:shd w:val="clear" w:color="auto" w:fill="auto"/>
            <w:noWrap/>
            <w:vAlign w:val="bottom"/>
            <w:hideMark/>
          </w:tcPr>
          <w:p w14:paraId="2E4F2F4A"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735" w:type="dxa"/>
            <w:tcBorders>
              <w:top w:val="nil"/>
              <w:left w:val="nil"/>
              <w:bottom w:val="nil"/>
              <w:right w:val="nil"/>
            </w:tcBorders>
            <w:shd w:val="clear" w:color="auto" w:fill="auto"/>
            <w:noWrap/>
            <w:vAlign w:val="bottom"/>
            <w:hideMark/>
          </w:tcPr>
          <w:p w14:paraId="2ED6030D"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r>
      <w:tr w:rsidR="00FB2E13" w:rsidRPr="00B76FAC" w14:paraId="16977E47" w14:textId="77777777" w:rsidTr="00103AD0">
        <w:trPr>
          <w:trHeight w:val="288"/>
        </w:trPr>
        <w:tc>
          <w:tcPr>
            <w:tcW w:w="2127" w:type="dxa"/>
            <w:tcBorders>
              <w:top w:val="nil"/>
              <w:left w:val="nil"/>
              <w:bottom w:val="nil"/>
              <w:right w:val="nil"/>
            </w:tcBorders>
            <w:shd w:val="clear" w:color="auto" w:fill="auto"/>
            <w:noWrap/>
            <w:vAlign w:val="bottom"/>
            <w:hideMark/>
          </w:tcPr>
          <w:p w14:paraId="202A551D"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&gt;21</w:t>
            </w:r>
          </w:p>
        </w:tc>
        <w:tc>
          <w:tcPr>
            <w:tcW w:w="2126" w:type="dxa"/>
            <w:tcBorders>
              <w:top w:val="nil"/>
              <w:left w:val="nil"/>
              <w:bottom w:val="nil"/>
              <w:right w:val="nil"/>
            </w:tcBorders>
            <w:shd w:val="clear" w:color="auto" w:fill="auto"/>
            <w:noWrap/>
            <w:vAlign w:val="bottom"/>
            <w:hideMark/>
          </w:tcPr>
          <w:p w14:paraId="1310046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14%</w:t>
            </w:r>
          </w:p>
        </w:tc>
        <w:tc>
          <w:tcPr>
            <w:tcW w:w="1417" w:type="dxa"/>
            <w:tcBorders>
              <w:top w:val="nil"/>
              <w:left w:val="nil"/>
              <w:bottom w:val="nil"/>
              <w:right w:val="nil"/>
            </w:tcBorders>
            <w:shd w:val="clear" w:color="auto" w:fill="auto"/>
            <w:noWrap/>
            <w:vAlign w:val="bottom"/>
            <w:hideMark/>
          </w:tcPr>
          <w:p w14:paraId="68853569"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w:t>
            </w:r>
          </w:p>
        </w:tc>
        <w:tc>
          <w:tcPr>
            <w:tcW w:w="1526" w:type="dxa"/>
            <w:tcBorders>
              <w:top w:val="nil"/>
              <w:left w:val="nil"/>
              <w:bottom w:val="nil"/>
              <w:right w:val="nil"/>
            </w:tcBorders>
            <w:shd w:val="clear" w:color="auto" w:fill="auto"/>
            <w:noWrap/>
            <w:vAlign w:val="bottom"/>
            <w:hideMark/>
          </w:tcPr>
          <w:p w14:paraId="595EE91D"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w:t>
            </w:r>
          </w:p>
        </w:tc>
        <w:tc>
          <w:tcPr>
            <w:tcW w:w="1735" w:type="dxa"/>
            <w:tcBorders>
              <w:top w:val="nil"/>
              <w:left w:val="nil"/>
              <w:bottom w:val="nil"/>
              <w:right w:val="nil"/>
            </w:tcBorders>
            <w:shd w:val="clear" w:color="auto" w:fill="auto"/>
            <w:noWrap/>
            <w:vAlign w:val="bottom"/>
            <w:hideMark/>
          </w:tcPr>
          <w:p w14:paraId="2921F3E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w:t>
            </w:r>
          </w:p>
        </w:tc>
      </w:tr>
      <w:tr w:rsidR="00FB2E13" w:rsidRPr="00B76FAC" w14:paraId="7339A032" w14:textId="77777777" w:rsidTr="00103AD0">
        <w:trPr>
          <w:trHeight w:val="288"/>
        </w:trPr>
        <w:tc>
          <w:tcPr>
            <w:tcW w:w="2127" w:type="dxa"/>
            <w:tcBorders>
              <w:top w:val="nil"/>
              <w:left w:val="nil"/>
              <w:bottom w:val="nil"/>
              <w:right w:val="nil"/>
            </w:tcBorders>
            <w:shd w:val="clear" w:color="auto" w:fill="auto"/>
            <w:noWrap/>
            <w:vAlign w:val="bottom"/>
            <w:hideMark/>
          </w:tcPr>
          <w:p w14:paraId="4CD41F97"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21–</w:t>
            </w:r>
            <w:r w:rsidRPr="00B76FAC">
              <w:rPr>
                <w:rFonts w:ascii="Calibri" w:eastAsia="Times New Roman" w:hAnsi="Calibri" w:cs="Times New Roman"/>
                <w:color w:val="000000"/>
                <w:lang w:val="en-AU" w:eastAsia="en-AU"/>
              </w:rPr>
              <w:t>30</w:t>
            </w:r>
          </w:p>
        </w:tc>
        <w:tc>
          <w:tcPr>
            <w:tcW w:w="2126" w:type="dxa"/>
            <w:tcBorders>
              <w:top w:val="nil"/>
              <w:left w:val="nil"/>
              <w:bottom w:val="nil"/>
              <w:right w:val="nil"/>
            </w:tcBorders>
            <w:shd w:val="clear" w:color="auto" w:fill="auto"/>
            <w:noWrap/>
            <w:vAlign w:val="bottom"/>
            <w:hideMark/>
          </w:tcPr>
          <w:p w14:paraId="00CCCDB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46%</w:t>
            </w:r>
          </w:p>
        </w:tc>
        <w:tc>
          <w:tcPr>
            <w:tcW w:w="1417" w:type="dxa"/>
            <w:tcBorders>
              <w:top w:val="nil"/>
              <w:left w:val="nil"/>
              <w:bottom w:val="nil"/>
              <w:right w:val="nil"/>
            </w:tcBorders>
            <w:shd w:val="clear" w:color="auto" w:fill="auto"/>
            <w:noWrap/>
            <w:vAlign w:val="bottom"/>
            <w:hideMark/>
          </w:tcPr>
          <w:p w14:paraId="4BFD4BA9"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44%</w:t>
            </w:r>
          </w:p>
        </w:tc>
        <w:tc>
          <w:tcPr>
            <w:tcW w:w="1526" w:type="dxa"/>
            <w:tcBorders>
              <w:top w:val="nil"/>
              <w:left w:val="nil"/>
              <w:bottom w:val="nil"/>
              <w:right w:val="nil"/>
            </w:tcBorders>
            <w:shd w:val="clear" w:color="auto" w:fill="auto"/>
            <w:noWrap/>
            <w:vAlign w:val="bottom"/>
            <w:hideMark/>
          </w:tcPr>
          <w:p w14:paraId="4F4C6C3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26%</w:t>
            </w:r>
          </w:p>
        </w:tc>
        <w:tc>
          <w:tcPr>
            <w:tcW w:w="1735" w:type="dxa"/>
            <w:tcBorders>
              <w:top w:val="nil"/>
              <w:left w:val="nil"/>
              <w:bottom w:val="nil"/>
              <w:right w:val="nil"/>
            </w:tcBorders>
            <w:shd w:val="clear" w:color="auto" w:fill="auto"/>
            <w:noWrap/>
            <w:vAlign w:val="bottom"/>
            <w:hideMark/>
          </w:tcPr>
          <w:p w14:paraId="41E116EF"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22%</w:t>
            </w:r>
          </w:p>
        </w:tc>
      </w:tr>
      <w:tr w:rsidR="00FB2E13" w:rsidRPr="00B76FAC" w14:paraId="1048A6C4" w14:textId="77777777" w:rsidTr="00103AD0">
        <w:trPr>
          <w:trHeight w:val="288"/>
        </w:trPr>
        <w:tc>
          <w:tcPr>
            <w:tcW w:w="2127" w:type="dxa"/>
            <w:tcBorders>
              <w:top w:val="nil"/>
              <w:left w:val="nil"/>
              <w:bottom w:val="nil"/>
              <w:right w:val="nil"/>
            </w:tcBorders>
            <w:shd w:val="clear" w:color="auto" w:fill="auto"/>
            <w:noWrap/>
            <w:vAlign w:val="bottom"/>
            <w:hideMark/>
          </w:tcPr>
          <w:p w14:paraId="04C3820C"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31–</w:t>
            </w:r>
            <w:r w:rsidRPr="00B76FAC">
              <w:rPr>
                <w:rFonts w:ascii="Calibri" w:eastAsia="Times New Roman" w:hAnsi="Calibri" w:cs="Times New Roman"/>
                <w:color w:val="000000"/>
                <w:lang w:val="en-AU" w:eastAsia="en-AU"/>
              </w:rPr>
              <w:t>40</w:t>
            </w:r>
          </w:p>
        </w:tc>
        <w:tc>
          <w:tcPr>
            <w:tcW w:w="2126" w:type="dxa"/>
            <w:tcBorders>
              <w:top w:val="nil"/>
              <w:left w:val="nil"/>
              <w:bottom w:val="nil"/>
              <w:right w:val="nil"/>
            </w:tcBorders>
            <w:shd w:val="clear" w:color="auto" w:fill="auto"/>
            <w:noWrap/>
            <w:vAlign w:val="bottom"/>
            <w:hideMark/>
          </w:tcPr>
          <w:p w14:paraId="5B60BEC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16%</w:t>
            </w:r>
          </w:p>
        </w:tc>
        <w:tc>
          <w:tcPr>
            <w:tcW w:w="1417" w:type="dxa"/>
            <w:tcBorders>
              <w:top w:val="nil"/>
              <w:left w:val="nil"/>
              <w:bottom w:val="nil"/>
              <w:right w:val="nil"/>
            </w:tcBorders>
            <w:shd w:val="clear" w:color="auto" w:fill="auto"/>
            <w:noWrap/>
            <w:vAlign w:val="bottom"/>
            <w:hideMark/>
          </w:tcPr>
          <w:p w14:paraId="2983CFE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20%</w:t>
            </w:r>
          </w:p>
        </w:tc>
        <w:tc>
          <w:tcPr>
            <w:tcW w:w="1526" w:type="dxa"/>
            <w:tcBorders>
              <w:top w:val="nil"/>
              <w:left w:val="nil"/>
              <w:bottom w:val="nil"/>
              <w:right w:val="nil"/>
            </w:tcBorders>
            <w:shd w:val="clear" w:color="auto" w:fill="auto"/>
            <w:noWrap/>
            <w:vAlign w:val="bottom"/>
            <w:hideMark/>
          </w:tcPr>
          <w:p w14:paraId="40CAC0A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41%</w:t>
            </w:r>
          </w:p>
        </w:tc>
        <w:tc>
          <w:tcPr>
            <w:tcW w:w="1735" w:type="dxa"/>
            <w:tcBorders>
              <w:top w:val="nil"/>
              <w:left w:val="nil"/>
              <w:bottom w:val="nil"/>
              <w:right w:val="nil"/>
            </w:tcBorders>
            <w:shd w:val="clear" w:color="auto" w:fill="auto"/>
            <w:noWrap/>
            <w:vAlign w:val="bottom"/>
            <w:hideMark/>
          </w:tcPr>
          <w:p w14:paraId="3D4EBA2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28%</w:t>
            </w:r>
          </w:p>
        </w:tc>
      </w:tr>
      <w:tr w:rsidR="00FB2E13" w:rsidRPr="00B76FAC" w14:paraId="708F6BCB" w14:textId="77777777" w:rsidTr="00103AD0">
        <w:trPr>
          <w:trHeight w:val="288"/>
        </w:trPr>
        <w:tc>
          <w:tcPr>
            <w:tcW w:w="2127" w:type="dxa"/>
            <w:tcBorders>
              <w:top w:val="nil"/>
              <w:left w:val="nil"/>
              <w:bottom w:val="nil"/>
              <w:right w:val="nil"/>
            </w:tcBorders>
            <w:shd w:val="clear" w:color="auto" w:fill="auto"/>
            <w:noWrap/>
            <w:vAlign w:val="bottom"/>
            <w:hideMark/>
          </w:tcPr>
          <w:p w14:paraId="4E3267F2"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41</w:t>
            </w:r>
            <w:r>
              <w:rPr>
                <w:rFonts w:ascii="Calibri" w:eastAsia="Times New Roman" w:hAnsi="Calibri" w:cs="Times New Roman"/>
                <w:color w:val="000000"/>
                <w:lang w:val="en-AU" w:eastAsia="en-AU"/>
              </w:rPr>
              <w:t>–</w:t>
            </w:r>
            <w:r w:rsidRPr="00B76FAC">
              <w:rPr>
                <w:rFonts w:ascii="Calibri" w:eastAsia="Times New Roman" w:hAnsi="Calibri" w:cs="Times New Roman"/>
                <w:color w:val="000000"/>
                <w:lang w:val="en-AU" w:eastAsia="en-AU"/>
              </w:rPr>
              <w:t>50</w:t>
            </w:r>
          </w:p>
        </w:tc>
        <w:tc>
          <w:tcPr>
            <w:tcW w:w="2126" w:type="dxa"/>
            <w:tcBorders>
              <w:top w:val="nil"/>
              <w:left w:val="nil"/>
              <w:bottom w:val="nil"/>
              <w:right w:val="nil"/>
            </w:tcBorders>
            <w:shd w:val="clear" w:color="auto" w:fill="auto"/>
            <w:noWrap/>
            <w:vAlign w:val="bottom"/>
            <w:hideMark/>
          </w:tcPr>
          <w:p w14:paraId="7ECA9856"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10%</w:t>
            </w:r>
          </w:p>
        </w:tc>
        <w:tc>
          <w:tcPr>
            <w:tcW w:w="1417" w:type="dxa"/>
            <w:tcBorders>
              <w:top w:val="nil"/>
              <w:left w:val="nil"/>
              <w:bottom w:val="nil"/>
              <w:right w:val="nil"/>
            </w:tcBorders>
            <w:shd w:val="clear" w:color="auto" w:fill="auto"/>
            <w:noWrap/>
            <w:vAlign w:val="bottom"/>
            <w:hideMark/>
          </w:tcPr>
          <w:p w14:paraId="3D430AE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19%</w:t>
            </w:r>
          </w:p>
        </w:tc>
        <w:tc>
          <w:tcPr>
            <w:tcW w:w="1526" w:type="dxa"/>
            <w:tcBorders>
              <w:top w:val="nil"/>
              <w:left w:val="nil"/>
              <w:bottom w:val="nil"/>
              <w:right w:val="nil"/>
            </w:tcBorders>
            <w:shd w:val="clear" w:color="auto" w:fill="auto"/>
            <w:noWrap/>
            <w:vAlign w:val="bottom"/>
            <w:hideMark/>
          </w:tcPr>
          <w:p w14:paraId="500572D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17%</w:t>
            </w:r>
          </w:p>
        </w:tc>
        <w:tc>
          <w:tcPr>
            <w:tcW w:w="1735" w:type="dxa"/>
            <w:tcBorders>
              <w:top w:val="nil"/>
              <w:left w:val="nil"/>
              <w:bottom w:val="nil"/>
              <w:right w:val="nil"/>
            </w:tcBorders>
            <w:shd w:val="clear" w:color="auto" w:fill="auto"/>
            <w:noWrap/>
            <w:vAlign w:val="bottom"/>
            <w:hideMark/>
          </w:tcPr>
          <w:p w14:paraId="7C12994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21%</w:t>
            </w:r>
          </w:p>
        </w:tc>
      </w:tr>
      <w:tr w:rsidR="00FB2E13" w:rsidRPr="00B76FAC" w14:paraId="2407E878" w14:textId="77777777" w:rsidTr="00103AD0">
        <w:trPr>
          <w:trHeight w:val="288"/>
        </w:trPr>
        <w:tc>
          <w:tcPr>
            <w:tcW w:w="2127" w:type="dxa"/>
            <w:tcBorders>
              <w:top w:val="nil"/>
              <w:left w:val="nil"/>
              <w:bottom w:val="nil"/>
              <w:right w:val="nil"/>
            </w:tcBorders>
            <w:shd w:val="clear" w:color="auto" w:fill="auto"/>
            <w:noWrap/>
            <w:vAlign w:val="bottom"/>
            <w:hideMark/>
          </w:tcPr>
          <w:p w14:paraId="492748B3"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&lt;50</w:t>
            </w:r>
          </w:p>
        </w:tc>
        <w:tc>
          <w:tcPr>
            <w:tcW w:w="2126" w:type="dxa"/>
            <w:tcBorders>
              <w:top w:val="nil"/>
              <w:left w:val="nil"/>
              <w:bottom w:val="nil"/>
              <w:right w:val="nil"/>
            </w:tcBorders>
            <w:shd w:val="clear" w:color="auto" w:fill="auto"/>
            <w:noWrap/>
            <w:vAlign w:val="bottom"/>
            <w:hideMark/>
          </w:tcPr>
          <w:p w14:paraId="031CE1E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15%</w:t>
            </w:r>
          </w:p>
        </w:tc>
        <w:tc>
          <w:tcPr>
            <w:tcW w:w="1417" w:type="dxa"/>
            <w:tcBorders>
              <w:top w:val="nil"/>
              <w:left w:val="nil"/>
              <w:bottom w:val="nil"/>
              <w:right w:val="nil"/>
            </w:tcBorders>
            <w:shd w:val="clear" w:color="auto" w:fill="auto"/>
            <w:noWrap/>
            <w:vAlign w:val="bottom"/>
            <w:hideMark/>
          </w:tcPr>
          <w:p w14:paraId="061343D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14%</w:t>
            </w:r>
          </w:p>
        </w:tc>
        <w:tc>
          <w:tcPr>
            <w:tcW w:w="1526" w:type="dxa"/>
            <w:tcBorders>
              <w:top w:val="nil"/>
              <w:left w:val="nil"/>
              <w:bottom w:val="nil"/>
              <w:right w:val="nil"/>
            </w:tcBorders>
            <w:shd w:val="clear" w:color="auto" w:fill="auto"/>
            <w:noWrap/>
            <w:vAlign w:val="bottom"/>
            <w:hideMark/>
          </w:tcPr>
          <w:p w14:paraId="2C1D8E2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15%</w:t>
            </w:r>
          </w:p>
        </w:tc>
        <w:tc>
          <w:tcPr>
            <w:tcW w:w="1735" w:type="dxa"/>
            <w:tcBorders>
              <w:top w:val="nil"/>
              <w:left w:val="nil"/>
              <w:bottom w:val="nil"/>
              <w:right w:val="nil"/>
            </w:tcBorders>
            <w:shd w:val="clear" w:color="auto" w:fill="auto"/>
            <w:noWrap/>
            <w:vAlign w:val="bottom"/>
            <w:hideMark/>
          </w:tcPr>
          <w:p w14:paraId="04E36E3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26%</w:t>
            </w:r>
          </w:p>
        </w:tc>
      </w:tr>
      <w:tr w:rsidR="00FB2E13" w:rsidRPr="00B76FAC" w14:paraId="57AEFCDB" w14:textId="77777777" w:rsidTr="00103AD0">
        <w:trPr>
          <w:trHeight w:val="288"/>
        </w:trPr>
        <w:tc>
          <w:tcPr>
            <w:tcW w:w="2127" w:type="dxa"/>
            <w:tcBorders>
              <w:top w:val="nil"/>
              <w:left w:val="nil"/>
              <w:bottom w:val="single" w:sz="4" w:space="0" w:color="auto"/>
              <w:right w:val="nil"/>
            </w:tcBorders>
            <w:shd w:val="clear" w:color="auto" w:fill="auto"/>
            <w:noWrap/>
            <w:vAlign w:val="bottom"/>
            <w:hideMark/>
          </w:tcPr>
          <w:p w14:paraId="5E6E136E"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Sample size</w:t>
            </w:r>
          </w:p>
        </w:tc>
        <w:tc>
          <w:tcPr>
            <w:tcW w:w="2126" w:type="dxa"/>
            <w:tcBorders>
              <w:top w:val="nil"/>
              <w:left w:val="nil"/>
              <w:bottom w:val="single" w:sz="4" w:space="0" w:color="auto"/>
              <w:right w:val="nil"/>
            </w:tcBorders>
            <w:shd w:val="clear" w:color="auto" w:fill="auto"/>
            <w:noWrap/>
            <w:vAlign w:val="bottom"/>
            <w:hideMark/>
          </w:tcPr>
          <w:p w14:paraId="3FEC3E4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101 </w:t>
            </w:r>
          </w:p>
        </w:tc>
        <w:tc>
          <w:tcPr>
            <w:tcW w:w="1417" w:type="dxa"/>
            <w:tcBorders>
              <w:top w:val="nil"/>
              <w:left w:val="nil"/>
              <w:bottom w:val="single" w:sz="4" w:space="0" w:color="auto"/>
              <w:right w:val="nil"/>
            </w:tcBorders>
            <w:shd w:val="clear" w:color="auto" w:fill="auto"/>
            <w:noWrap/>
            <w:vAlign w:val="bottom"/>
            <w:hideMark/>
          </w:tcPr>
          <w:p w14:paraId="651D63A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226 </w:t>
            </w:r>
          </w:p>
        </w:tc>
        <w:tc>
          <w:tcPr>
            <w:tcW w:w="1526" w:type="dxa"/>
            <w:tcBorders>
              <w:top w:val="nil"/>
              <w:left w:val="nil"/>
              <w:bottom w:val="single" w:sz="4" w:space="0" w:color="auto"/>
              <w:right w:val="nil"/>
            </w:tcBorders>
            <w:shd w:val="clear" w:color="auto" w:fill="auto"/>
            <w:noWrap/>
            <w:vAlign w:val="bottom"/>
            <w:hideMark/>
          </w:tcPr>
          <w:p w14:paraId="338523A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103 </w:t>
            </w:r>
          </w:p>
        </w:tc>
        <w:tc>
          <w:tcPr>
            <w:tcW w:w="1735" w:type="dxa"/>
            <w:tcBorders>
              <w:top w:val="nil"/>
              <w:left w:val="nil"/>
              <w:bottom w:val="single" w:sz="4" w:space="0" w:color="auto"/>
              <w:right w:val="nil"/>
            </w:tcBorders>
            <w:shd w:val="clear" w:color="auto" w:fill="auto"/>
            <w:noWrap/>
            <w:vAlign w:val="bottom"/>
            <w:hideMark/>
          </w:tcPr>
          <w:p w14:paraId="15B4E48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273 </w:t>
            </w:r>
          </w:p>
        </w:tc>
      </w:tr>
      <w:tr w:rsidR="00FB2E13" w:rsidRPr="00B76FAC" w14:paraId="48A00FB8" w14:textId="77777777" w:rsidTr="00103AD0">
        <w:trPr>
          <w:trHeight w:val="288"/>
        </w:trPr>
        <w:tc>
          <w:tcPr>
            <w:tcW w:w="2127" w:type="dxa"/>
            <w:tcBorders>
              <w:top w:val="nil"/>
              <w:left w:val="nil"/>
              <w:bottom w:val="nil"/>
              <w:right w:val="nil"/>
            </w:tcBorders>
            <w:shd w:val="clear" w:color="auto" w:fill="auto"/>
            <w:noWrap/>
            <w:vAlign w:val="bottom"/>
            <w:hideMark/>
          </w:tcPr>
          <w:p w14:paraId="6F274F26"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sidRPr="00B76FAC">
              <w:rPr>
                <w:rFonts w:ascii="Calibri" w:eastAsia="Times New Roman" w:hAnsi="Calibri" w:cs="Times New Roman"/>
                <w:i/>
                <w:iCs/>
                <w:color w:val="000000"/>
                <w:lang w:val="en-AU" w:eastAsia="en-AU"/>
              </w:rPr>
              <w:t>Tourist origin</w:t>
            </w:r>
          </w:p>
        </w:tc>
        <w:tc>
          <w:tcPr>
            <w:tcW w:w="2126" w:type="dxa"/>
            <w:tcBorders>
              <w:top w:val="nil"/>
              <w:left w:val="nil"/>
              <w:bottom w:val="nil"/>
              <w:right w:val="nil"/>
            </w:tcBorders>
            <w:shd w:val="clear" w:color="auto" w:fill="auto"/>
            <w:noWrap/>
            <w:vAlign w:val="bottom"/>
            <w:hideMark/>
          </w:tcPr>
          <w:p w14:paraId="52144CBB"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p>
        </w:tc>
        <w:tc>
          <w:tcPr>
            <w:tcW w:w="1417" w:type="dxa"/>
            <w:tcBorders>
              <w:top w:val="nil"/>
              <w:left w:val="nil"/>
              <w:bottom w:val="nil"/>
              <w:right w:val="nil"/>
            </w:tcBorders>
            <w:shd w:val="clear" w:color="auto" w:fill="auto"/>
            <w:noWrap/>
            <w:vAlign w:val="bottom"/>
            <w:hideMark/>
          </w:tcPr>
          <w:p w14:paraId="6FD0795F"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526" w:type="dxa"/>
            <w:tcBorders>
              <w:top w:val="nil"/>
              <w:left w:val="nil"/>
              <w:bottom w:val="nil"/>
              <w:right w:val="nil"/>
            </w:tcBorders>
            <w:shd w:val="clear" w:color="auto" w:fill="auto"/>
            <w:noWrap/>
            <w:vAlign w:val="bottom"/>
            <w:hideMark/>
          </w:tcPr>
          <w:p w14:paraId="2BCD30BE"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735" w:type="dxa"/>
            <w:tcBorders>
              <w:top w:val="nil"/>
              <w:left w:val="nil"/>
              <w:bottom w:val="nil"/>
              <w:right w:val="nil"/>
            </w:tcBorders>
            <w:shd w:val="clear" w:color="auto" w:fill="auto"/>
            <w:noWrap/>
            <w:vAlign w:val="bottom"/>
            <w:hideMark/>
          </w:tcPr>
          <w:p w14:paraId="79D3ACFB"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r>
      <w:tr w:rsidR="00FB2E13" w:rsidRPr="00B76FAC" w14:paraId="77DCA4CC" w14:textId="77777777" w:rsidTr="00103AD0">
        <w:trPr>
          <w:trHeight w:val="288"/>
        </w:trPr>
        <w:tc>
          <w:tcPr>
            <w:tcW w:w="2127" w:type="dxa"/>
            <w:tcBorders>
              <w:top w:val="nil"/>
              <w:left w:val="nil"/>
              <w:bottom w:val="nil"/>
              <w:right w:val="nil"/>
            </w:tcBorders>
            <w:shd w:val="clear" w:color="auto" w:fill="auto"/>
            <w:noWrap/>
            <w:vAlign w:val="bottom"/>
            <w:hideMark/>
          </w:tcPr>
          <w:p w14:paraId="3F87ED78"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Africa</w:t>
            </w:r>
          </w:p>
        </w:tc>
        <w:tc>
          <w:tcPr>
            <w:tcW w:w="2126" w:type="dxa"/>
            <w:tcBorders>
              <w:top w:val="nil"/>
              <w:left w:val="nil"/>
              <w:bottom w:val="nil"/>
              <w:right w:val="nil"/>
            </w:tcBorders>
            <w:shd w:val="clear" w:color="auto" w:fill="auto"/>
            <w:noWrap/>
            <w:vAlign w:val="bottom"/>
            <w:hideMark/>
          </w:tcPr>
          <w:p w14:paraId="5CADF67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c>
          <w:tcPr>
            <w:tcW w:w="1417" w:type="dxa"/>
            <w:tcBorders>
              <w:top w:val="nil"/>
              <w:left w:val="nil"/>
              <w:bottom w:val="nil"/>
              <w:right w:val="nil"/>
            </w:tcBorders>
            <w:shd w:val="clear" w:color="auto" w:fill="auto"/>
            <w:noWrap/>
            <w:vAlign w:val="bottom"/>
            <w:hideMark/>
          </w:tcPr>
          <w:p w14:paraId="18D47C29"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c>
          <w:tcPr>
            <w:tcW w:w="1526" w:type="dxa"/>
            <w:tcBorders>
              <w:top w:val="nil"/>
              <w:left w:val="nil"/>
              <w:bottom w:val="nil"/>
              <w:right w:val="nil"/>
            </w:tcBorders>
            <w:shd w:val="clear" w:color="auto" w:fill="auto"/>
            <w:noWrap/>
            <w:vAlign w:val="bottom"/>
            <w:hideMark/>
          </w:tcPr>
          <w:p w14:paraId="2AABF75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c>
          <w:tcPr>
            <w:tcW w:w="1735" w:type="dxa"/>
            <w:tcBorders>
              <w:top w:val="nil"/>
              <w:left w:val="nil"/>
              <w:bottom w:val="nil"/>
              <w:right w:val="nil"/>
            </w:tcBorders>
            <w:shd w:val="clear" w:color="auto" w:fill="auto"/>
            <w:noWrap/>
            <w:vAlign w:val="bottom"/>
            <w:hideMark/>
          </w:tcPr>
          <w:p w14:paraId="223C217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r>
      <w:tr w:rsidR="00FB2E13" w:rsidRPr="00B76FAC" w14:paraId="4D4F5E56" w14:textId="77777777" w:rsidTr="00103AD0">
        <w:trPr>
          <w:trHeight w:val="288"/>
        </w:trPr>
        <w:tc>
          <w:tcPr>
            <w:tcW w:w="2127" w:type="dxa"/>
            <w:tcBorders>
              <w:top w:val="nil"/>
              <w:left w:val="nil"/>
              <w:bottom w:val="nil"/>
              <w:right w:val="nil"/>
            </w:tcBorders>
            <w:shd w:val="clear" w:color="auto" w:fill="auto"/>
            <w:noWrap/>
            <w:vAlign w:val="bottom"/>
            <w:hideMark/>
          </w:tcPr>
          <w:p w14:paraId="66AB2CC1"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Asia</w:t>
            </w:r>
          </w:p>
        </w:tc>
        <w:tc>
          <w:tcPr>
            <w:tcW w:w="2126" w:type="dxa"/>
            <w:tcBorders>
              <w:top w:val="nil"/>
              <w:left w:val="nil"/>
              <w:bottom w:val="nil"/>
              <w:right w:val="nil"/>
            </w:tcBorders>
            <w:shd w:val="clear" w:color="auto" w:fill="auto"/>
            <w:noWrap/>
            <w:vAlign w:val="bottom"/>
            <w:hideMark/>
          </w:tcPr>
          <w:p w14:paraId="4FE0D1B0"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w:t>
            </w:r>
          </w:p>
        </w:tc>
        <w:tc>
          <w:tcPr>
            <w:tcW w:w="1417" w:type="dxa"/>
            <w:tcBorders>
              <w:top w:val="nil"/>
              <w:left w:val="nil"/>
              <w:bottom w:val="nil"/>
              <w:right w:val="nil"/>
            </w:tcBorders>
            <w:shd w:val="clear" w:color="auto" w:fill="auto"/>
            <w:noWrap/>
            <w:vAlign w:val="bottom"/>
            <w:hideMark/>
          </w:tcPr>
          <w:p w14:paraId="7ED9242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w:t>
            </w:r>
          </w:p>
        </w:tc>
        <w:tc>
          <w:tcPr>
            <w:tcW w:w="1526" w:type="dxa"/>
            <w:tcBorders>
              <w:top w:val="nil"/>
              <w:left w:val="nil"/>
              <w:bottom w:val="nil"/>
              <w:right w:val="nil"/>
            </w:tcBorders>
            <w:shd w:val="clear" w:color="auto" w:fill="auto"/>
            <w:noWrap/>
            <w:vAlign w:val="bottom"/>
            <w:hideMark/>
          </w:tcPr>
          <w:p w14:paraId="6B4CD67D"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w:t>
            </w:r>
          </w:p>
        </w:tc>
        <w:tc>
          <w:tcPr>
            <w:tcW w:w="1735" w:type="dxa"/>
            <w:tcBorders>
              <w:top w:val="nil"/>
              <w:left w:val="nil"/>
              <w:bottom w:val="nil"/>
              <w:right w:val="nil"/>
            </w:tcBorders>
            <w:shd w:val="clear" w:color="auto" w:fill="auto"/>
            <w:noWrap/>
            <w:vAlign w:val="bottom"/>
            <w:hideMark/>
          </w:tcPr>
          <w:p w14:paraId="7DCD700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w:t>
            </w:r>
          </w:p>
        </w:tc>
      </w:tr>
      <w:tr w:rsidR="00FB2E13" w:rsidRPr="00B76FAC" w14:paraId="4A0FC798" w14:textId="77777777" w:rsidTr="00103AD0">
        <w:trPr>
          <w:trHeight w:val="288"/>
        </w:trPr>
        <w:tc>
          <w:tcPr>
            <w:tcW w:w="2127" w:type="dxa"/>
            <w:tcBorders>
              <w:top w:val="nil"/>
              <w:left w:val="nil"/>
              <w:bottom w:val="nil"/>
              <w:right w:val="nil"/>
            </w:tcBorders>
            <w:shd w:val="clear" w:color="auto" w:fill="auto"/>
            <w:noWrap/>
            <w:vAlign w:val="bottom"/>
            <w:hideMark/>
          </w:tcPr>
          <w:p w14:paraId="78E2E015"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Australia</w:t>
            </w:r>
          </w:p>
        </w:tc>
        <w:tc>
          <w:tcPr>
            <w:tcW w:w="2126" w:type="dxa"/>
            <w:tcBorders>
              <w:top w:val="nil"/>
              <w:left w:val="nil"/>
              <w:bottom w:val="nil"/>
              <w:right w:val="nil"/>
            </w:tcBorders>
            <w:shd w:val="clear" w:color="auto" w:fill="auto"/>
            <w:noWrap/>
            <w:vAlign w:val="bottom"/>
            <w:hideMark/>
          </w:tcPr>
          <w:p w14:paraId="32BB737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29%</w:t>
            </w:r>
          </w:p>
        </w:tc>
        <w:tc>
          <w:tcPr>
            <w:tcW w:w="1417" w:type="dxa"/>
            <w:tcBorders>
              <w:top w:val="nil"/>
              <w:left w:val="nil"/>
              <w:bottom w:val="nil"/>
              <w:right w:val="nil"/>
            </w:tcBorders>
            <w:shd w:val="clear" w:color="auto" w:fill="auto"/>
            <w:noWrap/>
            <w:vAlign w:val="bottom"/>
            <w:hideMark/>
          </w:tcPr>
          <w:p w14:paraId="5C49CDE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54%</w:t>
            </w:r>
          </w:p>
        </w:tc>
        <w:tc>
          <w:tcPr>
            <w:tcW w:w="1526" w:type="dxa"/>
            <w:tcBorders>
              <w:top w:val="nil"/>
              <w:left w:val="nil"/>
              <w:bottom w:val="nil"/>
              <w:right w:val="nil"/>
            </w:tcBorders>
            <w:shd w:val="clear" w:color="auto" w:fill="auto"/>
            <w:noWrap/>
            <w:vAlign w:val="bottom"/>
            <w:hideMark/>
          </w:tcPr>
          <w:p w14:paraId="166C4AA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59%</w:t>
            </w:r>
          </w:p>
        </w:tc>
        <w:tc>
          <w:tcPr>
            <w:tcW w:w="1735" w:type="dxa"/>
            <w:tcBorders>
              <w:top w:val="nil"/>
              <w:left w:val="nil"/>
              <w:bottom w:val="nil"/>
              <w:right w:val="nil"/>
            </w:tcBorders>
            <w:shd w:val="clear" w:color="auto" w:fill="auto"/>
            <w:noWrap/>
            <w:vAlign w:val="bottom"/>
            <w:hideMark/>
          </w:tcPr>
          <w:p w14:paraId="537852DD"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22%</w:t>
            </w:r>
          </w:p>
        </w:tc>
      </w:tr>
      <w:tr w:rsidR="00FB2E13" w:rsidRPr="00B76FAC" w14:paraId="28A1C8A6" w14:textId="77777777" w:rsidTr="00103AD0">
        <w:trPr>
          <w:trHeight w:val="288"/>
        </w:trPr>
        <w:tc>
          <w:tcPr>
            <w:tcW w:w="2127" w:type="dxa"/>
            <w:tcBorders>
              <w:top w:val="nil"/>
              <w:left w:val="nil"/>
              <w:bottom w:val="nil"/>
              <w:right w:val="nil"/>
            </w:tcBorders>
            <w:shd w:val="clear" w:color="auto" w:fill="auto"/>
            <w:noWrap/>
            <w:vAlign w:val="bottom"/>
            <w:hideMark/>
          </w:tcPr>
          <w:p w14:paraId="5A68EDDB"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Europe</w:t>
            </w:r>
          </w:p>
        </w:tc>
        <w:tc>
          <w:tcPr>
            <w:tcW w:w="2126" w:type="dxa"/>
            <w:tcBorders>
              <w:top w:val="nil"/>
              <w:left w:val="nil"/>
              <w:bottom w:val="nil"/>
              <w:right w:val="nil"/>
            </w:tcBorders>
            <w:shd w:val="clear" w:color="auto" w:fill="auto"/>
            <w:noWrap/>
            <w:vAlign w:val="bottom"/>
            <w:hideMark/>
          </w:tcPr>
          <w:p w14:paraId="0679CA0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55%</w:t>
            </w:r>
          </w:p>
        </w:tc>
        <w:tc>
          <w:tcPr>
            <w:tcW w:w="1417" w:type="dxa"/>
            <w:tcBorders>
              <w:top w:val="nil"/>
              <w:left w:val="nil"/>
              <w:bottom w:val="nil"/>
              <w:right w:val="nil"/>
            </w:tcBorders>
            <w:shd w:val="clear" w:color="auto" w:fill="auto"/>
            <w:noWrap/>
            <w:vAlign w:val="bottom"/>
            <w:hideMark/>
          </w:tcPr>
          <w:p w14:paraId="0947E50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33%</w:t>
            </w:r>
          </w:p>
        </w:tc>
        <w:tc>
          <w:tcPr>
            <w:tcW w:w="1526" w:type="dxa"/>
            <w:tcBorders>
              <w:top w:val="nil"/>
              <w:left w:val="nil"/>
              <w:bottom w:val="nil"/>
              <w:right w:val="nil"/>
            </w:tcBorders>
            <w:shd w:val="clear" w:color="auto" w:fill="auto"/>
            <w:noWrap/>
            <w:vAlign w:val="bottom"/>
            <w:hideMark/>
          </w:tcPr>
          <w:p w14:paraId="262A14C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26%</w:t>
            </w:r>
          </w:p>
        </w:tc>
        <w:tc>
          <w:tcPr>
            <w:tcW w:w="1735" w:type="dxa"/>
            <w:tcBorders>
              <w:top w:val="nil"/>
              <w:left w:val="nil"/>
              <w:bottom w:val="nil"/>
              <w:right w:val="nil"/>
            </w:tcBorders>
            <w:shd w:val="clear" w:color="auto" w:fill="auto"/>
            <w:noWrap/>
            <w:vAlign w:val="bottom"/>
            <w:hideMark/>
          </w:tcPr>
          <w:p w14:paraId="376B40CD"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29%</w:t>
            </w:r>
          </w:p>
        </w:tc>
      </w:tr>
      <w:tr w:rsidR="00FB2E13" w:rsidRPr="00B76FAC" w14:paraId="1CA27DE1" w14:textId="77777777" w:rsidTr="00103AD0">
        <w:trPr>
          <w:trHeight w:val="288"/>
        </w:trPr>
        <w:tc>
          <w:tcPr>
            <w:tcW w:w="2127" w:type="dxa"/>
            <w:tcBorders>
              <w:top w:val="nil"/>
              <w:left w:val="nil"/>
              <w:bottom w:val="nil"/>
              <w:right w:val="nil"/>
            </w:tcBorders>
            <w:shd w:val="clear" w:color="auto" w:fill="auto"/>
            <w:noWrap/>
            <w:vAlign w:val="bottom"/>
            <w:hideMark/>
          </w:tcPr>
          <w:p w14:paraId="619B496A"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Middle East</w:t>
            </w:r>
          </w:p>
        </w:tc>
        <w:tc>
          <w:tcPr>
            <w:tcW w:w="2126" w:type="dxa"/>
            <w:tcBorders>
              <w:top w:val="nil"/>
              <w:left w:val="nil"/>
              <w:bottom w:val="nil"/>
              <w:right w:val="nil"/>
            </w:tcBorders>
            <w:shd w:val="clear" w:color="auto" w:fill="auto"/>
            <w:noWrap/>
            <w:vAlign w:val="bottom"/>
            <w:hideMark/>
          </w:tcPr>
          <w:p w14:paraId="1D5C61CB"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c>
          <w:tcPr>
            <w:tcW w:w="1417" w:type="dxa"/>
            <w:tcBorders>
              <w:top w:val="nil"/>
              <w:left w:val="nil"/>
              <w:bottom w:val="nil"/>
              <w:right w:val="nil"/>
            </w:tcBorders>
            <w:shd w:val="clear" w:color="auto" w:fill="auto"/>
            <w:noWrap/>
            <w:vAlign w:val="bottom"/>
            <w:hideMark/>
          </w:tcPr>
          <w:p w14:paraId="7C206D0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w:t>
            </w:r>
          </w:p>
        </w:tc>
        <w:tc>
          <w:tcPr>
            <w:tcW w:w="1526" w:type="dxa"/>
            <w:tcBorders>
              <w:top w:val="nil"/>
              <w:left w:val="nil"/>
              <w:bottom w:val="nil"/>
              <w:right w:val="nil"/>
            </w:tcBorders>
            <w:shd w:val="clear" w:color="auto" w:fill="auto"/>
            <w:noWrap/>
            <w:vAlign w:val="bottom"/>
            <w:hideMark/>
          </w:tcPr>
          <w:p w14:paraId="0302AB6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c>
          <w:tcPr>
            <w:tcW w:w="1735" w:type="dxa"/>
            <w:tcBorders>
              <w:top w:val="nil"/>
              <w:left w:val="nil"/>
              <w:bottom w:val="nil"/>
              <w:right w:val="nil"/>
            </w:tcBorders>
            <w:shd w:val="clear" w:color="auto" w:fill="auto"/>
            <w:noWrap/>
            <w:vAlign w:val="bottom"/>
            <w:hideMark/>
          </w:tcPr>
          <w:p w14:paraId="1876B24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r>
      <w:tr w:rsidR="00FB2E13" w:rsidRPr="00B76FAC" w14:paraId="1BF4B520" w14:textId="77777777" w:rsidTr="00103AD0">
        <w:trPr>
          <w:trHeight w:val="288"/>
        </w:trPr>
        <w:tc>
          <w:tcPr>
            <w:tcW w:w="2127" w:type="dxa"/>
            <w:tcBorders>
              <w:top w:val="nil"/>
              <w:left w:val="nil"/>
              <w:bottom w:val="nil"/>
              <w:right w:val="nil"/>
            </w:tcBorders>
            <w:shd w:val="clear" w:color="auto" w:fill="auto"/>
            <w:noWrap/>
            <w:vAlign w:val="bottom"/>
            <w:hideMark/>
          </w:tcPr>
          <w:p w14:paraId="20C3E5AD"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North America</w:t>
            </w:r>
          </w:p>
        </w:tc>
        <w:tc>
          <w:tcPr>
            <w:tcW w:w="2126" w:type="dxa"/>
            <w:tcBorders>
              <w:top w:val="nil"/>
              <w:left w:val="nil"/>
              <w:bottom w:val="nil"/>
              <w:right w:val="nil"/>
            </w:tcBorders>
            <w:shd w:val="clear" w:color="auto" w:fill="auto"/>
            <w:noWrap/>
            <w:vAlign w:val="bottom"/>
            <w:hideMark/>
          </w:tcPr>
          <w:p w14:paraId="164ED586"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7%</w:t>
            </w:r>
          </w:p>
        </w:tc>
        <w:tc>
          <w:tcPr>
            <w:tcW w:w="1417" w:type="dxa"/>
            <w:tcBorders>
              <w:top w:val="nil"/>
              <w:left w:val="nil"/>
              <w:bottom w:val="nil"/>
              <w:right w:val="nil"/>
            </w:tcBorders>
            <w:shd w:val="clear" w:color="auto" w:fill="auto"/>
            <w:noWrap/>
            <w:vAlign w:val="bottom"/>
            <w:hideMark/>
          </w:tcPr>
          <w:p w14:paraId="6962279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9%</w:t>
            </w:r>
          </w:p>
        </w:tc>
        <w:tc>
          <w:tcPr>
            <w:tcW w:w="1526" w:type="dxa"/>
            <w:tcBorders>
              <w:top w:val="nil"/>
              <w:left w:val="nil"/>
              <w:bottom w:val="nil"/>
              <w:right w:val="nil"/>
            </w:tcBorders>
            <w:shd w:val="clear" w:color="auto" w:fill="auto"/>
            <w:noWrap/>
            <w:vAlign w:val="bottom"/>
            <w:hideMark/>
          </w:tcPr>
          <w:p w14:paraId="759557E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w:t>
            </w:r>
          </w:p>
        </w:tc>
        <w:tc>
          <w:tcPr>
            <w:tcW w:w="1735" w:type="dxa"/>
            <w:tcBorders>
              <w:top w:val="nil"/>
              <w:left w:val="nil"/>
              <w:bottom w:val="nil"/>
              <w:right w:val="nil"/>
            </w:tcBorders>
            <w:shd w:val="clear" w:color="auto" w:fill="auto"/>
            <w:noWrap/>
            <w:vAlign w:val="bottom"/>
            <w:hideMark/>
          </w:tcPr>
          <w:p w14:paraId="7D5AB59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39%</w:t>
            </w:r>
          </w:p>
        </w:tc>
      </w:tr>
      <w:tr w:rsidR="00FB2E13" w:rsidRPr="00B76FAC" w14:paraId="4D92AA21" w14:textId="77777777" w:rsidTr="00103AD0">
        <w:trPr>
          <w:trHeight w:val="288"/>
        </w:trPr>
        <w:tc>
          <w:tcPr>
            <w:tcW w:w="2127" w:type="dxa"/>
            <w:tcBorders>
              <w:top w:val="nil"/>
              <w:left w:val="nil"/>
              <w:bottom w:val="nil"/>
              <w:right w:val="nil"/>
            </w:tcBorders>
            <w:shd w:val="clear" w:color="auto" w:fill="auto"/>
            <w:noWrap/>
            <w:vAlign w:val="bottom"/>
            <w:hideMark/>
          </w:tcPr>
          <w:p w14:paraId="15D555AF"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Oceania</w:t>
            </w:r>
          </w:p>
        </w:tc>
        <w:tc>
          <w:tcPr>
            <w:tcW w:w="2126" w:type="dxa"/>
            <w:tcBorders>
              <w:top w:val="nil"/>
              <w:left w:val="nil"/>
              <w:bottom w:val="nil"/>
              <w:right w:val="nil"/>
            </w:tcBorders>
            <w:shd w:val="clear" w:color="auto" w:fill="auto"/>
            <w:noWrap/>
            <w:vAlign w:val="bottom"/>
            <w:hideMark/>
          </w:tcPr>
          <w:p w14:paraId="3444D1DF"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w:t>
            </w:r>
          </w:p>
        </w:tc>
        <w:tc>
          <w:tcPr>
            <w:tcW w:w="1417" w:type="dxa"/>
            <w:tcBorders>
              <w:top w:val="nil"/>
              <w:left w:val="nil"/>
              <w:bottom w:val="nil"/>
              <w:right w:val="nil"/>
            </w:tcBorders>
            <w:shd w:val="clear" w:color="auto" w:fill="auto"/>
            <w:noWrap/>
            <w:vAlign w:val="bottom"/>
            <w:hideMark/>
          </w:tcPr>
          <w:p w14:paraId="4F3433C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w:t>
            </w:r>
          </w:p>
        </w:tc>
        <w:tc>
          <w:tcPr>
            <w:tcW w:w="1526" w:type="dxa"/>
            <w:tcBorders>
              <w:top w:val="nil"/>
              <w:left w:val="nil"/>
              <w:bottom w:val="nil"/>
              <w:right w:val="nil"/>
            </w:tcBorders>
            <w:shd w:val="clear" w:color="auto" w:fill="auto"/>
            <w:noWrap/>
            <w:vAlign w:val="bottom"/>
            <w:hideMark/>
          </w:tcPr>
          <w:p w14:paraId="20B4068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7%</w:t>
            </w:r>
          </w:p>
        </w:tc>
        <w:tc>
          <w:tcPr>
            <w:tcW w:w="1735" w:type="dxa"/>
            <w:tcBorders>
              <w:top w:val="nil"/>
              <w:left w:val="nil"/>
              <w:bottom w:val="nil"/>
              <w:right w:val="nil"/>
            </w:tcBorders>
            <w:shd w:val="clear" w:color="auto" w:fill="auto"/>
            <w:noWrap/>
            <w:vAlign w:val="bottom"/>
            <w:hideMark/>
          </w:tcPr>
          <w:p w14:paraId="356A643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w:t>
            </w:r>
          </w:p>
        </w:tc>
      </w:tr>
      <w:tr w:rsidR="00FB2E13" w:rsidRPr="00B76FAC" w14:paraId="0E6AA04D" w14:textId="77777777" w:rsidTr="00103AD0">
        <w:trPr>
          <w:trHeight w:val="288"/>
        </w:trPr>
        <w:tc>
          <w:tcPr>
            <w:tcW w:w="2127" w:type="dxa"/>
            <w:tcBorders>
              <w:top w:val="nil"/>
              <w:left w:val="nil"/>
              <w:bottom w:val="nil"/>
              <w:right w:val="nil"/>
            </w:tcBorders>
            <w:shd w:val="clear" w:color="auto" w:fill="auto"/>
            <w:noWrap/>
            <w:vAlign w:val="bottom"/>
            <w:hideMark/>
          </w:tcPr>
          <w:p w14:paraId="0E959746"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South America</w:t>
            </w:r>
          </w:p>
        </w:tc>
        <w:tc>
          <w:tcPr>
            <w:tcW w:w="2126" w:type="dxa"/>
            <w:tcBorders>
              <w:top w:val="nil"/>
              <w:left w:val="nil"/>
              <w:bottom w:val="nil"/>
              <w:right w:val="nil"/>
            </w:tcBorders>
            <w:shd w:val="clear" w:color="auto" w:fill="auto"/>
            <w:noWrap/>
            <w:vAlign w:val="bottom"/>
            <w:hideMark/>
          </w:tcPr>
          <w:p w14:paraId="1BD8FF6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w:t>
            </w:r>
          </w:p>
        </w:tc>
        <w:tc>
          <w:tcPr>
            <w:tcW w:w="1417" w:type="dxa"/>
            <w:tcBorders>
              <w:top w:val="nil"/>
              <w:left w:val="nil"/>
              <w:bottom w:val="nil"/>
              <w:right w:val="nil"/>
            </w:tcBorders>
            <w:shd w:val="clear" w:color="auto" w:fill="auto"/>
            <w:noWrap/>
            <w:vAlign w:val="bottom"/>
            <w:hideMark/>
          </w:tcPr>
          <w:p w14:paraId="6ECA8A8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c>
          <w:tcPr>
            <w:tcW w:w="1526" w:type="dxa"/>
            <w:tcBorders>
              <w:top w:val="nil"/>
              <w:left w:val="nil"/>
              <w:bottom w:val="nil"/>
              <w:right w:val="nil"/>
            </w:tcBorders>
            <w:shd w:val="clear" w:color="auto" w:fill="auto"/>
            <w:noWrap/>
            <w:vAlign w:val="bottom"/>
            <w:hideMark/>
          </w:tcPr>
          <w:p w14:paraId="6B321A49"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w:t>
            </w:r>
          </w:p>
        </w:tc>
        <w:tc>
          <w:tcPr>
            <w:tcW w:w="1735" w:type="dxa"/>
            <w:tcBorders>
              <w:top w:val="nil"/>
              <w:left w:val="nil"/>
              <w:bottom w:val="nil"/>
              <w:right w:val="nil"/>
            </w:tcBorders>
            <w:shd w:val="clear" w:color="auto" w:fill="auto"/>
            <w:noWrap/>
            <w:vAlign w:val="bottom"/>
            <w:hideMark/>
          </w:tcPr>
          <w:p w14:paraId="7C27656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w:t>
            </w:r>
          </w:p>
        </w:tc>
      </w:tr>
      <w:tr w:rsidR="00FB2E13" w:rsidRPr="00B76FAC" w14:paraId="6E181BC3" w14:textId="77777777" w:rsidTr="00103AD0">
        <w:trPr>
          <w:trHeight w:val="288"/>
        </w:trPr>
        <w:tc>
          <w:tcPr>
            <w:tcW w:w="2127" w:type="dxa"/>
            <w:tcBorders>
              <w:top w:val="nil"/>
              <w:left w:val="nil"/>
              <w:bottom w:val="single" w:sz="4" w:space="0" w:color="auto"/>
              <w:right w:val="nil"/>
            </w:tcBorders>
            <w:shd w:val="clear" w:color="auto" w:fill="auto"/>
            <w:noWrap/>
            <w:vAlign w:val="bottom"/>
            <w:hideMark/>
          </w:tcPr>
          <w:p w14:paraId="2B946924"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Sample size</w:t>
            </w:r>
          </w:p>
        </w:tc>
        <w:tc>
          <w:tcPr>
            <w:tcW w:w="2126" w:type="dxa"/>
            <w:tcBorders>
              <w:top w:val="nil"/>
              <w:left w:val="nil"/>
              <w:bottom w:val="single" w:sz="4" w:space="0" w:color="auto"/>
              <w:right w:val="nil"/>
            </w:tcBorders>
            <w:shd w:val="clear" w:color="auto" w:fill="auto"/>
            <w:noWrap/>
            <w:vAlign w:val="bottom"/>
            <w:hideMark/>
          </w:tcPr>
          <w:p w14:paraId="7792424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101</w:t>
            </w:r>
          </w:p>
        </w:tc>
        <w:tc>
          <w:tcPr>
            <w:tcW w:w="1417" w:type="dxa"/>
            <w:tcBorders>
              <w:top w:val="nil"/>
              <w:left w:val="nil"/>
              <w:bottom w:val="single" w:sz="4" w:space="0" w:color="auto"/>
              <w:right w:val="nil"/>
            </w:tcBorders>
            <w:shd w:val="clear" w:color="auto" w:fill="auto"/>
            <w:noWrap/>
            <w:vAlign w:val="bottom"/>
            <w:hideMark/>
          </w:tcPr>
          <w:p w14:paraId="41055A1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227</w:t>
            </w:r>
          </w:p>
        </w:tc>
        <w:tc>
          <w:tcPr>
            <w:tcW w:w="1526" w:type="dxa"/>
            <w:tcBorders>
              <w:top w:val="nil"/>
              <w:left w:val="nil"/>
              <w:bottom w:val="single" w:sz="4" w:space="0" w:color="auto"/>
              <w:right w:val="nil"/>
            </w:tcBorders>
            <w:shd w:val="clear" w:color="auto" w:fill="auto"/>
            <w:noWrap/>
            <w:vAlign w:val="bottom"/>
            <w:hideMark/>
          </w:tcPr>
          <w:p w14:paraId="055EC68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102 </w:t>
            </w:r>
          </w:p>
        </w:tc>
        <w:tc>
          <w:tcPr>
            <w:tcW w:w="1735" w:type="dxa"/>
            <w:tcBorders>
              <w:top w:val="nil"/>
              <w:left w:val="nil"/>
              <w:bottom w:val="single" w:sz="4" w:space="0" w:color="auto"/>
              <w:right w:val="nil"/>
            </w:tcBorders>
            <w:shd w:val="clear" w:color="auto" w:fill="auto"/>
            <w:noWrap/>
            <w:vAlign w:val="bottom"/>
            <w:hideMark/>
          </w:tcPr>
          <w:p w14:paraId="1FF3FC0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268 </w:t>
            </w:r>
          </w:p>
        </w:tc>
      </w:tr>
      <w:tr w:rsidR="00FB2E13" w:rsidRPr="00B76FAC" w14:paraId="119DD001" w14:textId="77777777" w:rsidTr="00103AD0">
        <w:trPr>
          <w:trHeight w:val="288"/>
        </w:trPr>
        <w:tc>
          <w:tcPr>
            <w:tcW w:w="2127" w:type="dxa"/>
            <w:tcBorders>
              <w:top w:val="nil"/>
              <w:left w:val="nil"/>
              <w:bottom w:val="nil"/>
              <w:right w:val="nil"/>
            </w:tcBorders>
            <w:shd w:val="clear" w:color="auto" w:fill="auto"/>
            <w:noWrap/>
            <w:vAlign w:val="bottom"/>
            <w:hideMark/>
          </w:tcPr>
          <w:p w14:paraId="2DEE00C7"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sidRPr="00B76FAC">
              <w:rPr>
                <w:rFonts w:ascii="Calibri" w:eastAsia="Times New Roman" w:hAnsi="Calibri" w:cs="Times New Roman"/>
                <w:i/>
                <w:iCs/>
                <w:color w:val="000000"/>
                <w:lang w:val="en-AU" w:eastAsia="en-AU"/>
              </w:rPr>
              <w:t>Annual income (USD)</w:t>
            </w:r>
          </w:p>
        </w:tc>
        <w:tc>
          <w:tcPr>
            <w:tcW w:w="2126" w:type="dxa"/>
            <w:tcBorders>
              <w:top w:val="nil"/>
              <w:left w:val="nil"/>
              <w:bottom w:val="nil"/>
              <w:right w:val="nil"/>
            </w:tcBorders>
            <w:shd w:val="clear" w:color="auto" w:fill="auto"/>
            <w:noWrap/>
            <w:vAlign w:val="bottom"/>
            <w:hideMark/>
          </w:tcPr>
          <w:p w14:paraId="1EA08C5D"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p>
        </w:tc>
        <w:tc>
          <w:tcPr>
            <w:tcW w:w="1417" w:type="dxa"/>
            <w:tcBorders>
              <w:top w:val="nil"/>
              <w:left w:val="nil"/>
              <w:bottom w:val="nil"/>
              <w:right w:val="nil"/>
            </w:tcBorders>
            <w:shd w:val="clear" w:color="auto" w:fill="auto"/>
            <w:noWrap/>
            <w:vAlign w:val="bottom"/>
            <w:hideMark/>
          </w:tcPr>
          <w:p w14:paraId="10359CDC"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526" w:type="dxa"/>
            <w:tcBorders>
              <w:top w:val="nil"/>
              <w:left w:val="nil"/>
              <w:bottom w:val="nil"/>
              <w:right w:val="nil"/>
            </w:tcBorders>
            <w:shd w:val="clear" w:color="auto" w:fill="auto"/>
            <w:noWrap/>
            <w:vAlign w:val="bottom"/>
            <w:hideMark/>
          </w:tcPr>
          <w:p w14:paraId="73CF6BED"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735" w:type="dxa"/>
            <w:tcBorders>
              <w:top w:val="nil"/>
              <w:left w:val="nil"/>
              <w:bottom w:val="nil"/>
              <w:right w:val="nil"/>
            </w:tcBorders>
            <w:shd w:val="clear" w:color="auto" w:fill="auto"/>
            <w:noWrap/>
            <w:vAlign w:val="bottom"/>
            <w:hideMark/>
          </w:tcPr>
          <w:p w14:paraId="776C524A"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r>
      <w:tr w:rsidR="00FB2E13" w:rsidRPr="00B76FAC" w14:paraId="5411A37D" w14:textId="77777777" w:rsidTr="00103AD0">
        <w:trPr>
          <w:trHeight w:val="288"/>
        </w:trPr>
        <w:tc>
          <w:tcPr>
            <w:tcW w:w="2127" w:type="dxa"/>
            <w:tcBorders>
              <w:top w:val="nil"/>
              <w:left w:val="nil"/>
              <w:bottom w:val="nil"/>
              <w:right w:val="nil"/>
            </w:tcBorders>
            <w:shd w:val="clear" w:color="auto" w:fill="auto"/>
            <w:noWrap/>
            <w:vAlign w:val="bottom"/>
            <w:hideMark/>
          </w:tcPr>
          <w:p w14:paraId="6E417839"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&lt;</w:t>
            </w:r>
            <w:r w:rsidRPr="00B76FAC">
              <w:rPr>
                <w:rFonts w:ascii="Calibri" w:eastAsia="Times New Roman" w:hAnsi="Calibri" w:cs="Times New Roman"/>
                <w:color w:val="000000"/>
                <w:lang w:val="en-AU" w:eastAsia="en-AU"/>
              </w:rPr>
              <w:t>20,000</w:t>
            </w:r>
          </w:p>
        </w:tc>
        <w:tc>
          <w:tcPr>
            <w:tcW w:w="2126" w:type="dxa"/>
            <w:tcBorders>
              <w:top w:val="nil"/>
              <w:left w:val="nil"/>
              <w:bottom w:val="nil"/>
              <w:right w:val="nil"/>
            </w:tcBorders>
            <w:shd w:val="clear" w:color="auto" w:fill="auto"/>
            <w:noWrap/>
            <w:vAlign w:val="bottom"/>
            <w:hideMark/>
          </w:tcPr>
          <w:p w14:paraId="60AE15F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24%</w:t>
            </w:r>
          </w:p>
        </w:tc>
        <w:tc>
          <w:tcPr>
            <w:tcW w:w="1417" w:type="dxa"/>
            <w:tcBorders>
              <w:top w:val="nil"/>
              <w:left w:val="nil"/>
              <w:bottom w:val="nil"/>
              <w:right w:val="nil"/>
            </w:tcBorders>
            <w:shd w:val="clear" w:color="auto" w:fill="auto"/>
            <w:noWrap/>
            <w:vAlign w:val="bottom"/>
            <w:hideMark/>
          </w:tcPr>
          <w:p w14:paraId="118CCCD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13%</w:t>
            </w:r>
          </w:p>
        </w:tc>
        <w:tc>
          <w:tcPr>
            <w:tcW w:w="1526" w:type="dxa"/>
            <w:tcBorders>
              <w:top w:val="nil"/>
              <w:left w:val="nil"/>
              <w:bottom w:val="nil"/>
              <w:right w:val="nil"/>
            </w:tcBorders>
            <w:shd w:val="clear" w:color="auto" w:fill="auto"/>
            <w:noWrap/>
            <w:vAlign w:val="bottom"/>
            <w:hideMark/>
          </w:tcPr>
          <w:p w14:paraId="619B2B7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w:t>
            </w:r>
          </w:p>
        </w:tc>
        <w:tc>
          <w:tcPr>
            <w:tcW w:w="1735" w:type="dxa"/>
            <w:tcBorders>
              <w:top w:val="nil"/>
              <w:left w:val="nil"/>
              <w:bottom w:val="nil"/>
              <w:right w:val="nil"/>
            </w:tcBorders>
            <w:shd w:val="clear" w:color="auto" w:fill="auto"/>
            <w:noWrap/>
            <w:vAlign w:val="bottom"/>
            <w:hideMark/>
          </w:tcPr>
          <w:p w14:paraId="18DF92DB" w14:textId="77777777" w:rsidR="00FB2E13" w:rsidRPr="00B76FAC" w:rsidRDefault="00FB2E13" w:rsidP="00837210">
            <w:pPr>
              <w:spacing w:after="0" w:line="240" w:lineRule="auto"/>
              <w:jc w:val="center"/>
              <w:rPr>
                <w:rFonts w:ascii="Calibri" w:eastAsia="Times New Roman" w:hAnsi="Calibri" w:cs="Times New Roman"/>
                <w:lang w:val="en-AU" w:eastAsia="en-AU"/>
              </w:rPr>
            </w:pPr>
            <w:r w:rsidRPr="00B76FAC">
              <w:rPr>
                <w:rFonts w:ascii="Calibri" w:eastAsia="Times New Roman" w:hAnsi="Calibri" w:cs="Times New Roman"/>
                <w:lang w:val="en-AU" w:eastAsia="en-AU"/>
              </w:rPr>
              <w:t>8%</w:t>
            </w:r>
          </w:p>
        </w:tc>
      </w:tr>
      <w:tr w:rsidR="00FB2E13" w:rsidRPr="00B76FAC" w14:paraId="628F3A4A" w14:textId="77777777" w:rsidTr="00103AD0">
        <w:trPr>
          <w:trHeight w:val="288"/>
        </w:trPr>
        <w:tc>
          <w:tcPr>
            <w:tcW w:w="2127" w:type="dxa"/>
            <w:tcBorders>
              <w:top w:val="nil"/>
              <w:left w:val="nil"/>
              <w:bottom w:val="nil"/>
              <w:right w:val="nil"/>
            </w:tcBorders>
            <w:shd w:val="clear" w:color="auto" w:fill="auto"/>
            <w:noWrap/>
            <w:vAlign w:val="bottom"/>
            <w:hideMark/>
          </w:tcPr>
          <w:p w14:paraId="43B9DAA3"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20,000–</w:t>
            </w:r>
            <w:r w:rsidRPr="00B76FAC">
              <w:rPr>
                <w:rFonts w:ascii="Calibri" w:eastAsia="Times New Roman" w:hAnsi="Calibri" w:cs="Times New Roman"/>
                <w:color w:val="000000"/>
                <w:lang w:val="en-AU" w:eastAsia="en-AU"/>
              </w:rPr>
              <w:t>49,999</w:t>
            </w:r>
          </w:p>
        </w:tc>
        <w:tc>
          <w:tcPr>
            <w:tcW w:w="2126" w:type="dxa"/>
            <w:tcBorders>
              <w:top w:val="nil"/>
              <w:left w:val="nil"/>
              <w:bottom w:val="nil"/>
              <w:right w:val="nil"/>
            </w:tcBorders>
            <w:shd w:val="clear" w:color="auto" w:fill="auto"/>
            <w:noWrap/>
            <w:vAlign w:val="bottom"/>
            <w:hideMark/>
          </w:tcPr>
          <w:p w14:paraId="4C056C1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34%</w:t>
            </w:r>
          </w:p>
        </w:tc>
        <w:tc>
          <w:tcPr>
            <w:tcW w:w="1417" w:type="dxa"/>
            <w:tcBorders>
              <w:top w:val="nil"/>
              <w:left w:val="nil"/>
              <w:bottom w:val="nil"/>
              <w:right w:val="nil"/>
            </w:tcBorders>
            <w:shd w:val="clear" w:color="auto" w:fill="auto"/>
            <w:noWrap/>
            <w:vAlign w:val="bottom"/>
            <w:hideMark/>
          </w:tcPr>
          <w:p w14:paraId="0710962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20%</w:t>
            </w:r>
          </w:p>
        </w:tc>
        <w:tc>
          <w:tcPr>
            <w:tcW w:w="1526" w:type="dxa"/>
            <w:tcBorders>
              <w:top w:val="nil"/>
              <w:left w:val="nil"/>
              <w:bottom w:val="nil"/>
              <w:right w:val="nil"/>
            </w:tcBorders>
            <w:shd w:val="clear" w:color="auto" w:fill="auto"/>
            <w:noWrap/>
            <w:vAlign w:val="bottom"/>
            <w:hideMark/>
          </w:tcPr>
          <w:p w14:paraId="225C5FC9"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18%</w:t>
            </w:r>
          </w:p>
        </w:tc>
        <w:tc>
          <w:tcPr>
            <w:tcW w:w="1735" w:type="dxa"/>
            <w:tcBorders>
              <w:top w:val="nil"/>
              <w:left w:val="nil"/>
              <w:bottom w:val="nil"/>
              <w:right w:val="nil"/>
            </w:tcBorders>
            <w:shd w:val="clear" w:color="auto" w:fill="auto"/>
            <w:noWrap/>
            <w:vAlign w:val="bottom"/>
            <w:hideMark/>
          </w:tcPr>
          <w:p w14:paraId="4CD355CB" w14:textId="77777777" w:rsidR="00FB2E13" w:rsidRPr="00B76FAC" w:rsidRDefault="00FB2E13" w:rsidP="00837210">
            <w:pPr>
              <w:spacing w:after="0" w:line="240" w:lineRule="auto"/>
              <w:jc w:val="center"/>
              <w:rPr>
                <w:rFonts w:ascii="Calibri" w:eastAsia="Times New Roman" w:hAnsi="Calibri" w:cs="Times New Roman"/>
                <w:lang w:val="en-AU" w:eastAsia="en-AU"/>
              </w:rPr>
            </w:pPr>
            <w:r w:rsidRPr="00B76FAC">
              <w:rPr>
                <w:rFonts w:ascii="Calibri" w:eastAsia="Times New Roman" w:hAnsi="Calibri" w:cs="Times New Roman"/>
                <w:lang w:val="en-AU" w:eastAsia="en-AU"/>
              </w:rPr>
              <w:t>11%</w:t>
            </w:r>
          </w:p>
        </w:tc>
      </w:tr>
      <w:tr w:rsidR="00FB2E13" w:rsidRPr="00B76FAC" w14:paraId="21671585" w14:textId="77777777" w:rsidTr="00103AD0">
        <w:trPr>
          <w:trHeight w:val="288"/>
        </w:trPr>
        <w:tc>
          <w:tcPr>
            <w:tcW w:w="2127" w:type="dxa"/>
            <w:tcBorders>
              <w:top w:val="nil"/>
              <w:left w:val="nil"/>
              <w:bottom w:val="nil"/>
              <w:right w:val="nil"/>
            </w:tcBorders>
            <w:shd w:val="clear" w:color="auto" w:fill="auto"/>
            <w:noWrap/>
            <w:vAlign w:val="bottom"/>
            <w:hideMark/>
          </w:tcPr>
          <w:p w14:paraId="2BBC1827"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50,000</w:t>
            </w:r>
            <w:r>
              <w:rPr>
                <w:rFonts w:ascii="Calibri" w:eastAsia="Times New Roman" w:hAnsi="Calibri" w:cs="Times New Roman"/>
                <w:color w:val="000000"/>
                <w:lang w:val="en-AU" w:eastAsia="en-AU"/>
              </w:rPr>
              <w:t>–</w:t>
            </w:r>
            <w:r w:rsidRPr="00B76FAC">
              <w:rPr>
                <w:rFonts w:ascii="Calibri" w:eastAsia="Times New Roman" w:hAnsi="Calibri" w:cs="Times New Roman"/>
                <w:color w:val="000000"/>
                <w:lang w:val="en-AU" w:eastAsia="en-AU"/>
              </w:rPr>
              <w:t>79,999</w:t>
            </w:r>
          </w:p>
        </w:tc>
        <w:tc>
          <w:tcPr>
            <w:tcW w:w="2126" w:type="dxa"/>
            <w:tcBorders>
              <w:top w:val="nil"/>
              <w:left w:val="nil"/>
              <w:bottom w:val="nil"/>
              <w:right w:val="nil"/>
            </w:tcBorders>
            <w:shd w:val="clear" w:color="auto" w:fill="auto"/>
            <w:noWrap/>
            <w:vAlign w:val="bottom"/>
            <w:hideMark/>
          </w:tcPr>
          <w:p w14:paraId="69F75FE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24%</w:t>
            </w:r>
          </w:p>
        </w:tc>
        <w:tc>
          <w:tcPr>
            <w:tcW w:w="1417" w:type="dxa"/>
            <w:tcBorders>
              <w:top w:val="nil"/>
              <w:left w:val="nil"/>
              <w:bottom w:val="nil"/>
              <w:right w:val="nil"/>
            </w:tcBorders>
            <w:shd w:val="clear" w:color="auto" w:fill="auto"/>
            <w:noWrap/>
            <w:vAlign w:val="bottom"/>
            <w:hideMark/>
          </w:tcPr>
          <w:p w14:paraId="522691DB"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29%</w:t>
            </w:r>
          </w:p>
        </w:tc>
        <w:tc>
          <w:tcPr>
            <w:tcW w:w="1526" w:type="dxa"/>
            <w:tcBorders>
              <w:top w:val="nil"/>
              <w:left w:val="nil"/>
              <w:bottom w:val="nil"/>
              <w:right w:val="nil"/>
            </w:tcBorders>
            <w:shd w:val="clear" w:color="auto" w:fill="auto"/>
            <w:noWrap/>
            <w:vAlign w:val="bottom"/>
            <w:hideMark/>
          </w:tcPr>
          <w:p w14:paraId="2CB66B3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33%</w:t>
            </w:r>
          </w:p>
        </w:tc>
        <w:tc>
          <w:tcPr>
            <w:tcW w:w="1735" w:type="dxa"/>
            <w:tcBorders>
              <w:top w:val="nil"/>
              <w:left w:val="nil"/>
              <w:bottom w:val="nil"/>
              <w:right w:val="nil"/>
            </w:tcBorders>
            <w:shd w:val="clear" w:color="auto" w:fill="auto"/>
            <w:noWrap/>
            <w:vAlign w:val="bottom"/>
            <w:hideMark/>
          </w:tcPr>
          <w:p w14:paraId="6D3B9243" w14:textId="77777777" w:rsidR="00FB2E13" w:rsidRPr="00B76FAC" w:rsidRDefault="00FB2E13" w:rsidP="00837210">
            <w:pPr>
              <w:spacing w:after="0" w:line="240" w:lineRule="auto"/>
              <w:jc w:val="center"/>
              <w:rPr>
                <w:rFonts w:ascii="Calibri" w:eastAsia="Times New Roman" w:hAnsi="Calibri" w:cs="Times New Roman"/>
                <w:lang w:val="en-AU" w:eastAsia="en-AU"/>
              </w:rPr>
            </w:pPr>
            <w:r w:rsidRPr="00B76FAC">
              <w:rPr>
                <w:rFonts w:ascii="Calibri" w:eastAsia="Times New Roman" w:hAnsi="Calibri" w:cs="Times New Roman"/>
                <w:lang w:val="en-AU" w:eastAsia="en-AU"/>
              </w:rPr>
              <w:t>16%</w:t>
            </w:r>
          </w:p>
        </w:tc>
      </w:tr>
      <w:tr w:rsidR="00FB2E13" w:rsidRPr="00B76FAC" w14:paraId="5FD9BBD3" w14:textId="77777777" w:rsidTr="00103AD0">
        <w:trPr>
          <w:trHeight w:val="288"/>
        </w:trPr>
        <w:tc>
          <w:tcPr>
            <w:tcW w:w="2127" w:type="dxa"/>
            <w:tcBorders>
              <w:top w:val="nil"/>
              <w:left w:val="nil"/>
              <w:bottom w:val="nil"/>
              <w:right w:val="nil"/>
            </w:tcBorders>
            <w:shd w:val="clear" w:color="auto" w:fill="auto"/>
            <w:noWrap/>
            <w:vAlign w:val="bottom"/>
            <w:hideMark/>
          </w:tcPr>
          <w:p w14:paraId="0AB1487E"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80,000</w:t>
            </w:r>
            <w:r>
              <w:rPr>
                <w:rFonts w:ascii="Calibri" w:eastAsia="Times New Roman" w:hAnsi="Calibri" w:cs="Times New Roman"/>
                <w:color w:val="000000"/>
                <w:lang w:val="en-AU" w:eastAsia="en-AU"/>
              </w:rPr>
              <w:t>–</w:t>
            </w:r>
            <w:r w:rsidRPr="00B76FAC">
              <w:rPr>
                <w:rFonts w:ascii="Calibri" w:eastAsia="Times New Roman" w:hAnsi="Calibri" w:cs="Times New Roman"/>
                <w:color w:val="000000"/>
                <w:lang w:val="en-AU" w:eastAsia="en-AU"/>
              </w:rPr>
              <w:t>119,999</w:t>
            </w:r>
          </w:p>
        </w:tc>
        <w:tc>
          <w:tcPr>
            <w:tcW w:w="2126" w:type="dxa"/>
            <w:tcBorders>
              <w:top w:val="nil"/>
              <w:left w:val="nil"/>
              <w:bottom w:val="nil"/>
              <w:right w:val="nil"/>
            </w:tcBorders>
            <w:shd w:val="clear" w:color="auto" w:fill="auto"/>
            <w:noWrap/>
            <w:vAlign w:val="bottom"/>
            <w:hideMark/>
          </w:tcPr>
          <w:p w14:paraId="4E36AD9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12%</w:t>
            </w:r>
          </w:p>
        </w:tc>
        <w:tc>
          <w:tcPr>
            <w:tcW w:w="1417" w:type="dxa"/>
            <w:tcBorders>
              <w:top w:val="nil"/>
              <w:left w:val="nil"/>
              <w:bottom w:val="nil"/>
              <w:right w:val="nil"/>
            </w:tcBorders>
            <w:shd w:val="clear" w:color="auto" w:fill="auto"/>
            <w:noWrap/>
            <w:vAlign w:val="bottom"/>
            <w:hideMark/>
          </w:tcPr>
          <w:p w14:paraId="22AE4CF4"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17%</w:t>
            </w:r>
          </w:p>
        </w:tc>
        <w:tc>
          <w:tcPr>
            <w:tcW w:w="1526" w:type="dxa"/>
            <w:tcBorders>
              <w:top w:val="nil"/>
              <w:left w:val="nil"/>
              <w:bottom w:val="nil"/>
              <w:right w:val="nil"/>
            </w:tcBorders>
            <w:shd w:val="clear" w:color="auto" w:fill="auto"/>
            <w:noWrap/>
            <w:vAlign w:val="bottom"/>
            <w:hideMark/>
          </w:tcPr>
          <w:p w14:paraId="13CAF0F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26%</w:t>
            </w:r>
          </w:p>
        </w:tc>
        <w:tc>
          <w:tcPr>
            <w:tcW w:w="1735" w:type="dxa"/>
            <w:tcBorders>
              <w:top w:val="nil"/>
              <w:left w:val="nil"/>
              <w:bottom w:val="nil"/>
              <w:right w:val="nil"/>
            </w:tcBorders>
            <w:shd w:val="clear" w:color="auto" w:fill="auto"/>
            <w:noWrap/>
            <w:vAlign w:val="bottom"/>
            <w:hideMark/>
          </w:tcPr>
          <w:p w14:paraId="6B8B7378" w14:textId="77777777" w:rsidR="00FB2E13" w:rsidRPr="00B76FAC" w:rsidRDefault="00FB2E13" w:rsidP="00837210">
            <w:pPr>
              <w:spacing w:after="0" w:line="240" w:lineRule="auto"/>
              <w:jc w:val="center"/>
              <w:rPr>
                <w:rFonts w:ascii="Calibri" w:eastAsia="Times New Roman" w:hAnsi="Calibri" w:cs="Times New Roman"/>
                <w:lang w:val="en-AU" w:eastAsia="en-AU"/>
              </w:rPr>
            </w:pPr>
            <w:r w:rsidRPr="00B76FAC">
              <w:rPr>
                <w:rFonts w:ascii="Calibri" w:eastAsia="Times New Roman" w:hAnsi="Calibri" w:cs="Times New Roman"/>
                <w:lang w:val="en-AU" w:eastAsia="en-AU"/>
              </w:rPr>
              <w:t>27%</w:t>
            </w:r>
          </w:p>
        </w:tc>
      </w:tr>
      <w:tr w:rsidR="00FB2E13" w:rsidRPr="00B76FAC" w14:paraId="149B85B2" w14:textId="77777777" w:rsidTr="00103AD0">
        <w:trPr>
          <w:trHeight w:val="288"/>
        </w:trPr>
        <w:tc>
          <w:tcPr>
            <w:tcW w:w="2127" w:type="dxa"/>
            <w:tcBorders>
              <w:top w:val="nil"/>
              <w:left w:val="nil"/>
              <w:bottom w:val="nil"/>
              <w:right w:val="nil"/>
            </w:tcBorders>
            <w:shd w:val="clear" w:color="auto" w:fill="auto"/>
            <w:noWrap/>
            <w:vAlign w:val="bottom"/>
            <w:hideMark/>
          </w:tcPr>
          <w:p w14:paraId="3F0789F5"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&gt;</w:t>
            </w:r>
            <w:r w:rsidRPr="00B76FAC">
              <w:rPr>
                <w:rFonts w:ascii="Calibri" w:eastAsia="Times New Roman" w:hAnsi="Calibri" w:cs="Times New Roman"/>
                <w:color w:val="000000"/>
                <w:lang w:val="en-AU" w:eastAsia="en-AU"/>
              </w:rPr>
              <w:t>120,000</w:t>
            </w:r>
          </w:p>
        </w:tc>
        <w:tc>
          <w:tcPr>
            <w:tcW w:w="2126" w:type="dxa"/>
            <w:tcBorders>
              <w:top w:val="nil"/>
              <w:left w:val="nil"/>
              <w:bottom w:val="nil"/>
              <w:right w:val="nil"/>
            </w:tcBorders>
            <w:shd w:val="clear" w:color="auto" w:fill="auto"/>
            <w:noWrap/>
            <w:vAlign w:val="bottom"/>
            <w:hideMark/>
          </w:tcPr>
          <w:p w14:paraId="1F4462F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7%</w:t>
            </w:r>
          </w:p>
        </w:tc>
        <w:tc>
          <w:tcPr>
            <w:tcW w:w="1417" w:type="dxa"/>
            <w:tcBorders>
              <w:top w:val="nil"/>
              <w:left w:val="nil"/>
              <w:bottom w:val="nil"/>
              <w:right w:val="nil"/>
            </w:tcBorders>
            <w:shd w:val="clear" w:color="auto" w:fill="auto"/>
            <w:noWrap/>
            <w:vAlign w:val="bottom"/>
            <w:hideMark/>
          </w:tcPr>
          <w:p w14:paraId="1D951A8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21%</w:t>
            </w:r>
          </w:p>
        </w:tc>
        <w:tc>
          <w:tcPr>
            <w:tcW w:w="1526" w:type="dxa"/>
            <w:tcBorders>
              <w:top w:val="nil"/>
              <w:left w:val="nil"/>
              <w:bottom w:val="nil"/>
              <w:right w:val="nil"/>
            </w:tcBorders>
            <w:shd w:val="clear" w:color="auto" w:fill="auto"/>
            <w:noWrap/>
            <w:vAlign w:val="bottom"/>
            <w:hideMark/>
          </w:tcPr>
          <w:p w14:paraId="7C26CE5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19%</w:t>
            </w:r>
          </w:p>
        </w:tc>
        <w:tc>
          <w:tcPr>
            <w:tcW w:w="1735" w:type="dxa"/>
            <w:tcBorders>
              <w:top w:val="nil"/>
              <w:left w:val="nil"/>
              <w:bottom w:val="nil"/>
              <w:right w:val="nil"/>
            </w:tcBorders>
            <w:shd w:val="clear" w:color="auto" w:fill="auto"/>
            <w:noWrap/>
            <w:vAlign w:val="bottom"/>
            <w:hideMark/>
          </w:tcPr>
          <w:p w14:paraId="77C67C4D" w14:textId="77777777" w:rsidR="00FB2E13" w:rsidRPr="00B76FAC" w:rsidRDefault="00FB2E13" w:rsidP="00837210">
            <w:pPr>
              <w:spacing w:after="0" w:line="240" w:lineRule="auto"/>
              <w:jc w:val="center"/>
              <w:rPr>
                <w:rFonts w:ascii="Calibri" w:eastAsia="Times New Roman" w:hAnsi="Calibri" w:cs="Times New Roman"/>
                <w:lang w:val="en-AU" w:eastAsia="en-AU"/>
              </w:rPr>
            </w:pPr>
            <w:r w:rsidRPr="00B76FAC">
              <w:rPr>
                <w:rFonts w:ascii="Calibri" w:eastAsia="Times New Roman" w:hAnsi="Calibri" w:cs="Times New Roman"/>
                <w:lang w:val="en-AU" w:eastAsia="en-AU"/>
              </w:rPr>
              <w:t>38%</w:t>
            </w:r>
          </w:p>
        </w:tc>
      </w:tr>
      <w:tr w:rsidR="00FB2E13" w:rsidRPr="00B76FAC" w14:paraId="7CFB63A3" w14:textId="77777777" w:rsidTr="00103AD0">
        <w:trPr>
          <w:trHeight w:val="288"/>
        </w:trPr>
        <w:tc>
          <w:tcPr>
            <w:tcW w:w="2127" w:type="dxa"/>
            <w:tcBorders>
              <w:top w:val="nil"/>
              <w:left w:val="nil"/>
              <w:bottom w:val="single" w:sz="4" w:space="0" w:color="auto"/>
              <w:right w:val="nil"/>
            </w:tcBorders>
            <w:shd w:val="clear" w:color="auto" w:fill="auto"/>
            <w:noWrap/>
            <w:vAlign w:val="bottom"/>
            <w:hideMark/>
          </w:tcPr>
          <w:p w14:paraId="2D64AA8C"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Sample size</w:t>
            </w:r>
          </w:p>
        </w:tc>
        <w:tc>
          <w:tcPr>
            <w:tcW w:w="2126" w:type="dxa"/>
            <w:tcBorders>
              <w:top w:val="nil"/>
              <w:left w:val="nil"/>
              <w:bottom w:val="single" w:sz="4" w:space="0" w:color="auto"/>
              <w:right w:val="nil"/>
            </w:tcBorders>
            <w:shd w:val="clear" w:color="auto" w:fill="auto"/>
            <w:noWrap/>
            <w:vAlign w:val="bottom"/>
            <w:hideMark/>
          </w:tcPr>
          <w:p w14:paraId="09EF8F2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89 </w:t>
            </w:r>
          </w:p>
        </w:tc>
        <w:tc>
          <w:tcPr>
            <w:tcW w:w="1417" w:type="dxa"/>
            <w:tcBorders>
              <w:top w:val="nil"/>
              <w:left w:val="nil"/>
              <w:bottom w:val="single" w:sz="4" w:space="0" w:color="auto"/>
              <w:right w:val="nil"/>
            </w:tcBorders>
            <w:shd w:val="clear" w:color="auto" w:fill="auto"/>
            <w:noWrap/>
            <w:vAlign w:val="bottom"/>
            <w:hideMark/>
          </w:tcPr>
          <w:p w14:paraId="4652CFC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214 </w:t>
            </w:r>
          </w:p>
        </w:tc>
        <w:tc>
          <w:tcPr>
            <w:tcW w:w="1526" w:type="dxa"/>
            <w:tcBorders>
              <w:top w:val="nil"/>
              <w:left w:val="nil"/>
              <w:bottom w:val="single" w:sz="4" w:space="0" w:color="auto"/>
              <w:right w:val="nil"/>
            </w:tcBorders>
            <w:shd w:val="clear" w:color="auto" w:fill="auto"/>
            <w:noWrap/>
            <w:vAlign w:val="bottom"/>
            <w:hideMark/>
          </w:tcPr>
          <w:p w14:paraId="71F93F75"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98 </w:t>
            </w:r>
          </w:p>
        </w:tc>
        <w:tc>
          <w:tcPr>
            <w:tcW w:w="1735" w:type="dxa"/>
            <w:tcBorders>
              <w:top w:val="nil"/>
              <w:left w:val="nil"/>
              <w:bottom w:val="single" w:sz="4" w:space="0" w:color="auto"/>
              <w:right w:val="nil"/>
            </w:tcBorders>
            <w:shd w:val="clear" w:color="auto" w:fill="auto"/>
            <w:noWrap/>
            <w:vAlign w:val="bottom"/>
            <w:hideMark/>
          </w:tcPr>
          <w:p w14:paraId="0204609F" w14:textId="77777777" w:rsidR="00FB2E13" w:rsidRPr="00B76FAC" w:rsidRDefault="00FB2E13" w:rsidP="00837210">
            <w:pPr>
              <w:spacing w:after="0" w:line="240" w:lineRule="auto"/>
              <w:jc w:val="center"/>
              <w:rPr>
                <w:rFonts w:ascii="Calibri" w:eastAsia="Times New Roman" w:hAnsi="Calibri" w:cs="Times New Roman"/>
                <w:lang w:val="en-AU" w:eastAsia="en-AU"/>
              </w:rPr>
            </w:pPr>
            <w:r w:rsidRPr="00B76FAC">
              <w:rPr>
                <w:rFonts w:ascii="Calibri" w:eastAsia="Times New Roman" w:hAnsi="Calibri" w:cs="Times New Roman"/>
                <w:lang w:val="en-AU" w:eastAsia="en-AU"/>
              </w:rPr>
              <w:t xml:space="preserve">256 </w:t>
            </w:r>
          </w:p>
        </w:tc>
      </w:tr>
      <w:tr w:rsidR="00FB2E13" w:rsidRPr="00B76FAC" w14:paraId="4891C397" w14:textId="77777777" w:rsidTr="00103AD0">
        <w:trPr>
          <w:trHeight w:val="288"/>
        </w:trPr>
        <w:tc>
          <w:tcPr>
            <w:tcW w:w="2127" w:type="dxa"/>
            <w:tcBorders>
              <w:top w:val="nil"/>
              <w:left w:val="nil"/>
              <w:bottom w:val="nil"/>
              <w:right w:val="nil"/>
            </w:tcBorders>
            <w:shd w:val="clear" w:color="auto" w:fill="auto"/>
            <w:noWrap/>
            <w:vAlign w:val="bottom"/>
            <w:hideMark/>
          </w:tcPr>
          <w:p w14:paraId="532A670B" w14:textId="77777777" w:rsidR="00FB2E13" w:rsidRPr="00B76FAC" w:rsidRDefault="00FB2E13" w:rsidP="00837210">
            <w:pPr>
              <w:spacing w:after="0" w:line="240" w:lineRule="auto"/>
              <w:rPr>
                <w:rFonts w:ascii="Calibri" w:eastAsia="Times New Roman" w:hAnsi="Calibri" w:cs="Times New Roman"/>
                <w:i/>
                <w:iCs/>
                <w:color w:val="000000"/>
                <w:lang w:val="en-AU" w:eastAsia="en-AU"/>
              </w:rPr>
            </w:pPr>
            <w:r w:rsidRPr="00B76FAC">
              <w:rPr>
                <w:rFonts w:ascii="Calibri" w:eastAsia="Times New Roman" w:hAnsi="Calibri" w:cs="Times New Roman"/>
                <w:i/>
                <w:iCs/>
                <w:color w:val="000000"/>
                <w:lang w:val="en-AU" w:eastAsia="en-AU"/>
              </w:rPr>
              <w:t>Dive experience</w:t>
            </w:r>
          </w:p>
        </w:tc>
        <w:tc>
          <w:tcPr>
            <w:tcW w:w="2126" w:type="dxa"/>
            <w:tcBorders>
              <w:top w:val="nil"/>
              <w:left w:val="nil"/>
              <w:bottom w:val="nil"/>
              <w:right w:val="nil"/>
            </w:tcBorders>
            <w:shd w:val="clear" w:color="auto" w:fill="auto"/>
            <w:noWrap/>
            <w:vAlign w:val="bottom"/>
            <w:hideMark/>
          </w:tcPr>
          <w:p w14:paraId="1CBFE119" w14:textId="77777777" w:rsidR="00FB2E13" w:rsidRPr="002B0AD9" w:rsidRDefault="00FB2E13" w:rsidP="00837210">
            <w:pPr>
              <w:spacing w:after="0" w:line="240" w:lineRule="auto"/>
              <w:jc w:val="center"/>
              <w:rPr>
                <w:rFonts w:ascii="Calibri" w:eastAsia="Times New Roman" w:hAnsi="Calibri" w:cs="Times New Roman"/>
                <w:color w:val="000000"/>
                <w:vertAlign w:val="superscript"/>
                <w:lang w:val="en-AU" w:eastAsia="en-AU"/>
              </w:rPr>
            </w:pPr>
            <w:r>
              <w:rPr>
                <w:rFonts w:ascii="Calibri" w:eastAsia="Times New Roman" w:hAnsi="Calibri" w:cs="Times New Roman"/>
                <w:color w:val="000000"/>
                <w:vertAlign w:val="superscript"/>
                <w:lang w:val="en-AU" w:eastAsia="en-AU"/>
              </w:rPr>
              <w:t>b</w:t>
            </w:r>
          </w:p>
        </w:tc>
        <w:tc>
          <w:tcPr>
            <w:tcW w:w="1417" w:type="dxa"/>
            <w:tcBorders>
              <w:top w:val="nil"/>
              <w:left w:val="nil"/>
              <w:bottom w:val="nil"/>
              <w:right w:val="nil"/>
            </w:tcBorders>
            <w:shd w:val="clear" w:color="auto" w:fill="auto"/>
            <w:noWrap/>
            <w:vAlign w:val="bottom"/>
            <w:hideMark/>
          </w:tcPr>
          <w:p w14:paraId="082B363B"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p>
        </w:tc>
        <w:tc>
          <w:tcPr>
            <w:tcW w:w="1526" w:type="dxa"/>
            <w:tcBorders>
              <w:top w:val="nil"/>
              <w:left w:val="nil"/>
              <w:bottom w:val="nil"/>
              <w:right w:val="nil"/>
            </w:tcBorders>
            <w:shd w:val="clear" w:color="auto" w:fill="auto"/>
            <w:noWrap/>
            <w:vAlign w:val="bottom"/>
            <w:hideMark/>
          </w:tcPr>
          <w:p w14:paraId="7CCC271C"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c>
          <w:tcPr>
            <w:tcW w:w="1735" w:type="dxa"/>
            <w:tcBorders>
              <w:top w:val="nil"/>
              <w:left w:val="nil"/>
              <w:bottom w:val="nil"/>
              <w:right w:val="nil"/>
            </w:tcBorders>
            <w:shd w:val="clear" w:color="auto" w:fill="auto"/>
            <w:noWrap/>
            <w:vAlign w:val="bottom"/>
            <w:hideMark/>
          </w:tcPr>
          <w:p w14:paraId="3F05476C" w14:textId="77777777" w:rsidR="00FB2E13" w:rsidRPr="00B76FAC" w:rsidRDefault="00FB2E13" w:rsidP="00837210">
            <w:pPr>
              <w:spacing w:after="0" w:line="240" w:lineRule="auto"/>
              <w:jc w:val="center"/>
              <w:rPr>
                <w:rFonts w:ascii="Times New Roman" w:eastAsia="Times New Roman" w:hAnsi="Times New Roman" w:cs="Times New Roman"/>
                <w:sz w:val="20"/>
                <w:szCs w:val="20"/>
                <w:lang w:val="en-AU" w:eastAsia="en-AU"/>
              </w:rPr>
            </w:pPr>
          </w:p>
        </w:tc>
      </w:tr>
      <w:tr w:rsidR="00FB2E13" w:rsidRPr="00B76FAC" w14:paraId="4A6A0C1F" w14:textId="77777777" w:rsidTr="00103AD0">
        <w:trPr>
          <w:trHeight w:val="288"/>
        </w:trPr>
        <w:tc>
          <w:tcPr>
            <w:tcW w:w="2127" w:type="dxa"/>
            <w:tcBorders>
              <w:top w:val="nil"/>
              <w:left w:val="nil"/>
              <w:bottom w:val="nil"/>
              <w:right w:val="nil"/>
            </w:tcBorders>
            <w:shd w:val="clear" w:color="auto" w:fill="auto"/>
            <w:noWrap/>
            <w:vAlign w:val="bottom"/>
            <w:hideMark/>
          </w:tcPr>
          <w:p w14:paraId="1B094B07"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&lt;</w:t>
            </w:r>
            <w:r w:rsidRPr="00B76FAC">
              <w:rPr>
                <w:rFonts w:ascii="Calibri" w:eastAsia="Times New Roman" w:hAnsi="Calibri" w:cs="Times New Roman"/>
                <w:color w:val="000000"/>
                <w:lang w:val="en-AU" w:eastAsia="en-AU"/>
              </w:rPr>
              <w:t>5</w:t>
            </w:r>
          </w:p>
        </w:tc>
        <w:tc>
          <w:tcPr>
            <w:tcW w:w="2126" w:type="dxa"/>
            <w:tcBorders>
              <w:top w:val="nil"/>
              <w:left w:val="nil"/>
              <w:bottom w:val="nil"/>
              <w:right w:val="nil"/>
            </w:tcBorders>
            <w:shd w:val="clear" w:color="auto" w:fill="auto"/>
            <w:noWrap/>
            <w:vAlign w:val="bottom"/>
            <w:hideMark/>
          </w:tcPr>
          <w:p w14:paraId="4E9016D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w:t>
            </w:r>
          </w:p>
        </w:tc>
        <w:tc>
          <w:tcPr>
            <w:tcW w:w="1417" w:type="dxa"/>
            <w:tcBorders>
              <w:top w:val="nil"/>
              <w:left w:val="nil"/>
              <w:bottom w:val="nil"/>
              <w:right w:val="nil"/>
            </w:tcBorders>
            <w:shd w:val="clear" w:color="auto" w:fill="auto"/>
            <w:noWrap/>
            <w:vAlign w:val="bottom"/>
            <w:hideMark/>
          </w:tcPr>
          <w:p w14:paraId="08C94B5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45%</w:t>
            </w:r>
          </w:p>
        </w:tc>
        <w:tc>
          <w:tcPr>
            <w:tcW w:w="1526" w:type="dxa"/>
            <w:tcBorders>
              <w:top w:val="nil"/>
              <w:left w:val="nil"/>
              <w:bottom w:val="nil"/>
              <w:right w:val="nil"/>
            </w:tcBorders>
            <w:shd w:val="clear" w:color="auto" w:fill="auto"/>
            <w:noWrap/>
            <w:vAlign w:val="bottom"/>
            <w:hideMark/>
          </w:tcPr>
          <w:p w14:paraId="2D5D0208"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c>
          <w:tcPr>
            <w:tcW w:w="1735" w:type="dxa"/>
            <w:tcBorders>
              <w:top w:val="nil"/>
              <w:left w:val="nil"/>
              <w:bottom w:val="nil"/>
              <w:right w:val="nil"/>
            </w:tcBorders>
            <w:shd w:val="clear" w:color="auto" w:fill="auto"/>
            <w:noWrap/>
            <w:vAlign w:val="bottom"/>
            <w:hideMark/>
          </w:tcPr>
          <w:p w14:paraId="6423BF2D"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0%</w:t>
            </w:r>
          </w:p>
        </w:tc>
      </w:tr>
      <w:tr w:rsidR="00FB2E13" w:rsidRPr="00B76FAC" w14:paraId="748532D6" w14:textId="77777777" w:rsidTr="00103AD0">
        <w:trPr>
          <w:trHeight w:val="288"/>
        </w:trPr>
        <w:tc>
          <w:tcPr>
            <w:tcW w:w="2127" w:type="dxa"/>
            <w:tcBorders>
              <w:top w:val="nil"/>
              <w:left w:val="nil"/>
              <w:bottom w:val="nil"/>
              <w:right w:val="nil"/>
            </w:tcBorders>
            <w:shd w:val="clear" w:color="auto" w:fill="auto"/>
            <w:noWrap/>
            <w:vAlign w:val="bottom"/>
            <w:hideMark/>
          </w:tcPr>
          <w:p w14:paraId="615FD4E1"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w:t>
            </w:r>
            <w:r>
              <w:rPr>
                <w:rFonts w:ascii="Calibri" w:eastAsia="Times New Roman" w:hAnsi="Calibri" w:cs="Times New Roman"/>
                <w:color w:val="000000"/>
                <w:lang w:val="en-AU" w:eastAsia="en-AU"/>
              </w:rPr>
              <w:t>–</w:t>
            </w:r>
            <w:r w:rsidRPr="00B76FAC">
              <w:rPr>
                <w:rFonts w:ascii="Calibri" w:eastAsia="Times New Roman" w:hAnsi="Calibri" w:cs="Times New Roman"/>
                <w:color w:val="000000"/>
                <w:lang w:val="en-AU" w:eastAsia="en-AU"/>
              </w:rPr>
              <w:t>49</w:t>
            </w:r>
          </w:p>
        </w:tc>
        <w:tc>
          <w:tcPr>
            <w:tcW w:w="2126" w:type="dxa"/>
            <w:tcBorders>
              <w:top w:val="nil"/>
              <w:left w:val="nil"/>
              <w:bottom w:val="nil"/>
              <w:right w:val="nil"/>
            </w:tcBorders>
            <w:shd w:val="clear" w:color="auto" w:fill="auto"/>
            <w:noWrap/>
            <w:vAlign w:val="bottom"/>
            <w:hideMark/>
          </w:tcPr>
          <w:p w14:paraId="3476B0DA"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w:t>
            </w:r>
          </w:p>
        </w:tc>
        <w:tc>
          <w:tcPr>
            <w:tcW w:w="1417" w:type="dxa"/>
            <w:tcBorders>
              <w:top w:val="nil"/>
              <w:left w:val="nil"/>
              <w:bottom w:val="nil"/>
              <w:right w:val="nil"/>
            </w:tcBorders>
            <w:shd w:val="clear" w:color="auto" w:fill="auto"/>
            <w:noWrap/>
            <w:vAlign w:val="bottom"/>
            <w:hideMark/>
          </w:tcPr>
          <w:p w14:paraId="486B715D"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19%</w:t>
            </w:r>
          </w:p>
        </w:tc>
        <w:tc>
          <w:tcPr>
            <w:tcW w:w="1526" w:type="dxa"/>
            <w:tcBorders>
              <w:top w:val="nil"/>
              <w:left w:val="nil"/>
              <w:bottom w:val="nil"/>
              <w:right w:val="nil"/>
            </w:tcBorders>
            <w:shd w:val="clear" w:color="auto" w:fill="auto"/>
            <w:noWrap/>
            <w:vAlign w:val="bottom"/>
            <w:hideMark/>
          </w:tcPr>
          <w:p w14:paraId="5CE8D24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27%</w:t>
            </w:r>
          </w:p>
        </w:tc>
        <w:tc>
          <w:tcPr>
            <w:tcW w:w="1735" w:type="dxa"/>
            <w:tcBorders>
              <w:top w:val="nil"/>
              <w:left w:val="nil"/>
              <w:bottom w:val="nil"/>
              <w:right w:val="nil"/>
            </w:tcBorders>
            <w:shd w:val="clear" w:color="auto" w:fill="auto"/>
            <w:noWrap/>
            <w:vAlign w:val="bottom"/>
            <w:hideMark/>
          </w:tcPr>
          <w:p w14:paraId="6AD7D14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27%</w:t>
            </w:r>
          </w:p>
        </w:tc>
      </w:tr>
      <w:tr w:rsidR="00FB2E13" w:rsidRPr="00B76FAC" w14:paraId="192BC90E" w14:textId="77777777" w:rsidTr="00103AD0">
        <w:trPr>
          <w:trHeight w:val="288"/>
        </w:trPr>
        <w:tc>
          <w:tcPr>
            <w:tcW w:w="2127" w:type="dxa"/>
            <w:tcBorders>
              <w:top w:val="nil"/>
              <w:left w:val="nil"/>
              <w:bottom w:val="nil"/>
              <w:right w:val="nil"/>
            </w:tcBorders>
            <w:shd w:val="clear" w:color="auto" w:fill="auto"/>
            <w:noWrap/>
            <w:vAlign w:val="bottom"/>
            <w:hideMark/>
          </w:tcPr>
          <w:p w14:paraId="34FC410A"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50</w:t>
            </w:r>
            <w:r>
              <w:rPr>
                <w:rFonts w:ascii="Calibri" w:eastAsia="Times New Roman" w:hAnsi="Calibri" w:cs="Times New Roman"/>
                <w:color w:val="000000"/>
                <w:lang w:val="en-AU" w:eastAsia="en-AU"/>
              </w:rPr>
              <w:t>–</w:t>
            </w:r>
            <w:r w:rsidRPr="00B76FAC">
              <w:rPr>
                <w:rFonts w:ascii="Calibri" w:eastAsia="Times New Roman" w:hAnsi="Calibri" w:cs="Times New Roman"/>
                <w:color w:val="000000"/>
                <w:lang w:val="en-AU" w:eastAsia="en-AU"/>
              </w:rPr>
              <w:t>99</w:t>
            </w:r>
          </w:p>
        </w:tc>
        <w:tc>
          <w:tcPr>
            <w:tcW w:w="2126" w:type="dxa"/>
            <w:tcBorders>
              <w:top w:val="nil"/>
              <w:left w:val="nil"/>
              <w:bottom w:val="nil"/>
              <w:right w:val="nil"/>
            </w:tcBorders>
            <w:shd w:val="clear" w:color="auto" w:fill="auto"/>
            <w:noWrap/>
            <w:vAlign w:val="bottom"/>
            <w:hideMark/>
          </w:tcPr>
          <w:p w14:paraId="4C57FBD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w:t>
            </w:r>
          </w:p>
        </w:tc>
        <w:tc>
          <w:tcPr>
            <w:tcW w:w="1417" w:type="dxa"/>
            <w:tcBorders>
              <w:top w:val="nil"/>
              <w:left w:val="nil"/>
              <w:bottom w:val="nil"/>
              <w:right w:val="nil"/>
            </w:tcBorders>
            <w:shd w:val="clear" w:color="auto" w:fill="auto"/>
            <w:noWrap/>
            <w:vAlign w:val="bottom"/>
            <w:hideMark/>
          </w:tcPr>
          <w:p w14:paraId="6666485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6%</w:t>
            </w:r>
          </w:p>
        </w:tc>
        <w:tc>
          <w:tcPr>
            <w:tcW w:w="1526" w:type="dxa"/>
            <w:tcBorders>
              <w:top w:val="nil"/>
              <w:left w:val="nil"/>
              <w:bottom w:val="nil"/>
              <w:right w:val="nil"/>
            </w:tcBorders>
            <w:shd w:val="clear" w:color="auto" w:fill="auto"/>
            <w:noWrap/>
            <w:vAlign w:val="bottom"/>
            <w:hideMark/>
          </w:tcPr>
          <w:p w14:paraId="7CF12F0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14%</w:t>
            </w:r>
          </w:p>
        </w:tc>
        <w:tc>
          <w:tcPr>
            <w:tcW w:w="1735" w:type="dxa"/>
            <w:tcBorders>
              <w:top w:val="nil"/>
              <w:left w:val="nil"/>
              <w:bottom w:val="nil"/>
              <w:right w:val="nil"/>
            </w:tcBorders>
            <w:shd w:val="clear" w:color="auto" w:fill="auto"/>
            <w:noWrap/>
            <w:vAlign w:val="bottom"/>
            <w:hideMark/>
          </w:tcPr>
          <w:p w14:paraId="4BA52290"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15%</w:t>
            </w:r>
          </w:p>
        </w:tc>
      </w:tr>
      <w:tr w:rsidR="00FB2E13" w:rsidRPr="00B76FAC" w14:paraId="08F825C8" w14:textId="77777777" w:rsidTr="00103AD0">
        <w:trPr>
          <w:trHeight w:val="288"/>
        </w:trPr>
        <w:tc>
          <w:tcPr>
            <w:tcW w:w="2127" w:type="dxa"/>
            <w:tcBorders>
              <w:top w:val="nil"/>
              <w:left w:val="nil"/>
              <w:bottom w:val="nil"/>
              <w:right w:val="nil"/>
            </w:tcBorders>
            <w:shd w:val="clear" w:color="auto" w:fill="auto"/>
            <w:noWrap/>
            <w:vAlign w:val="bottom"/>
            <w:hideMark/>
          </w:tcPr>
          <w:p w14:paraId="3FCCD04A"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100</w:t>
            </w:r>
            <w:r>
              <w:rPr>
                <w:rFonts w:ascii="Calibri" w:eastAsia="Times New Roman" w:hAnsi="Calibri" w:cs="Times New Roman"/>
                <w:color w:val="000000"/>
                <w:lang w:val="en-AU" w:eastAsia="en-AU"/>
              </w:rPr>
              <w:t>–</w:t>
            </w:r>
            <w:r w:rsidRPr="00B76FAC">
              <w:rPr>
                <w:rFonts w:ascii="Calibri" w:eastAsia="Times New Roman" w:hAnsi="Calibri" w:cs="Times New Roman"/>
                <w:color w:val="000000"/>
                <w:lang w:val="en-AU" w:eastAsia="en-AU"/>
              </w:rPr>
              <w:t>499</w:t>
            </w:r>
          </w:p>
        </w:tc>
        <w:tc>
          <w:tcPr>
            <w:tcW w:w="2126" w:type="dxa"/>
            <w:tcBorders>
              <w:top w:val="nil"/>
              <w:left w:val="nil"/>
              <w:bottom w:val="nil"/>
              <w:right w:val="nil"/>
            </w:tcBorders>
            <w:shd w:val="clear" w:color="auto" w:fill="auto"/>
            <w:noWrap/>
            <w:vAlign w:val="bottom"/>
            <w:hideMark/>
          </w:tcPr>
          <w:p w14:paraId="2F5F752F"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w:t>
            </w:r>
          </w:p>
        </w:tc>
        <w:tc>
          <w:tcPr>
            <w:tcW w:w="1417" w:type="dxa"/>
            <w:tcBorders>
              <w:top w:val="nil"/>
              <w:left w:val="nil"/>
              <w:bottom w:val="nil"/>
              <w:right w:val="nil"/>
            </w:tcBorders>
            <w:shd w:val="clear" w:color="auto" w:fill="auto"/>
            <w:noWrap/>
            <w:vAlign w:val="bottom"/>
            <w:hideMark/>
          </w:tcPr>
          <w:p w14:paraId="7C1F5ECB"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17%</w:t>
            </w:r>
          </w:p>
        </w:tc>
        <w:tc>
          <w:tcPr>
            <w:tcW w:w="1526" w:type="dxa"/>
            <w:tcBorders>
              <w:top w:val="nil"/>
              <w:left w:val="nil"/>
              <w:bottom w:val="nil"/>
              <w:right w:val="nil"/>
            </w:tcBorders>
            <w:shd w:val="clear" w:color="auto" w:fill="auto"/>
            <w:noWrap/>
            <w:vAlign w:val="bottom"/>
            <w:hideMark/>
          </w:tcPr>
          <w:p w14:paraId="5A847FF7"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36%</w:t>
            </w:r>
          </w:p>
        </w:tc>
        <w:tc>
          <w:tcPr>
            <w:tcW w:w="1735" w:type="dxa"/>
            <w:tcBorders>
              <w:top w:val="nil"/>
              <w:left w:val="nil"/>
              <w:bottom w:val="nil"/>
              <w:right w:val="nil"/>
            </w:tcBorders>
            <w:shd w:val="clear" w:color="auto" w:fill="auto"/>
            <w:noWrap/>
            <w:vAlign w:val="bottom"/>
            <w:hideMark/>
          </w:tcPr>
          <w:p w14:paraId="282E0810"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43%</w:t>
            </w:r>
          </w:p>
        </w:tc>
      </w:tr>
      <w:tr w:rsidR="00FB2E13" w:rsidRPr="00B76FAC" w14:paraId="5502D3B1" w14:textId="77777777" w:rsidTr="00103AD0">
        <w:trPr>
          <w:trHeight w:val="288"/>
        </w:trPr>
        <w:tc>
          <w:tcPr>
            <w:tcW w:w="2127" w:type="dxa"/>
            <w:tcBorders>
              <w:top w:val="nil"/>
              <w:left w:val="nil"/>
              <w:bottom w:val="nil"/>
              <w:right w:val="nil"/>
            </w:tcBorders>
            <w:shd w:val="clear" w:color="auto" w:fill="auto"/>
            <w:noWrap/>
            <w:vAlign w:val="bottom"/>
            <w:hideMark/>
          </w:tcPr>
          <w:p w14:paraId="32CE2693"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&gt;</w:t>
            </w:r>
            <w:r w:rsidRPr="00B76FAC">
              <w:rPr>
                <w:rFonts w:ascii="Calibri" w:eastAsia="Times New Roman" w:hAnsi="Calibri" w:cs="Times New Roman"/>
                <w:color w:val="000000"/>
                <w:lang w:val="en-AU" w:eastAsia="en-AU"/>
              </w:rPr>
              <w:t>500</w:t>
            </w:r>
          </w:p>
        </w:tc>
        <w:tc>
          <w:tcPr>
            <w:tcW w:w="2126" w:type="dxa"/>
            <w:tcBorders>
              <w:top w:val="nil"/>
              <w:left w:val="nil"/>
              <w:bottom w:val="nil"/>
              <w:right w:val="nil"/>
            </w:tcBorders>
            <w:shd w:val="clear" w:color="auto" w:fill="auto"/>
            <w:noWrap/>
            <w:vAlign w:val="bottom"/>
            <w:hideMark/>
          </w:tcPr>
          <w:p w14:paraId="29AAA2BB"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w:t>
            </w:r>
          </w:p>
        </w:tc>
        <w:tc>
          <w:tcPr>
            <w:tcW w:w="1417" w:type="dxa"/>
            <w:tcBorders>
              <w:top w:val="nil"/>
              <w:left w:val="nil"/>
              <w:bottom w:val="nil"/>
              <w:right w:val="nil"/>
            </w:tcBorders>
            <w:shd w:val="clear" w:color="auto" w:fill="auto"/>
            <w:noWrap/>
            <w:vAlign w:val="bottom"/>
            <w:hideMark/>
          </w:tcPr>
          <w:p w14:paraId="1231A4CC"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13%</w:t>
            </w:r>
          </w:p>
        </w:tc>
        <w:tc>
          <w:tcPr>
            <w:tcW w:w="1526" w:type="dxa"/>
            <w:tcBorders>
              <w:top w:val="nil"/>
              <w:left w:val="nil"/>
              <w:bottom w:val="nil"/>
              <w:right w:val="nil"/>
            </w:tcBorders>
            <w:shd w:val="clear" w:color="auto" w:fill="auto"/>
            <w:noWrap/>
            <w:vAlign w:val="bottom"/>
            <w:hideMark/>
          </w:tcPr>
          <w:p w14:paraId="158BD6D1"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23%</w:t>
            </w:r>
          </w:p>
        </w:tc>
        <w:tc>
          <w:tcPr>
            <w:tcW w:w="1735" w:type="dxa"/>
            <w:tcBorders>
              <w:top w:val="nil"/>
              <w:left w:val="nil"/>
              <w:bottom w:val="nil"/>
              <w:right w:val="nil"/>
            </w:tcBorders>
            <w:shd w:val="clear" w:color="auto" w:fill="auto"/>
            <w:noWrap/>
            <w:vAlign w:val="bottom"/>
            <w:hideMark/>
          </w:tcPr>
          <w:p w14:paraId="30BCC5F3"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15%</w:t>
            </w:r>
          </w:p>
        </w:tc>
      </w:tr>
      <w:tr w:rsidR="00FB2E13" w:rsidRPr="00B76FAC" w14:paraId="444DF53E" w14:textId="77777777" w:rsidTr="00103AD0">
        <w:trPr>
          <w:trHeight w:val="288"/>
        </w:trPr>
        <w:tc>
          <w:tcPr>
            <w:tcW w:w="2127" w:type="dxa"/>
            <w:tcBorders>
              <w:top w:val="nil"/>
              <w:left w:val="nil"/>
              <w:bottom w:val="single" w:sz="4" w:space="0" w:color="auto"/>
              <w:right w:val="nil"/>
            </w:tcBorders>
            <w:shd w:val="clear" w:color="auto" w:fill="auto"/>
            <w:noWrap/>
            <w:vAlign w:val="bottom"/>
            <w:hideMark/>
          </w:tcPr>
          <w:p w14:paraId="68801406" w14:textId="77777777" w:rsidR="00FB2E13" w:rsidRPr="00B76FAC" w:rsidRDefault="00FB2E13" w:rsidP="00837210">
            <w:pPr>
              <w:spacing w:after="0" w:line="240" w:lineRule="auto"/>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lastRenderedPageBreak/>
              <w:t>Sample size</w:t>
            </w:r>
          </w:p>
        </w:tc>
        <w:tc>
          <w:tcPr>
            <w:tcW w:w="2126" w:type="dxa"/>
            <w:tcBorders>
              <w:top w:val="nil"/>
              <w:left w:val="nil"/>
              <w:bottom w:val="single" w:sz="4" w:space="0" w:color="auto"/>
              <w:right w:val="nil"/>
            </w:tcBorders>
            <w:shd w:val="clear" w:color="auto" w:fill="auto"/>
            <w:noWrap/>
            <w:vAlign w:val="bottom"/>
            <w:hideMark/>
          </w:tcPr>
          <w:p w14:paraId="148D2B82"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 - </w:t>
            </w:r>
          </w:p>
        </w:tc>
        <w:tc>
          <w:tcPr>
            <w:tcW w:w="1417" w:type="dxa"/>
            <w:tcBorders>
              <w:top w:val="nil"/>
              <w:left w:val="nil"/>
              <w:bottom w:val="single" w:sz="4" w:space="0" w:color="auto"/>
              <w:right w:val="nil"/>
            </w:tcBorders>
            <w:shd w:val="clear" w:color="auto" w:fill="auto"/>
            <w:noWrap/>
            <w:vAlign w:val="bottom"/>
            <w:hideMark/>
          </w:tcPr>
          <w:p w14:paraId="06CAE156"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223 </w:t>
            </w:r>
          </w:p>
        </w:tc>
        <w:tc>
          <w:tcPr>
            <w:tcW w:w="1526" w:type="dxa"/>
            <w:tcBorders>
              <w:top w:val="nil"/>
              <w:left w:val="nil"/>
              <w:bottom w:val="single" w:sz="4" w:space="0" w:color="auto"/>
              <w:right w:val="nil"/>
            </w:tcBorders>
            <w:shd w:val="clear" w:color="auto" w:fill="auto"/>
            <w:noWrap/>
            <w:vAlign w:val="bottom"/>
            <w:hideMark/>
          </w:tcPr>
          <w:p w14:paraId="3033622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103 </w:t>
            </w:r>
          </w:p>
        </w:tc>
        <w:tc>
          <w:tcPr>
            <w:tcW w:w="1735" w:type="dxa"/>
            <w:tcBorders>
              <w:top w:val="nil"/>
              <w:left w:val="nil"/>
              <w:bottom w:val="single" w:sz="4" w:space="0" w:color="auto"/>
              <w:right w:val="nil"/>
            </w:tcBorders>
            <w:shd w:val="clear" w:color="auto" w:fill="auto"/>
            <w:noWrap/>
            <w:vAlign w:val="bottom"/>
            <w:hideMark/>
          </w:tcPr>
          <w:p w14:paraId="3E4A528E" w14:textId="77777777" w:rsidR="00FB2E13" w:rsidRPr="00B76FAC" w:rsidRDefault="00FB2E13" w:rsidP="00837210">
            <w:pPr>
              <w:spacing w:after="0" w:line="240" w:lineRule="auto"/>
              <w:jc w:val="center"/>
              <w:rPr>
                <w:rFonts w:ascii="Calibri" w:eastAsia="Times New Roman" w:hAnsi="Calibri" w:cs="Times New Roman"/>
                <w:color w:val="000000"/>
                <w:lang w:val="en-AU" w:eastAsia="en-AU"/>
              </w:rPr>
            </w:pPr>
            <w:r w:rsidRPr="00B76FAC">
              <w:rPr>
                <w:rFonts w:ascii="Calibri" w:eastAsia="Times New Roman" w:hAnsi="Calibri" w:cs="Times New Roman"/>
                <w:color w:val="000000"/>
                <w:lang w:val="en-AU" w:eastAsia="en-AU"/>
              </w:rPr>
              <w:t xml:space="preserve">272 </w:t>
            </w:r>
          </w:p>
        </w:tc>
      </w:tr>
      <w:tr w:rsidR="00FB2E13" w:rsidRPr="00B76FAC" w14:paraId="6284074A" w14:textId="77777777" w:rsidTr="00103AD0">
        <w:trPr>
          <w:trHeight w:val="288"/>
        </w:trPr>
        <w:tc>
          <w:tcPr>
            <w:tcW w:w="8931" w:type="dxa"/>
            <w:gridSpan w:val="5"/>
            <w:tcBorders>
              <w:top w:val="nil"/>
              <w:left w:val="nil"/>
              <w:bottom w:val="nil"/>
              <w:right w:val="nil"/>
            </w:tcBorders>
            <w:shd w:val="clear" w:color="auto" w:fill="auto"/>
            <w:noWrap/>
            <w:vAlign w:val="bottom"/>
            <w:hideMark/>
          </w:tcPr>
          <w:p w14:paraId="7DC61553" w14:textId="77777777" w:rsidR="00FB2E13" w:rsidRDefault="00FB2E13" w:rsidP="00837210">
            <w:pPr>
              <w:spacing w:after="0" w:line="240" w:lineRule="auto"/>
              <w:rPr>
                <w:rFonts w:ascii="Calibri" w:eastAsia="Times New Roman" w:hAnsi="Calibri" w:cs="Times New Roman"/>
                <w:color w:val="000000"/>
                <w:lang w:val="en-AU" w:eastAsia="en-AU"/>
              </w:rPr>
            </w:pPr>
            <w:r w:rsidRPr="002B0AD9">
              <w:rPr>
                <w:rFonts w:ascii="Calibri" w:eastAsia="Times New Roman" w:hAnsi="Calibri" w:cs="Times New Roman"/>
                <w:color w:val="000000"/>
                <w:vertAlign w:val="superscript"/>
                <w:lang w:val="en-AU" w:eastAsia="en-AU"/>
              </w:rPr>
              <w:t>a</w:t>
            </w:r>
            <w:r>
              <w:rPr>
                <w:rFonts w:ascii="Calibri" w:eastAsia="Times New Roman" w:hAnsi="Calibri" w:cs="Times New Roman"/>
                <w:color w:val="000000"/>
                <w:lang w:val="en-AU" w:eastAsia="en-AU"/>
              </w:rPr>
              <w:t xml:space="preserve"> Not recorded </w:t>
            </w:r>
          </w:p>
          <w:p w14:paraId="332D0E22" w14:textId="77777777" w:rsidR="00FB2E13" w:rsidRPr="00B76FAC" w:rsidRDefault="00FB2E13" w:rsidP="00837210">
            <w:pPr>
              <w:spacing w:after="0" w:line="240" w:lineRule="auto"/>
              <w:rPr>
                <w:rFonts w:ascii="Times New Roman" w:eastAsia="Times New Roman" w:hAnsi="Times New Roman" w:cs="Times New Roman"/>
                <w:sz w:val="20"/>
                <w:szCs w:val="20"/>
                <w:lang w:val="en-AU" w:eastAsia="en-AU"/>
              </w:rPr>
            </w:pPr>
            <w:r w:rsidRPr="002B0AD9">
              <w:rPr>
                <w:rFonts w:ascii="Calibri" w:eastAsia="Times New Roman" w:hAnsi="Calibri" w:cs="Times New Roman"/>
                <w:color w:val="000000"/>
                <w:vertAlign w:val="superscript"/>
                <w:lang w:val="en-AU" w:eastAsia="en-AU"/>
              </w:rPr>
              <w:t xml:space="preserve">b </w:t>
            </w:r>
            <w:r w:rsidRPr="00C00664">
              <w:rPr>
                <w:rFonts w:ascii="Calibri" w:eastAsia="Times New Roman" w:hAnsi="Calibri" w:cs="Times New Roman"/>
                <w:color w:val="000000"/>
                <w:lang w:val="en-AU" w:eastAsia="en-AU"/>
              </w:rPr>
              <w:t>Only 25% of tourists were certified divers</w:t>
            </w:r>
          </w:p>
        </w:tc>
      </w:tr>
    </w:tbl>
    <w:p w14:paraId="5D40968B" w14:textId="77777777" w:rsidR="00837210" w:rsidRDefault="00837210" w:rsidP="00837210">
      <w:pPr>
        <w:spacing w:line="240" w:lineRule="auto"/>
        <w:rPr>
          <w:b/>
          <w:lang w:val="en-AU"/>
        </w:rPr>
      </w:pPr>
    </w:p>
    <w:p w14:paraId="0D75112F" w14:textId="476CA79A" w:rsidR="00FB2E13" w:rsidRDefault="00FB2E13" w:rsidP="00837210">
      <w:pPr>
        <w:spacing w:line="240" w:lineRule="auto"/>
        <w:rPr>
          <w:b/>
          <w:lang w:val="en-AU"/>
        </w:rPr>
      </w:pPr>
    </w:p>
    <w:tbl>
      <w:tblPr>
        <w:tblpPr w:leftFromText="180" w:rightFromText="180" w:vertAnchor="text" w:horzAnchor="margin" w:tblpXSpec="center" w:tblpY="325"/>
        <w:tblW w:w="10463" w:type="dxa"/>
        <w:tblLook w:val="04A0" w:firstRow="1" w:lastRow="0" w:firstColumn="1" w:lastColumn="0" w:noHBand="0" w:noVBand="1"/>
      </w:tblPr>
      <w:tblGrid>
        <w:gridCol w:w="1668"/>
        <w:gridCol w:w="913"/>
        <w:gridCol w:w="1355"/>
        <w:gridCol w:w="1135"/>
        <w:gridCol w:w="1393"/>
        <w:gridCol w:w="1300"/>
        <w:gridCol w:w="1276"/>
        <w:gridCol w:w="1423"/>
      </w:tblGrid>
      <w:tr w:rsidR="00FB2E13" w:rsidRPr="005C7D5B" w14:paraId="2F8CBAFB" w14:textId="77777777" w:rsidTr="00FB2E13">
        <w:trPr>
          <w:trHeight w:val="288"/>
        </w:trPr>
        <w:tc>
          <w:tcPr>
            <w:tcW w:w="10463" w:type="dxa"/>
            <w:gridSpan w:val="8"/>
            <w:tcBorders>
              <w:top w:val="nil"/>
              <w:left w:val="nil"/>
              <w:bottom w:val="nil"/>
              <w:right w:val="nil"/>
            </w:tcBorders>
            <w:shd w:val="clear" w:color="auto" w:fill="auto"/>
            <w:noWrap/>
            <w:vAlign w:val="center"/>
            <w:hideMark/>
          </w:tcPr>
          <w:p w14:paraId="6EF10654" w14:textId="460899A9" w:rsidR="00FB2E13" w:rsidRPr="005C7D5B" w:rsidRDefault="00FB2E13" w:rsidP="00837210">
            <w:pPr>
              <w:spacing w:after="0" w:line="240" w:lineRule="auto"/>
              <w:rPr>
                <w:rFonts w:eastAsia="Times New Roman" w:cs="Times New Roman"/>
                <w:color w:val="000000"/>
                <w:lang w:val="en-AU" w:eastAsia="en-AU"/>
              </w:rPr>
            </w:pPr>
            <w:r w:rsidRPr="00FB2E13">
              <w:rPr>
                <w:rFonts w:eastAsia="Times New Roman" w:cs="Times New Roman"/>
                <w:b/>
                <w:color w:val="000000"/>
                <w:lang w:val="en-AU" w:eastAsia="en-AU"/>
              </w:rPr>
              <w:t>Table 2</w:t>
            </w:r>
            <w:r>
              <w:rPr>
                <w:rFonts w:eastAsia="Times New Roman" w:cs="Times New Roman"/>
                <w:b/>
                <w:color w:val="000000"/>
                <w:lang w:val="en-AU" w:eastAsia="en-AU"/>
              </w:rPr>
              <w:t>:</w:t>
            </w:r>
            <w:r w:rsidRPr="00FB2E13">
              <w:rPr>
                <w:rFonts w:eastAsia="Times New Roman" w:cs="Times New Roman"/>
                <w:b/>
                <w:color w:val="000000"/>
                <w:lang w:val="en-AU" w:eastAsia="en-AU"/>
              </w:rPr>
              <w:t xml:space="preserve"> </w:t>
            </w:r>
            <w:r>
              <w:rPr>
                <w:rFonts w:eastAsia="Times New Roman" w:cs="Times New Roman"/>
                <w:color w:val="000000"/>
                <w:lang w:val="en-AU" w:eastAsia="en-AU"/>
              </w:rPr>
              <w:t>Total numbers of tourists and m</w:t>
            </w:r>
            <w:r w:rsidRPr="005C7D5B">
              <w:rPr>
                <w:rFonts w:eastAsia="Times New Roman" w:cs="Times New Roman"/>
                <w:color w:val="000000"/>
                <w:lang w:val="en-AU" w:eastAsia="en-AU"/>
              </w:rPr>
              <w:t>ean expenditure</w:t>
            </w:r>
            <w:r>
              <w:rPr>
                <w:rFonts w:eastAsia="Times New Roman" w:cs="Times New Roman"/>
                <w:color w:val="000000"/>
                <w:lang w:val="en-AU" w:eastAsia="en-AU"/>
              </w:rPr>
              <w:t>s</w:t>
            </w:r>
            <w:r w:rsidRPr="005C7D5B">
              <w:rPr>
                <w:rFonts w:eastAsia="Times New Roman" w:cs="Times New Roman"/>
                <w:color w:val="000000"/>
                <w:lang w:val="en-AU" w:eastAsia="en-AU"/>
              </w:rPr>
              <w:t xml:space="preserve"> </w:t>
            </w:r>
            <w:r>
              <w:rPr>
                <w:rFonts w:eastAsia="Times New Roman" w:cs="Times New Roman"/>
                <w:color w:val="000000"/>
                <w:lang w:val="en-AU" w:eastAsia="en-AU"/>
              </w:rPr>
              <w:t xml:space="preserve">± standard error per diver for dedicated and casual shark divers </w:t>
            </w:r>
            <w:r w:rsidRPr="005C7D5B">
              <w:rPr>
                <w:rFonts w:eastAsia="Times New Roman" w:cs="Times New Roman"/>
                <w:color w:val="000000"/>
                <w:lang w:val="en-AU" w:eastAsia="en-AU"/>
              </w:rPr>
              <w:t xml:space="preserve">participating in </w:t>
            </w:r>
            <w:r>
              <w:rPr>
                <w:rFonts w:eastAsia="Times New Roman" w:cs="Times New Roman"/>
                <w:color w:val="000000"/>
                <w:lang w:val="en-AU" w:eastAsia="en-AU"/>
              </w:rPr>
              <w:t>whale, white, grey nurse and reef shark industries</w:t>
            </w:r>
            <w:r w:rsidRPr="005C7D5B">
              <w:rPr>
                <w:rFonts w:eastAsia="Times New Roman" w:cs="Times New Roman"/>
                <w:color w:val="000000"/>
                <w:lang w:val="en-AU" w:eastAsia="en-AU"/>
              </w:rPr>
              <w:t xml:space="preserve"> in Australia</w:t>
            </w:r>
          </w:p>
        </w:tc>
      </w:tr>
      <w:tr w:rsidR="00FB2E13" w:rsidRPr="005C7D5B" w14:paraId="1093FFB8" w14:textId="77777777" w:rsidTr="00FB2E13">
        <w:trPr>
          <w:trHeight w:val="288"/>
        </w:trPr>
        <w:tc>
          <w:tcPr>
            <w:tcW w:w="1668" w:type="dxa"/>
            <w:tcBorders>
              <w:top w:val="single" w:sz="4" w:space="0" w:color="auto"/>
              <w:left w:val="nil"/>
              <w:bottom w:val="single" w:sz="4" w:space="0" w:color="auto"/>
              <w:right w:val="nil"/>
            </w:tcBorders>
            <w:shd w:val="clear" w:color="auto" w:fill="auto"/>
            <w:noWrap/>
            <w:vAlign w:val="center"/>
            <w:hideMark/>
          </w:tcPr>
          <w:p w14:paraId="44EDE967" w14:textId="77777777" w:rsidR="00FB2E13" w:rsidRPr="005C7D5B" w:rsidRDefault="00FB2E13" w:rsidP="00837210">
            <w:pPr>
              <w:spacing w:after="0" w:line="240" w:lineRule="auto"/>
              <w:rPr>
                <w:rFonts w:eastAsia="Times New Roman" w:cs="Times New Roman"/>
                <w:b/>
                <w:bCs/>
                <w:color w:val="000000"/>
                <w:lang w:val="en-AU" w:eastAsia="en-AU"/>
              </w:rPr>
            </w:pPr>
            <w:r w:rsidRPr="005C7D5B">
              <w:rPr>
                <w:rFonts w:eastAsia="Times New Roman" w:cs="Times New Roman"/>
                <w:b/>
                <w:bCs/>
                <w:color w:val="000000"/>
                <w:lang w:val="en-AU" w:eastAsia="en-AU"/>
              </w:rPr>
              <w:t>Tourist category</w:t>
            </w:r>
          </w:p>
        </w:tc>
        <w:tc>
          <w:tcPr>
            <w:tcW w:w="913" w:type="dxa"/>
            <w:tcBorders>
              <w:top w:val="single" w:sz="4" w:space="0" w:color="auto"/>
              <w:left w:val="nil"/>
              <w:bottom w:val="single" w:sz="4" w:space="0" w:color="auto"/>
              <w:right w:val="nil"/>
            </w:tcBorders>
            <w:shd w:val="clear" w:color="auto" w:fill="auto"/>
            <w:noWrap/>
            <w:vAlign w:val="center"/>
            <w:hideMark/>
          </w:tcPr>
          <w:p w14:paraId="761FF36D" w14:textId="77777777" w:rsidR="00FB2E13" w:rsidRPr="005C7D5B" w:rsidRDefault="00FB2E13" w:rsidP="00837210">
            <w:pPr>
              <w:spacing w:after="0" w:line="240" w:lineRule="auto"/>
              <w:jc w:val="center"/>
              <w:rPr>
                <w:rFonts w:eastAsia="Times New Roman" w:cs="Times New Roman"/>
                <w:b/>
                <w:bCs/>
                <w:color w:val="000000"/>
                <w:lang w:val="en-AU" w:eastAsia="en-AU"/>
              </w:rPr>
            </w:pPr>
            <w:r>
              <w:rPr>
                <w:rFonts w:eastAsia="Times New Roman" w:cs="Times New Roman"/>
                <w:b/>
                <w:bCs/>
                <w:color w:val="000000"/>
                <w:lang w:val="en-AU" w:eastAsia="en-AU"/>
              </w:rPr>
              <w:t>No of tourists</w:t>
            </w:r>
          </w:p>
        </w:tc>
        <w:tc>
          <w:tcPr>
            <w:tcW w:w="1355" w:type="dxa"/>
            <w:tcBorders>
              <w:top w:val="single" w:sz="4" w:space="0" w:color="auto"/>
              <w:left w:val="nil"/>
              <w:bottom w:val="single" w:sz="4" w:space="0" w:color="auto"/>
              <w:right w:val="nil"/>
            </w:tcBorders>
            <w:shd w:val="clear" w:color="auto" w:fill="auto"/>
            <w:noWrap/>
            <w:vAlign w:val="center"/>
            <w:hideMark/>
          </w:tcPr>
          <w:p w14:paraId="42CA82BA" w14:textId="77777777" w:rsidR="00FB2E13" w:rsidRPr="005C7D5B" w:rsidRDefault="00FB2E13" w:rsidP="00837210">
            <w:pPr>
              <w:spacing w:after="0" w:line="240" w:lineRule="auto"/>
              <w:jc w:val="center"/>
              <w:rPr>
                <w:rFonts w:eastAsia="Times New Roman" w:cs="Times New Roman"/>
                <w:b/>
                <w:bCs/>
                <w:color w:val="000000"/>
                <w:lang w:val="en-AU" w:eastAsia="en-AU"/>
              </w:rPr>
            </w:pPr>
            <w:r>
              <w:rPr>
                <w:rFonts w:eastAsia="Times New Roman" w:cs="Times New Roman"/>
                <w:b/>
                <w:bCs/>
                <w:color w:val="000000"/>
                <w:lang w:val="en-AU" w:eastAsia="en-AU"/>
              </w:rPr>
              <w:t>D</w:t>
            </w:r>
            <w:r w:rsidRPr="005C7D5B">
              <w:rPr>
                <w:rFonts w:eastAsia="Times New Roman" w:cs="Times New Roman"/>
                <w:b/>
                <w:bCs/>
                <w:color w:val="000000"/>
                <w:lang w:val="en-AU" w:eastAsia="en-AU"/>
              </w:rPr>
              <w:t>iving</w:t>
            </w:r>
          </w:p>
        </w:tc>
        <w:tc>
          <w:tcPr>
            <w:tcW w:w="1135" w:type="dxa"/>
            <w:tcBorders>
              <w:top w:val="single" w:sz="4" w:space="0" w:color="auto"/>
              <w:left w:val="nil"/>
              <w:bottom w:val="single" w:sz="4" w:space="0" w:color="auto"/>
              <w:right w:val="nil"/>
            </w:tcBorders>
            <w:shd w:val="clear" w:color="auto" w:fill="auto"/>
            <w:noWrap/>
            <w:vAlign w:val="center"/>
            <w:hideMark/>
          </w:tcPr>
          <w:p w14:paraId="6E05E339" w14:textId="77777777" w:rsidR="00FB2E13" w:rsidRPr="005C7D5B" w:rsidRDefault="00FB2E13" w:rsidP="00837210">
            <w:pPr>
              <w:spacing w:after="0" w:line="240" w:lineRule="auto"/>
              <w:jc w:val="center"/>
              <w:rPr>
                <w:rFonts w:eastAsia="Times New Roman" w:cs="Times New Roman"/>
                <w:b/>
                <w:bCs/>
                <w:color w:val="000000"/>
                <w:lang w:val="en-AU" w:eastAsia="en-AU"/>
              </w:rPr>
            </w:pPr>
            <w:r w:rsidRPr="005C7D5B">
              <w:rPr>
                <w:rFonts w:eastAsia="Times New Roman" w:cs="Times New Roman"/>
                <w:b/>
                <w:bCs/>
                <w:color w:val="000000"/>
                <w:lang w:val="en-AU" w:eastAsia="en-AU"/>
              </w:rPr>
              <w:t>Accom</w:t>
            </w:r>
            <w:r>
              <w:rPr>
                <w:rFonts w:eastAsia="Times New Roman" w:cs="Times New Roman"/>
                <w:b/>
                <w:bCs/>
                <w:color w:val="000000"/>
                <w:lang w:val="en-AU" w:eastAsia="en-AU"/>
              </w:rPr>
              <w:t>od-ation</w:t>
            </w:r>
          </w:p>
        </w:tc>
        <w:tc>
          <w:tcPr>
            <w:tcW w:w="1393" w:type="dxa"/>
            <w:tcBorders>
              <w:top w:val="single" w:sz="4" w:space="0" w:color="auto"/>
              <w:left w:val="nil"/>
              <w:bottom w:val="single" w:sz="4" w:space="0" w:color="auto"/>
              <w:right w:val="nil"/>
            </w:tcBorders>
            <w:shd w:val="clear" w:color="auto" w:fill="auto"/>
            <w:noWrap/>
            <w:vAlign w:val="center"/>
            <w:hideMark/>
          </w:tcPr>
          <w:p w14:paraId="72EAF0BF" w14:textId="77777777" w:rsidR="00FB2E13" w:rsidRPr="005C7D5B" w:rsidRDefault="00FB2E13" w:rsidP="00837210">
            <w:pPr>
              <w:spacing w:after="0" w:line="240" w:lineRule="auto"/>
              <w:jc w:val="center"/>
              <w:rPr>
                <w:rFonts w:eastAsia="Times New Roman" w:cs="Times New Roman"/>
                <w:b/>
                <w:bCs/>
                <w:color w:val="000000"/>
                <w:lang w:val="en-AU" w:eastAsia="en-AU"/>
              </w:rPr>
            </w:pPr>
            <w:r w:rsidRPr="005C7D5B">
              <w:rPr>
                <w:rFonts w:eastAsia="Times New Roman" w:cs="Times New Roman"/>
                <w:b/>
                <w:bCs/>
                <w:color w:val="000000"/>
                <w:lang w:val="en-AU" w:eastAsia="en-AU"/>
              </w:rPr>
              <w:t xml:space="preserve">Living </w:t>
            </w:r>
          </w:p>
        </w:tc>
        <w:tc>
          <w:tcPr>
            <w:tcW w:w="1300" w:type="dxa"/>
            <w:tcBorders>
              <w:top w:val="single" w:sz="4" w:space="0" w:color="auto"/>
              <w:left w:val="nil"/>
              <w:bottom w:val="single" w:sz="4" w:space="0" w:color="auto"/>
              <w:right w:val="nil"/>
            </w:tcBorders>
            <w:shd w:val="clear" w:color="auto" w:fill="auto"/>
            <w:noWrap/>
            <w:vAlign w:val="center"/>
            <w:hideMark/>
          </w:tcPr>
          <w:p w14:paraId="3A22D715" w14:textId="77777777" w:rsidR="00FB2E13" w:rsidRPr="005C7D5B" w:rsidRDefault="00FB2E13" w:rsidP="00837210">
            <w:pPr>
              <w:spacing w:after="0" w:line="240" w:lineRule="auto"/>
              <w:jc w:val="center"/>
              <w:rPr>
                <w:rFonts w:eastAsia="Times New Roman" w:cs="Times New Roman"/>
                <w:b/>
                <w:bCs/>
                <w:color w:val="000000"/>
                <w:lang w:val="en-AU" w:eastAsia="en-AU"/>
              </w:rPr>
            </w:pPr>
            <w:r w:rsidRPr="005C7D5B">
              <w:rPr>
                <w:rFonts w:eastAsia="Times New Roman" w:cs="Times New Roman"/>
                <w:b/>
                <w:bCs/>
                <w:color w:val="000000"/>
                <w:lang w:val="en-AU" w:eastAsia="en-AU"/>
              </w:rPr>
              <w:t xml:space="preserve">Other </w:t>
            </w:r>
          </w:p>
        </w:tc>
        <w:tc>
          <w:tcPr>
            <w:tcW w:w="1276" w:type="dxa"/>
            <w:tcBorders>
              <w:top w:val="single" w:sz="4" w:space="0" w:color="auto"/>
              <w:left w:val="nil"/>
              <w:bottom w:val="single" w:sz="4" w:space="0" w:color="auto"/>
              <w:right w:val="nil"/>
            </w:tcBorders>
            <w:shd w:val="clear" w:color="auto" w:fill="auto"/>
            <w:noWrap/>
            <w:vAlign w:val="center"/>
            <w:hideMark/>
          </w:tcPr>
          <w:p w14:paraId="65A218AB" w14:textId="77777777" w:rsidR="00FB2E13" w:rsidRPr="005C7D5B" w:rsidRDefault="00FB2E13" w:rsidP="00837210">
            <w:pPr>
              <w:spacing w:after="0" w:line="240" w:lineRule="auto"/>
              <w:jc w:val="center"/>
              <w:rPr>
                <w:rFonts w:eastAsia="Times New Roman" w:cs="Times New Roman"/>
                <w:b/>
                <w:bCs/>
                <w:color w:val="000000"/>
                <w:lang w:val="en-AU" w:eastAsia="en-AU"/>
              </w:rPr>
            </w:pPr>
            <w:r w:rsidRPr="005C7D5B">
              <w:rPr>
                <w:rFonts w:eastAsia="Times New Roman" w:cs="Times New Roman"/>
                <w:b/>
                <w:bCs/>
                <w:color w:val="000000"/>
                <w:lang w:val="en-AU" w:eastAsia="en-AU"/>
              </w:rPr>
              <w:t>Transport</w:t>
            </w:r>
          </w:p>
        </w:tc>
        <w:tc>
          <w:tcPr>
            <w:tcW w:w="1423" w:type="dxa"/>
            <w:tcBorders>
              <w:top w:val="single" w:sz="4" w:space="0" w:color="auto"/>
              <w:left w:val="nil"/>
              <w:bottom w:val="single" w:sz="4" w:space="0" w:color="auto"/>
              <w:right w:val="nil"/>
            </w:tcBorders>
            <w:shd w:val="clear" w:color="auto" w:fill="auto"/>
            <w:noWrap/>
            <w:vAlign w:val="center"/>
            <w:hideMark/>
          </w:tcPr>
          <w:p w14:paraId="1699425F" w14:textId="77777777" w:rsidR="00FB2E13" w:rsidRPr="005C7D5B" w:rsidRDefault="00FB2E13" w:rsidP="00837210">
            <w:pPr>
              <w:spacing w:after="0" w:line="240" w:lineRule="auto"/>
              <w:jc w:val="center"/>
              <w:rPr>
                <w:rFonts w:eastAsia="Times New Roman" w:cs="Times New Roman"/>
                <w:b/>
                <w:bCs/>
                <w:color w:val="000000"/>
                <w:lang w:val="en-AU" w:eastAsia="en-AU"/>
              </w:rPr>
            </w:pPr>
            <w:r w:rsidRPr="005C7D5B">
              <w:rPr>
                <w:rFonts w:eastAsia="Times New Roman" w:cs="Times New Roman"/>
                <w:b/>
                <w:bCs/>
                <w:color w:val="000000"/>
                <w:lang w:val="en-AU" w:eastAsia="en-AU"/>
              </w:rPr>
              <w:t>Total</w:t>
            </w:r>
            <w:r>
              <w:rPr>
                <w:rFonts w:eastAsia="Times New Roman" w:cs="Times New Roman"/>
                <w:b/>
                <w:bCs/>
                <w:color w:val="000000"/>
                <w:lang w:val="en-AU" w:eastAsia="en-AU"/>
              </w:rPr>
              <w:t xml:space="preserve"> mean expenditure</w:t>
            </w:r>
          </w:p>
        </w:tc>
      </w:tr>
      <w:tr w:rsidR="00FB2E13" w:rsidRPr="005C7D5B" w14:paraId="29AEF4F8" w14:textId="77777777" w:rsidTr="00FB2E13">
        <w:trPr>
          <w:trHeight w:val="288"/>
        </w:trPr>
        <w:tc>
          <w:tcPr>
            <w:tcW w:w="1668" w:type="dxa"/>
            <w:tcBorders>
              <w:top w:val="nil"/>
              <w:left w:val="nil"/>
              <w:bottom w:val="nil"/>
              <w:right w:val="nil"/>
            </w:tcBorders>
            <w:shd w:val="clear" w:color="auto" w:fill="auto"/>
            <w:noWrap/>
            <w:vAlign w:val="bottom"/>
            <w:hideMark/>
          </w:tcPr>
          <w:p w14:paraId="18C5FB15" w14:textId="77777777" w:rsidR="00FB2E13" w:rsidRPr="005C7D5B" w:rsidRDefault="00FB2E13" w:rsidP="00837210">
            <w:pPr>
              <w:spacing w:after="0" w:line="240" w:lineRule="auto"/>
              <w:rPr>
                <w:rFonts w:eastAsia="Times New Roman" w:cs="Times New Roman"/>
                <w:i/>
                <w:iCs/>
                <w:color w:val="000000"/>
                <w:lang w:val="en-AU" w:eastAsia="en-AU"/>
              </w:rPr>
            </w:pPr>
            <w:r w:rsidRPr="005C7D5B">
              <w:rPr>
                <w:rFonts w:eastAsia="Times New Roman" w:cs="Times New Roman"/>
                <w:i/>
                <w:iCs/>
                <w:color w:val="000000"/>
                <w:lang w:val="en-AU" w:eastAsia="en-AU"/>
              </w:rPr>
              <w:t>Whale sharks</w:t>
            </w:r>
          </w:p>
        </w:tc>
        <w:tc>
          <w:tcPr>
            <w:tcW w:w="913" w:type="dxa"/>
            <w:tcBorders>
              <w:top w:val="nil"/>
              <w:left w:val="nil"/>
              <w:bottom w:val="nil"/>
              <w:right w:val="nil"/>
            </w:tcBorders>
            <w:shd w:val="clear" w:color="auto" w:fill="auto"/>
            <w:noWrap/>
            <w:vAlign w:val="bottom"/>
            <w:hideMark/>
          </w:tcPr>
          <w:p w14:paraId="7E3E01CF"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 </w:t>
            </w:r>
          </w:p>
        </w:tc>
        <w:tc>
          <w:tcPr>
            <w:tcW w:w="1355" w:type="dxa"/>
            <w:tcBorders>
              <w:top w:val="nil"/>
              <w:left w:val="nil"/>
              <w:bottom w:val="nil"/>
              <w:right w:val="nil"/>
            </w:tcBorders>
            <w:shd w:val="clear" w:color="auto" w:fill="auto"/>
            <w:noWrap/>
            <w:vAlign w:val="bottom"/>
            <w:hideMark/>
          </w:tcPr>
          <w:p w14:paraId="2BD85058"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 </w:t>
            </w:r>
          </w:p>
        </w:tc>
        <w:tc>
          <w:tcPr>
            <w:tcW w:w="1135" w:type="dxa"/>
            <w:tcBorders>
              <w:top w:val="nil"/>
              <w:left w:val="nil"/>
              <w:bottom w:val="nil"/>
              <w:right w:val="nil"/>
            </w:tcBorders>
            <w:shd w:val="clear" w:color="auto" w:fill="auto"/>
            <w:noWrap/>
            <w:vAlign w:val="bottom"/>
            <w:hideMark/>
          </w:tcPr>
          <w:p w14:paraId="248F1A69"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 </w:t>
            </w:r>
          </w:p>
        </w:tc>
        <w:tc>
          <w:tcPr>
            <w:tcW w:w="1393" w:type="dxa"/>
            <w:tcBorders>
              <w:top w:val="nil"/>
              <w:left w:val="nil"/>
              <w:bottom w:val="nil"/>
              <w:right w:val="nil"/>
            </w:tcBorders>
            <w:shd w:val="clear" w:color="auto" w:fill="auto"/>
            <w:noWrap/>
            <w:vAlign w:val="bottom"/>
            <w:hideMark/>
          </w:tcPr>
          <w:p w14:paraId="20F4EAD7"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 </w:t>
            </w:r>
          </w:p>
        </w:tc>
        <w:tc>
          <w:tcPr>
            <w:tcW w:w="1300" w:type="dxa"/>
            <w:tcBorders>
              <w:top w:val="nil"/>
              <w:left w:val="nil"/>
              <w:bottom w:val="nil"/>
              <w:right w:val="nil"/>
            </w:tcBorders>
            <w:shd w:val="clear" w:color="auto" w:fill="auto"/>
            <w:noWrap/>
            <w:vAlign w:val="bottom"/>
            <w:hideMark/>
          </w:tcPr>
          <w:p w14:paraId="6EE1F286"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 </w:t>
            </w:r>
          </w:p>
        </w:tc>
        <w:tc>
          <w:tcPr>
            <w:tcW w:w="1276" w:type="dxa"/>
            <w:tcBorders>
              <w:top w:val="nil"/>
              <w:left w:val="nil"/>
              <w:bottom w:val="nil"/>
              <w:right w:val="nil"/>
            </w:tcBorders>
            <w:shd w:val="clear" w:color="auto" w:fill="auto"/>
            <w:noWrap/>
            <w:vAlign w:val="bottom"/>
            <w:hideMark/>
          </w:tcPr>
          <w:p w14:paraId="6D21F643"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 </w:t>
            </w:r>
          </w:p>
        </w:tc>
        <w:tc>
          <w:tcPr>
            <w:tcW w:w="1423" w:type="dxa"/>
            <w:tcBorders>
              <w:top w:val="nil"/>
              <w:left w:val="nil"/>
              <w:bottom w:val="nil"/>
              <w:right w:val="nil"/>
            </w:tcBorders>
            <w:shd w:val="clear" w:color="auto" w:fill="auto"/>
            <w:noWrap/>
            <w:vAlign w:val="bottom"/>
            <w:hideMark/>
          </w:tcPr>
          <w:p w14:paraId="4AF164A5"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 </w:t>
            </w:r>
          </w:p>
        </w:tc>
      </w:tr>
      <w:tr w:rsidR="00FB2E13" w:rsidRPr="005C7D5B" w14:paraId="40068028" w14:textId="77777777" w:rsidTr="00FB2E13">
        <w:trPr>
          <w:trHeight w:val="288"/>
        </w:trPr>
        <w:tc>
          <w:tcPr>
            <w:tcW w:w="1668" w:type="dxa"/>
            <w:tcBorders>
              <w:top w:val="nil"/>
              <w:left w:val="nil"/>
              <w:bottom w:val="nil"/>
              <w:right w:val="nil"/>
            </w:tcBorders>
            <w:shd w:val="clear" w:color="auto" w:fill="auto"/>
            <w:noWrap/>
            <w:vAlign w:val="center"/>
            <w:hideMark/>
          </w:tcPr>
          <w:p w14:paraId="37F89E91"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Dedicated diver</w:t>
            </w:r>
          </w:p>
        </w:tc>
        <w:tc>
          <w:tcPr>
            <w:tcW w:w="913" w:type="dxa"/>
            <w:tcBorders>
              <w:top w:val="nil"/>
              <w:left w:val="nil"/>
              <w:bottom w:val="nil"/>
              <w:right w:val="nil"/>
            </w:tcBorders>
            <w:shd w:val="clear" w:color="auto" w:fill="auto"/>
            <w:noWrap/>
            <w:vAlign w:val="center"/>
            <w:hideMark/>
          </w:tcPr>
          <w:p w14:paraId="57E7FDA9"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8,850</w:t>
            </w:r>
          </w:p>
        </w:tc>
        <w:tc>
          <w:tcPr>
            <w:tcW w:w="1355" w:type="dxa"/>
            <w:tcBorders>
              <w:top w:val="nil"/>
              <w:left w:val="nil"/>
              <w:bottom w:val="nil"/>
              <w:right w:val="nil"/>
            </w:tcBorders>
            <w:shd w:val="clear" w:color="auto" w:fill="auto"/>
            <w:noWrap/>
            <w:vAlign w:val="bottom"/>
            <w:hideMark/>
          </w:tcPr>
          <w:p w14:paraId="79FB2631"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$370</w:t>
            </w:r>
            <w:r>
              <w:rPr>
                <w:rFonts w:eastAsia="Times New Roman" w:cs="Times New Roman"/>
                <w:color w:val="000000"/>
                <w:lang w:val="en-AU" w:eastAsia="en-AU"/>
              </w:rPr>
              <w:t xml:space="preserve"> ± 11</w:t>
            </w:r>
          </w:p>
        </w:tc>
        <w:tc>
          <w:tcPr>
            <w:tcW w:w="1135" w:type="dxa"/>
            <w:tcBorders>
              <w:top w:val="nil"/>
              <w:left w:val="nil"/>
              <w:bottom w:val="nil"/>
              <w:right w:val="nil"/>
            </w:tcBorders>
            <w:shd w:val="clear" w:color="auto" w:fill="auto"/>
            <w:noWrap/>
            <w:vAlign w:val="bottom"/>
            <w:hideMark/>
          </w:tcPr>
          <w:p w14:paraId="32F511EC" w14:textId="77777777" w:rsidR="00FB2E13" w:rsidRPr="005C7D5B" w:rsidRDefault="00FB2E13" w:rsidP="00837210">
            <w:pPr>
              <w:spacing w:after="0" w:line="240" w:lineRule="auto"/>
              <w:jc w:val="center"/>
              <w:rPr>
                <w:rFonts w:eastAsia="Times New Roman" w:cs="Times New Roman"/>
                <w:lang w:val="en-AU" w:eastAsia="en-AU"/>
              </w:rPr>
            </w:pPr>
            <w:r w:rsidRPr="005C7D5B">
              <w:rPr>
                <w:rFonts w:eastAsia="Times New Roman" w:cs="Times New Roman"/>
                <w:lang w:val="en-AU" w:eastAsia="en-AU"/>
              </w:rPr>
              <w:t>$219</w:t>
            </w:r>
            <w:r>
              <w:rPr>
                <w:rFonts w:eastAsia="Times New Roman" w:cs="Times New Roman"/>
                <w:lang w:val="en-AU" w:eastAsia="en-AU"/>
              </w:rPr>
              <w:t xml:space="preserve"> </w:t>
            </w:r>
            <w:r>
              <w:rPr>
                <w:rFonts w:eastAsia="Times New Roman" w:cs="Times New Roman"/>
                <w:color w:val="000000"/>
                <w:lang w:val="en-AU" w:eastAsia="en-AU"/>
              </w:rPr>
              <w:t>± 57</w:t>
            </w:r>
          </w:p>
        </w:tc>
        <w:tc>
          <w:tcPr>
            <w:tcW w:w="1393" w:type="dxa"/>
            <w:tcBorders>
              <w:top w:val="nil"/>
              <w:left w:val="nil"/>
              <w:bottom w:val="nil"/>
              <w:right w:val="nil"/>
            </w:tcBorders>
            <w:shd w:val="clear" w:color="auto" w:fill="auto"/>
            <w:noWrap/>
            <w:vAlign w:val="bottom"/>
            <w:hideMark/>
          </w:tcPr>
          <w:p w14:paraId="7EBD68C4" w14:textId="77777777" w:rsidR="00FB2E13" w:rsidRPr="005C7D5B" w:rsidRDefault="00FB2E13" w:rsidP="00837210">
            <w:pPr>
              <w:spacing w:after="0" w:line="240" w:lineRule="auto"/>
              <w:jc w:val="center"/>
              <w:rPr>
                <w:rFonts w:eastAsia="Times New Roman" w:cs="Times New Roman"/>
                <w:lang w:val="en-AU" w:eastAsia="en-AU"/>
              </w:rPr>
            </w:pPr>
            <w:r w:rsidRPr="005C7D5B">
              <w:rPr>
                <w:rFonts w:eastAsia="Times New Roman" w:cs="Times New Roman"/>
                <w:lang w:val="en-AU" w:eastAsia="en-AU"/>
              </w:rPr>
              <w:t>$131</w:t>
            </w:r>
            <w:r>
              <w:rPr>
                <w:rFonts w:eastAsia="Times New Roman" w:cs="Times New Roman"/>
                <w:lang w:val="en-AU" w:eastAsia="en-AU"/>
              </w:rPr>
              <w:t xml:space="preserve"> </w:t>
            </w:r>
            <w:r>
              <w:rPr>
                <w:rFonts w:eastAsia="Times New Roman" w:cs="Times New Roman"/>
                <w:color w:val="000000"/>
                <w:lang w:val="en-AU" w:eastAsia="en-AU"/>
              </w:rPr>
              <w:t>± 21</w:t>
            </w:r>
          </w:p>
        </w:tc>
        <w:tc>
          <w:tcPr>
            <w:tcW w:w="1300" w:type="dxa"/>
            <w:tcBorders>
              <w:top w:val="nil"/>
              <w:left w:val="nil"/>
              <w:bottom w:val="nil"/>
              <w:right w:val="nil"/>
            </w:tcBorders>
            <w:shd w:val="clear" w:color="auto" w:fill="auto"/>
            <w:noWrap/>
            <w:vAlign w:val="bottom"/>
            <w:hideMark/>
          </w:tcPr>
          <w:p w14:paraId="436925D5" w14:textId="77777777" w:rsidR="00FB2E13" w:rsidRPr="005C7D5B" w:rsidRDefault="00FB2E13" w:rsidP="00837210">
            <w:pPr>
              <w:spacing w:after="0" w:line="240" w:lineRule="auto"/>
              <w:jc w:val="center"/>
              <w:rPr>
                <w:rFonts w:eastAsia="Times New Roman" w:cs="Times New Roman"/>
                <w:lang w:val="en-AU" w:eastAsia="en-AU"/>
              </w:rPr>
            </w:pPr>
            <w:r w:rsidRPr="005C7D5B">
              <w:rPr>
                <w:rFonts w:eastAsia="Times New Roman" w:cs="Times New Roman"/>
                <w:lang w:val="en-AU" w:eastAsia="en-AU"/>
              </w:rPr>
              <w:t>$359</w:t>
            </w:r>
            <w:r>
              <w:rPr>
                <w:rFonts w:eastAsia="Times New Roman" w:cs="Times New Roman"/>
                <w:lang w:val="en-AU" w:eastAsia="en-AU"/>
              </w:rPr>
              <w:t xml:space="preserve"> </w:t>
            </w:r>
            <w:r>
              <w:rPr>
                <w:rFonts w:eastAsia="Times New Roman" w:cs="Times New Roman"/>
                <w:color w:val="000000"/>
                <w:lang w:val="en-AU" w:eastAsia="en-AU"/>
              </w:rPr>
              <w:t>± 85</w:t>
            </w:r>
          </w:p>
        </w:tc>
        <w:tc>
          <w:tcPr>
            <w:tcW w:w="1276" w:type="dxa"/>
            <w:tcBorders>
              <w:top w:val="nil"/>
              <w:left w:val="nil"/>
              <w:bottom w:val="nil"/>
              <w:right w:val="nil"/>
            </w:tcBorders>
            <w:shd w:val="clear" w:color="auto" w:fill="auto"/>
            <w:noWrap/>
            <w:vAlign w:val="bottom"/>
            <w:hideMark/>
          </w:tcPr>
          <w:p w14:paraId="33DD3552" w14:textId="77777777" w:rsidR="00FB2E13" w:rsidRPr="005C7D5B" w:rsidRDefault="00FB2E13" w:rsidP="00837210">
            <w:pPr>
              <w:spacing w:after="0" w:line="240" w:lineRule="auto"/>
              <w:jc w:val="center"/>
              <w:rPr>
                <w:rFonts w:eastAsia="Times New Roman" w:cs="Times New Roman"/>
                <w:lang w:val="en-AU" w:eastAsia="en-AU"/>
              </w:rPr>
            </w:pPr>
            <w:r w:rsidRPr="005C7D5B">
              <w:rPr>
                <w:rFonts w:eastAsia="Times New Roman" w:cs="Times New Roman"/>
                <w:lang w:val="en-AU" w:eastAsia="en-AU"/>
              </w:rPr>
              <w:t>$</w:t>
            </w:r>
            <w:r>
              <w:rPr>
                <w:rFonts w:eastAsia="Times New Roman" w:cs="Times New Roman"/>
                <w:lang w:val="en-AU" w:eastAsia="en-AU"/>
              </w:rPr>
              <w:t xml:space="preserve">860 </w:t>
            </w:r>
            <w:r>
              <w:rPr>
                <w:rFonts w:eastAsia="Times New Roman" w:cs="Times New Roman"/>
                <w:color w:val="000000"/>
                <w:lang w:val="en-AU" w:eastAsia="en-AU"/>
              </w:rPr>
              <w:t>± 251</w:t>
            </w:r>
          </w:p>
        </w:tc>
        <w:tc>
          <w:tcPr>
            <w:tcW w:w="1423" w:type="dxa"/>
            <w:tcBorders>
              <w:top w:val="nil"/>
              <w:left w:val="nil"/>
              <w:bottom w:val="nil"/>
              <w:right w:val="nil"/>
            </w:tcBorders>
            <w:shd w:val="clear" w:color="auto" w:fill="auto"/>
            <w:noWrap/>
            <w:vAlign w:val="bottom"/>
            <w:hideMark/>
          </w:tcPr>
          <w:p w14:paraId="48535591" w14:textId="77777777" w:rsidR="00FB2E13" w:rsidRPr="005C7D5B" w:rsidRDefault="00FB2E13" w:rsidP="00837210">
            <w:pPr>
              <w:spacing w:after="0" w:line="240" w:lineRule="auto"/>
              <w:jc w:val="center"/>
              <w:rPr>
                <w:rFonts w:eastAsia="Times New Roman" w:cs="Times New Roman"/>
                <w:lang w:val="en-AU" w:eastAsia="en-AU"/>
              </w:rPr>
            </w:pPr>
            <w:r>
              <w:rPr>
                <w:rFonts w:eastAsia="Times New Roman" w:cs="Times New Roman"/>
                <w:lang w:val="en-AU" w:eastAsia="en-AU"/>
              </w:rPr>
              <w:t xml:space="preserve">$1,939 </w:t>
            </w:r>
            <w:r>
              <w:rPr>
                <w:rFonts w:eastAsia="Times New Roman" w:cs="Times New Roman"/>
                <w:color w:val="000000"/>
                <w:lang w:val="en-AU" w:eastAsia="en-AU"/>
              </w:rPr>
              <w:t>± 246</w:t>
            </w:r>
          </w:p>
        </w:tc>
      </w:tr>
      <w:tr w:rsidR="00FB2E13" w:rsidRPr="005C7D5B" w14:paraId="24BA69FB" w14:textId="77777777" w:rsidTr="00FB2E13">
        <w:trPr>
          <w:trHeight w:val="288"/>
        </w:trPr>
        <w:tc>
          <w:tcPr>
            <w:tcW w:w="1668" w:type="dxa"/>
            <w:tcBorders>
              <w:top w:val="nil"/>
              <w:left w:val="nil"/>
              <w:bottom w:val="single" w:sz="4" w:space="0" w:color="auto"/>
              <w:right w:val="nil"/>
            </w:tcBorders>
            <w:shd w:val="clear" w:color="auto" w:fill="auto"/>
            <w:noWrap/>
            <w:vAlign w:val="center"/>
            <w:hideMark/>
          </w:tcPr>
          <w:p w14:paraId="546F4843"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Casual diver</w:t>
            </w:r>
          </w:p>
        </w:tc>
        <w:tc>
          <w:tcPr>
            <w:tcW w:w="913" w:type="dxa"/>
            <w:tcBorders>
              <w:top w:val="nil"/>
              <w:left w:val="nil"/>
              <w:bottom w:val="single" w:sz="4" w:space="0" w:color="auto"/>
              <w:right w:val="nil"/>
            </w:tcBorders>
            <w:shd w:val="clear" w:color="auto" w:fill="auto"/>
            <w:noWrap/>
            <w:vAlign w:val="center"/>
            <w:hideMark/>
          </w:tcPr>
          <w:p w14:paraId="4C3401FD"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13,274</w:t>
            </w:r>
          </w:p>
        </w:tc>
        <w:tc>
          <w:tcPr>
            <w:tcW w:w="1355" w:type="dxa"/>
            <w:tcBorders>
              <w:top w:val="nil"/>
              <w:left w:val="nil"/>
              <w:bottom w:val="single" w:sz="4" w:space="0" w:color="auto"/>
              <w:right w:val="nil"/>
            </w:tcBorders>
            <w:shd w:val="clear" w:color="auto" w:fill="auto"/>
            <w:noWrap/>
            <w:vAlign w:val="bottom"/>
            <w:hideMark/>
          </w:tcPr>
          <w:p w14:paraId="023D23FA"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$347</w:t>
            </w:r>
            <w:r>
              <w:rPr>
                <w:rFonts w:eastAsia="Times New Roman" w:cs="Times New Roman"/>
                <w:color w:val="000000"/>
                <w:lang w:val="en-AU" w:eastAsia="en-AU"/>
              </w:rPr>
              <w:t xml:space="preserve"> ± 9</w:t>
            </w:r>
          </w:p>
        </w:tc>
        <w:tc>
          <w:tcPr>
            <w:tcW w:w="1135" w:type="dxa"/>
            <w:tcBorders>
              <w:top w:val="nil"/>
              <w:left w:val="nil"/>
              <w:bottom w:val="single" w:sz="4" w:space="0" w:color="auto"/>
              <w:right w:val="nil"/>
            </w:tcBorders>
            <w:shd w:val="clear" w:color="auto" w:fill="auto"/>
            <w:noWrap/>
            <w:vAlign w:val="bottom"/>
            <w:hideMark/>
          </w:tcPr>
          <w:p w14:paraId="7E99D1DB"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lang w:val="en-AU" w:eastAsia="en-AU"/>
              </w:rPr>
              <w:t>$94</w:t>
            </w:r>
            <w:r>
              <w:rPr>
                <w:rFonts w:eastAsia="Times New Roman" w:cs="Times New Roman"/>
                <w:lang w:val="en-AU" w:eastAsia="en-AU"/>
              </w:rPr>
              <w:t xml:space="preserve"> </w:t>
            </w:r>
            <w:r>
              <w:rPr>
                <w:rFonts w:eastAsia="Times New Roman" w:cs="Times New Roman"/>
                <w:color w:val="000000"/>
                <w:lang w:val="en-AU" w:eastAsia="en-AU"/>
              </w:rPr>
              <w:t>± 16</w:t>
            </w:r>
          </w:p>
        </w:tc>
        <w:tc>
          <w:tcPr>
            <w:tcW w:w="1393" w:type="dxa"/>
            <w:tcBorders>
              <w:top w:val="nil"/>
              <w:left w:val="nil"/>
              <w:bottom w:val="single" w:sz="4" w:space="0" w:color="auto"/>
              <w:right w:val="nil"/>
            </w:tcBorders>
            <w:shd w:val="clear" w:color="auto" w:fill="auto"/>
            <w:noWrap/>
            <w:vAlign w:val="bottom"/>
            <w:hideMark/>
          </w:tcPr>
          <w:p w14:paraId="6E14CCEC"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lang w:val="en-AU" w:eastAsia="en-AU"/>
              </w:rPr>
              <w:t>$83</w:t>
            </w:r>
            <w:r>
              <w:rPr>
                <w:rFonts w:eastAsia="Times New Roman" w:cs="Times New Roman"/>
                <w:lang w:val="en-AU" w:eastAsia="en-AU"/>
              </w:rPr>
              <w:t xml:space="preserve"> </w:t>
            </w:r>
            <w:r>
              <w:rPr>
                <w:rFonts w:eastAsia="Times New Roman" w:cs="Times New Roman"/>
                <w:color w:val="000000"/>
                <w:lang w:val="en-AU" w:eastAsia="en-AU"/>
              </w:rPr>
              <w:t>± 18</w:t>
            </w:r>
          </w:p>
        </w:tc>
        <w:tc>
          <w:tcPr>
            <w:tcW w:w="1300" w:type="dxa"/>
            <w:tcBorders>
              <w:top w:val="nil"/>
              <w:left w:val="nil"/>
              <w:bottom w:val="single" w:sz="4" w:space="0" w:color="auto"/>
              <w:right w:val="nil"/>
            </w:tcBorders>
            <w:shd w:val="clear" w:color="auto" w:fill="auto"/>
            <w:noWrap/>
            <w:vAlign w:val="center"/>
            <w:hideMark/>
          </w:tcPr>
          <w:p w14:paraId="2F066F26"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p>
        </w:tc>
        <w:tc>
          <w:tcPr>
            <w:tcW w:w="1276" w:type="dxa"/>
            <w:tcBorders>
              <w:top w:val="nil"/>
              <w:left w:val="nil"/>
              <w:bottom w:val="single" w:sz="4" w:space="0" w:color="auto"/>
              <w:right w:val="nil"/>
            </w:tcBorders>
            <w:shd w:val="clear" w:color="auto" w:fill="auto"/>
            <w:noWrap/>
            <w:vAlign w:val="center"/>
            <w:hideMark/>
          </w:tcPr>
          <w:p w14:paraId="24E2D08F"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p>
        </w:tc>
        <w:tc>
          <w:tcPr>
            <w:tcW w:w="1423" w:type="dxa"/>
            <w:tcBorders>
              <w:top w:val="nil"/>
              <w:left w:val="nil"/>
              <w:bottom w:val="single" w:sz="4" w:space="0" w:color="auto"/>
              <w:right w:val="nil"/>
            </w:tcBorders>
            <w:shd w:val="clear" w:color="auto" w:fill="auto"/>
            <w:noWrap/>
            <w:vAlign w:val="bottom"/>
            <w:hideMark/>
          </w:tcPr>
          <w:p w14:paraId="2C67C9EE" w14:textId="77777777" w:rsidR="00FB2E13" w:rsidRPr="005C7D5B" w:rsidRDefault="00FB2E13" w:rsidP="00837210">
            <w:pPr>
              <w:spacing w:after="0" w:line="240" w:lineRule="auto"/>
              <w:jc w:val="center"/>
              <w:rPr>
                <w:rFonts w:eastAsia="Times New Roman" w:cs="Times New Roman"/>
                <w:color w:val="000000"/>
                <w:lang w:val="en-AU" w:eastAsia="en-AU"/>
              </w:rPr>
            </w:pPr>
            <w:r>
              <w:rPr>
                <w:rFonts w:eastAsia="Times New Roman" w:cs="Times New Roman"/>
                <w:color w:val="000000"/>
                <w:lang w:val="en-AU" w:eastAsia="en-AU"/>
              </w:rPr>
              <w:t>$524 ± 30</w:t>
            </w:r>
          </w:p>
        </w:tc>
      </w:tr>
      <w:tr w:rsidR="00FB2E13" w:rsidRPr="005C7D5B" w14:paraId="46224D09" w14:textId="77777777" w:rsidTr="00FB2E13">
        <w:trPr>
          <w:trHeight w:val="288"/>
        </w:trPr>
        <w:tc>
          <w:tcPr>
            <w:tcW w:w="10463" w:type="dxa"/>
            <w:gridSpan w:val="8"/>
            <w:tcBorders>
              <w:top w:val="nil"/>
              <w:left w:val="nil"/>
              <w:bottom w:val="nil"/>
              <w:right w:val="nil"/>
            </w:tcBorders>
            <w:shd w:val="clear" w:color="auto" w:fill="auto"/>
            <w:noWrap/>
            <w:vAlign w:val="center"/>
            <w:hideMark/>
          </w:tcPr>
          <w:p w14:paraId="1E8096B4" w14:textId="77777777" w:rsidR="00FB2E13" w:rsidRPr="005C7D5B" w:rsidRDefault="00FB2E13" w:rsidP="00837210">
            <w:pPr>
              <w:spacing w:after="0" w:line="240" w:lineRule="auto"/>
              <w:rPr>
                <w:rFonts w:eastAsia="Times New Roman" w:cs="Times New Roman"/>
                <w:i/>
                <w:iCs/>
                <w:color w:val="000000"/>
                <w:lang w:val="en-AU" w:eastAsia="en-AU"/>
              </w:rPr>
            </w:pPr>
            <w:r w:rsidRPr="005C7D5B">
              <w:rPr>
                <w:rFonts w:eastAsia="Times New Roman" w:cs="Times New Roman"/>
                <w:i/>
                <w:iCs/>
                <w:color w:val="000000"/>
                <w:lang w:val="en-AU" w:eastAsia="en-AU"/>
              </w:rPr>
              <w:t>White sharks</w:t>
            </w:r>
          </w:p>
        </w:tc>
      </w:tr>
      <w:tr w:rsidR="00FB2E13" w:rsidRPr="005C7D5B" w14:paraId="7C8F885F" w14:textId="77777777" w:rsidTr="00FB2E13">
        <w:trPr>
          <w:trHeight w:val="324"/>
        </w:trPr>
        <w:tc>
          <w:tcPr>
            <w:tcW w:w="1668" w:type="dxa"/>
            <w:tcBorders>
              <w:top w:val="nil"/>
              <w:left w:val="nil"/>
              <w:bottom w:val="nil"/>
              <w:right w:val="nil"/>
            </w:tcBorders>
            <w:shd w:val="clear" w:color="auto" w:fill="auto"/>
            <w:noWrap/>
            <w:vAlign w:val="center"/>
            <w:hideMark/>
          </w:tcPr>
          <w:p w14:paraId="2CF21D59"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Dedicated diver</w:t>
            </w:r>
          </w:p>
        </w:tc>
        <w:tc>
          <w:tcPr>
            <w:tcW w:w="913" w:type="dxa"/>
            <w:tcBorders>
              <w:top w:val="nil"/>
              <w:left w:val="nil"/>
              <w:bottom w:val="nil"/>
              <w:right w:val="nil"/>
            </w:tcBorders>
            <w:shd w:val="clear" w:color="auto" w:fill="auto"/>
            <w:noWrap/>
            <w:vAlign w:val="center"/>
            <w:hideMark/>
          </w:tcPr>
          <w:p w14:paraId="5F5CB952"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8,485</w:t>
            </w:r>
          </w:p>
        </w:tc>
        <w:tc>
          <w:tcPr>
            <w:tcW w:w="1355" w:type="dxa"/>
            <w:tcBorders>
              <w:top w:val="nil"/>
              <w:left w:val="nil"/>
              <w:bottom w:val="nil"/>
              <w:right w:val="nil"/>
            </w:tcBorders>
            <w:shd w:val="clear" w:color="auto" w:fill="auto"/>
            <w:noWrap/>
            <w:vAlign w:val="center"/>
            <w:hideMark/>
          </w:tcPr>
          <w:p w14:paraId="033E5E67"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$585</w:t>
            </w:r>
            <w:r>
              <w:rPr>
                <w:rFonts w:eastAsia="Times New Roman" w:cs="Times New Roman"/>
                <w:color w:val="000000"/>
                <w:lang w:val="en-AU" w:eastAsia="en-AU"/>
              </w:rPr>
              <w:t xml:space="preserve"> ± 65</w:t>
            </w:r>
            <w:r w:rsidRPr="005C7D5B">
              <w:rPr>
                <w:rFonts w:eastAsia="Times New Roman" w:cs="Times New Roman"/>
                <w:color w:val="000000"/>
                <w:vertAlign w:val="superscript"/>
                <w:lang w:val="en-AU" w:eastAsia="en-AU"/>
              </w:rPr>
              <w:t>b</w:t>
            </w:r>
          </w:p>
        </w:tc>
        <w:tc>
          <w:tcPr>
            <w:tcW w:w="1135" w:type="dxa"/>
            <w:tcBorders>
              <w:top w:val="nil"/>
              <w:left w:val="nil"/>
              <w:bottom w:val="nil"/>
              <w:right w:val="nil"/>
            </w:tcBorders>
            <w:shd w:val="clear" w:color="auto" w:fill="auto"/>
            <w:noWrap/>
            <w:vAlign w:val="center"/>
            <w:hideMark/>
          </w:tcPr>
          <w:p w14:paraId="0AB84035"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$145</w:t>
            </w:r>
            <w:r>
              <w:rPr>
                <w:rFonts w:eastAsia="Times New Roman" w:cs="Times New Roman"/>
                <w:color w:val="000000"/>
                <w:lang w:val="en-AU" w:eastAsia="en-AU"/>
              </w:rPr>
              <w:t xml:space="preserve"> ± 10</w:t>
            </w:r>
          </w:p>
        </w:tc>
        <w:tc>
          <w:tcPr>
            <w:tcW w:w="1393" w:type="dxa"/>
            <w:tcBorders>
              <w:top w:val="nil"/>
              <w:left w:val="nil"/>
              <w:bottom w:val="nil"/>
              <w:right w:val="nil"/>
            </w:tcBorders>
            <w:shd w:val="clear" w:color="auto" w:fill="auto"/>
            <w:noWrap/>
            <w:vAlign w:val="center"/>
            <w:hideMark/>
          </w:tcPr>
          <w:p w14:paraId="5983D9DE"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$152</w:t>
            </w:r>
            <w:r>
              <w:rPr>
                <w:rFonts w:eastAsia="Times New Roman" w:cs="Times New Roman"/>
                <w:color w:val="000000"/>
                <w:lang w:val="en-AU" w:eastAsia="en-AU"/>
              </w:rPr>
              <w:t xml:space="preserve"> ± 9</w:t>
            </w:r>
          </w:p>
        </w:tc>
        <w:tc>
          <w:tcPr>
            <w:tcW w:w="1300" w:type="dxa"/>
            <w:tcBorders>
              <w:top w:val="nil"/>
              <w:left w:val="nil"/>
              <w:bottom w:val="nil"/>
              <w:right w:val="nil"/>
            </w:tcBorders>
            <w:shd w:val="clear" w:color="auto" w:fill="auto"/>
            <w:noWrap/>
            <w:vAlign w:val="center"/>
            <w:hideMark/>
          </w:tcPr>
          <w:p w14:paraId="3249F55A"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$286</w:t>
            </w:r>
            <w:r>
              <w:rPr>
                <w:rFonts w:eastAsia="Times New Roman" w:cs="Times New Roman"/>
                <w:color w:val="000000"/>
                <w:lang w:val="en-AU" w:eastAsia="en-AU"/>
              </w:rPr>
              <w:t xml:space="preserve"> ± 10</w:t>
            </w:r>
          </w:p>
        </w:tc>
        <w:tc>
          <w:tcPr>
            <w:tcW w:w="1276" w:type="dxa"/>
            <w:tcBorders>
              <w:top w:val="nil"/>
              <w:left w:val="nil"/>
              <w:bottom w:val="nil"/>
              <w:right w:val="nil"/>
            </w:tcBorders>
            <w:shd w:val="clear" w:color="auto" w:fill="auto"/>
            <w:noWrap/>
            <w:vAlign w:val="center"/>
            <w:hideMark/>
          </w:tcPr>
          <w:p w14:paraId="5A5654D6"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$552</w:t>
            </w:r>
            <w:r>
              <w:rPr>
                <w:rFonts w:eastAsia="Times New Roman" w:cs="Times New Roman"/>
                <w:color w:val="000000"/>
                <w:lang w:val="en-AU" w:eastAsia="en-AU"/>
              </w:rPr>
              <w:t xml:space="preserve"> ± 30</w:t>
            </w:r>
          </w:p>
        </w:tc>
        <w:tc>
          <w:tcPr>
            <w:tcW w:w="1423" w:type="dxa"/>
            <w:tcBorders>
              <w:top w:val="nil"/>
              <w:left w:val="nil"/>
              <w:bottom w:val="nil"/>
              <w:right w:val="nil"/>
            </w:tcBorders>
            <w:shd w:val="clear" w:color="auto" w:fill="auto"/>
            <w:noWrap/>
            <w:vAlign w:val="center"/>
            <w:hideMark/>
          </w:tcPr>
          <w:p w14:paraId="3D017919"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$1,720</w:t>
            </w:r>
            <w:r>
              <w:rPr>
                <w:rFonts w:eastAsia="Times New Roman" w:cs="Times New Roman"/>
                <w:color w:val="000000"/>
                <w:lang w:val="en-AU" w:eastAsia="en-AU"/>
              </w:rPr>
              <w:t xml:space="preserve"> ± 51</w:t>
            </w:r>
          </w:p>
        </w:tc>
      </w:tr>
      <w:tr w:rsidR="00FB2E13" w:rsidRPr="005C7D5B" w14:paraId="70FDE507" w14:textId="77777777" w:rsidTr="00FB2E13">
        <w:trPr>
          <w:trHeight w:val="324"/>
        </w:trPr>
        <w:tc>
          <w:tcPr>
            <w:tcW w:w="1668" w:type="dxa"/>
            <w:tcBorders>
              <w:top w:val="nil"/>
              <w:left w:val="nil"/>
              <w:bottom w:val="nil"/>
              <w:right w:val="nil"/>
            </w:tcBorders>
            <w:shd w:val="clear" w:color="auto" w:fill="auto"/>
            <w:noWrap/>
            <w:vAlign w:val="center"/>
            <w:hideMark/>
          </w:tcPr>
          <w:p w14:paraId="296FB1FA"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Casual diver</w:t>
            </w:r>
          </w:p>
        </w:tc>
        <w:tc>
          <w:tcPr>
            <w:tcW w:w="913" w:type="dxa"/>
            <w:tcBorders>
              <w:top w:val="nil"/>
              <w:left w:val="nil"/>
              <w:bottom w:val="nil"/>
              <w:right w:val="nil"/>
            </w:tcBorders>
            <w:shd w:val="clear" w:color="auto" w:fill="auto"/>
            <w:noWrap/>
            <w:vAlign w:val="center"/>
            <w:hideMark/>
          </w:tcPr>
          <w:p w14:paraId="3D0B9B43"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1,751</w:t>
            </w:r>
          </w:p>
        </w:tc>
        <w:tc>
          <w:tcPr>
            <w:tcW w:w="1355" w:type="dxa"/>
            <w:tcBorders>
              <w:top w:val="nil"/>
              <w:left w:val="nil"/>
              <w:bottom w:val="nil"/>
              <w:right w:val="nil"/>
            </w:tcBorders>
            <w:shd w:val="clear" w:color="auto" w:fill="auto"/>
            <w:noWrap/>
            <w:vAlign w:val="center"/>
            <w:hideMark/>
          </w:tcPr>
          <w:p w14:paraId="01503235"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$530</w:t>
            </w:r>
            <w:r>
              <w:rPr>
                <w:rFonts w:eastAsia="Times New Roman" w:cs="Times New Roman"/>
                <w:color w:val="000000"/>
                <w:lang w:val="en-AU" w:eastAsia="en-AU"/>
              </w:rPr>
              <w:t xml:space="preserve"> ± 124</w:t>
            </w:r>
            <w:r w:rsidRPr="005C7D5B">
              <w:rPr>
                <w:rFonts w:eastAsia="Times New Roman" w:cs="Times New Roman"/>
                <w:color w:val="000000"/>
                <w:vertAlign w:val="superscript"/>
                <w:lang w:val="en-AU" w:eastAsia="en-AU"/>
              </w:rPr>
              <w:t>b</w:t>
            </w:r>
          </w:p>
        </w:tc>
        <w:tc>
          <w:tcPr>
            <w:tcW w:w="1135" w:type="dxa"/>
            <w:tcBorders>
              <w:top w:val="nil"/>
              <w:left w:val="nil"/>
              <w:bottom w:val="nil"/>
              <w:right w:val="nil"/>
            </w:tcBorders>
            <w:shd w:val="clear" w:color="auto" w:fill="auto"/>
            <w:noWrap/>
            <w:vAlign w:val="center"/>
            <w:hideMark/>
          </w:tcPr>
          <w:p w14:paraId="7CA2DF10"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$132</w:t>
            </w:r>
            <w:r>
              <w:rPr>
                <w:rFonts w:eastAsia="Times New Roman" w:cs="Times New Roman"/>
                <w:color w:val="000000"/>
                <w:lang w:val="en-AU" w:eastAsia="en-AU"/>
              </w:rPr>
              <w:t xml:space="preserve"> ± 18</w:t>
            </w:r>
          </w:p>
        </w:tc>
        <w:tc>
          <w:tcPr>
            <w:tcW w:w="1393" w:type="dxa"/>
            <w:tcBorders>
              <w:top w:val="nil"/>
              <w:left w:val="nil"/>
              <w:bottom w:val="nil"/>
              <w:right w:val="nil"/>
            </w:tcBorders>
            <w:shd w:val="clear" w:color="auto" w:fill="auto"/>
            <w:noWrap/>
            <w:vAlign w:val="center"/>
            <w:hideMark/>
          </w:tcPr>
          <w:p w14:paraId="0F54516B"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w:t>
            </w:r>
            <w:r>
              <w:rPr>
                <w:rFonts w:eastAsia="Times New Roman" w:cs="Times New Roman"/>
                <w:color w:val="000000"/>
                <w:lang w:val="en-AU" w:eastAsia="en-AU"/>
              </w:rPr>
              <w:t>01 ± 18</w:t>
            </w:r>
          </w:p>
        </w:tc>
        <w:tc>
          <w:tcPr>
            <w:tcW w:w="1300" w:type="dxa"/>
            <w:tcBorders>
              <w:top w:val="nil"/>
              <w:left w:val="nil"/>
              <w:bottom w:val="nil"/>
              <w:right w:val="nil"/>
            </w:tcBorders>
            <w:shd w:val="clear" w:color="auto" w:fill="auto"/>
            <w:noWrap/>
            <w:vAlign w:val="center"/>
            <w:hideMark/>
          </w:tcPr>
          <w:p w14:paraId="30C42467"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p>
        </w:tc>
        <w:tc>
          <w:tcPr>
            <w:tcW w:w="1276" w:type="dxa"/>
            <w:tcBorders>
              <w:top w:val="nil"/>
              <w:left w:val="nil"/>
              <w:bottom w:val="nil"/>
              <w:right w:val="nil"/>
            </w:tcBorders>
            <w:shd w:val="clear" w:color="auto" w:fill="auto"/>
            <w:noWrap/>
            <w:vAlign w:val="center"/>
            <w:hideMark/>
          </w:tcPr>
          <w:p w14:paraId="6FB55589"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p>
        </w:tc>
        <w:tc>
          <w:tcPr>
            <w:tcW w:w="1423" w:type="dxa"/>
            <w:tcBorders>
              <w:top w:val="nil"/>
              <w:left w:val="nil"/>
              <w:bottom w:val="nil"/>
              <w:right w:val="nil"/>
            </w:tcBorders>
            <w:shd w:val="clear" w:color="auto" w:fill="auto"/>
            <w:noWrap/>
            <w:vAlign w:val="center"/>
            <w:hideMark/>
          </w:tcPr>
          <w:p w14:paraId="1A9F6BF9"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$763</w:t>
            </w:r>
            <w:r>
              <w:rPr>
                <w:rFonts w:eastAsia="Times New Roman" w:cs="Times New Roman"/>
                <w:color w:val="000000"/>
                <w:lang w:val="en-AU" w:eastAsia="en-AU"/>
              </w:rPr>
              <w:t xml:space="preserve"> ± 129</w:t>
            </w:r>
          </w:p>
        </w:tc>
      </w:tr>
      <w:tr w:rsidR="00FB2E13" w:rsidRPr="005C7D5B" w14:paraId="08BAC29E" w14:textId="77777777" w:rsidTr="00FB2E13">
        <w:trPr>
          <w:trHeight w:val="288"/>
        </w:trPr>
        <w:tc>
          <w:tcPr>
            <w:tcW w:w="10463" w:type="dxa"/>
            <w:gridSpan w:val="8"/>
            <w:tcBorders>
              <w:top w:val="single" w:sz="4" w:space="0" w:color="auto"/>
              <w:left w:val="nil"/>
              <w:bottom w:val="nil"/>
              <w:right w:val="nil"/>
            </w:tcBorders>
            <w:shd w:val="clear" w:color="auto" w:fill="auto"/>
            <w:noWrap/>
            <w:vAlign w:val="center"/>
            <w:hideMark/>
          </w:tcPr>
          <w:p w14:paraId="574838E0" w14:textId="77777777" w:rsidR="00FB2E13" w:rsidRPr="005C7D5B" w:rsidRDefault="00FB2E13" w:rsidP="00837210">
            <w:pPr>
              <w:spacing w:after="0" w:line="240" w:lineRule="auto"/>
              <w:rPr>
                <w:rFonts w:eastAsia="Times New Roman" w:cs="Times New Roman"/>
                <w:i/>
                <w:iCs/>
                <w:color w:val="000000"/>
                <w:lang w:val="en-AU" w:eastAsia="en-AU"/>
              </w:rPr>
            </w:pPr>
            <w:r>
              <w:rPr>
                <w:rFonts w:eastAsia="Times New Roman" w:cs="Times New Roman"/>
                <w:i/>
                <w:iCs/>
                <w:color w:val="000000"/>
                <w:lang w:val="en-AU" w:eastAsia="en-AU"/>
              </w:rPr>
              <w:t>Grey nurse</w:t>
            </w:r>
            <w:r w:rsidRPr="005C7D5B">
              <w:rPr>
                <w:rFonts w:eastAsia="Times New Roman" w:cs="Times New Roman"/>
                <w:i/>
                <w:iCs/>
                <w:color w:val="000000"/>
                <w:lang w:val="en-AU" w:eastAsia="en-AU"/>
              </w:rPr>
              <w:t xml:space="preserve"> shark</w:t>
            </w:r>
          </w:p>
        </w:tc>
      </w:tr>
      <w:tr w:rsidR="00FB2E13" w:rsidRPr="005C7D5B" w14:paraId="19987EAB" w14:textId="77777777" w:rsidTr="00FB2E13">
        <w:trPr>
          <w:trHeight w:val="324"/>
        </w:trPr>
        <w:tc>
          <w:tcPr>
            <w:tcW w:w="1668" w:type="dxa"/>
            <w:tcBorders>
              <w:top w:val="nil"/>
              <w:left w:val="nil"/>
              <w:bottom w:val="nil"/>
              <w:right w:val="nil"/>
            </w:tcBorders>
            <w:shd w:val="clear" w:color="auto" w:fill="auto"/>
            <w:noWrap/>
            <w:vAlign w:val="center"/>
            <w:hideMark/>
          </w:tcPr>
          <w:p w14:paraId="7FC8E7AF" w14:textId="77777777" w:rsidR="00FB2E13" w:rsidRPr="005C7D5B" w:rsidRDefault="00FB2E13" w:rsidP="00837210">
            <w:pPr>
              <w:spacing w:after="0" w:line="240" w:lineRule="auto"/>
              <w:rPr>
                <w:rFonts w:eastAsia="Times New Roman" w:cs="Times New Roman"/>
                <w:color w:val="000000"/>
                <w:lang w:val="en-AU" w:eastAsia="en-AU"/>
              </w:rPr>
            </w:pPr>
            <w:r>
              <w:rPr>
                <w:rFonts w:eastAsia="Times New Roman" w:cs="Times New Roman"/>
                <w:color w:val="000000"/>
                <w:lang w:val="en-AU" w:eastAsia="en-AU"/>
              </w:rPr>
              <w:t>non-local</w:t>
            </w:r>
            <w:r w:rsidRPr="005C7D5B">
              <w:rPr>
                <w:rFonts w:eastAsia="Times New Roman" w:cs="Times New Roman"/>
                <w:color w:val="000000"/>
                <w:lang w:val="en-AU" w:eastAsia="en-AU"/>
              </w:rPr>
              <w:t xml:space="preserve"> diver</w:t>
            </w:r>
          </w:p>
        </w:tc>
        <w:tc>
          <w:tcPr>
            <w:tcW w:w="913" w:type="dxa"/>
            <w:tcBorders>
              <w:top w:val="nil"/>
              <w:left w:val="nil"/>
              <w:bottom w:val="nil"/>
              <w:right w:val="nil"/>
            </w:tcBorders>
            <w:shd w:val="clear" w:color="auto" w:fill="auto"/>
            <w:noWrap/>
            <w:vAlign w:val="center"/>
            <w:hideMark/>
          </w:tcPr>
          <w:p w14:paraId="596D1EEE"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9,283</w:t>
            </w:r>
          </w:p>
        </w:tc>
        <w:tc>
          <w:tcPr>
            <w:tcW w:w="1355" w:type="dxa"/>
            <w:tcBorders>
              <w:top w:val="nil"/>
              <w:left w:val="nil"/>
              <w:bottom w:val="nil"/>
              <w:right w:val="nil"/>
            </w:tcBorders>
            <w:shd w:val="clear" w:color="auto" w:fill="auto"/>
            <w:noWrap/>
            <w:vAlign w:val="center"/>
            <w:hideMark/>
          </w:tcPr>
          <w:p w14:paraId="4A488220"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$120</w:t>
            </w:r>
            <w:r>
              <w:rPr>
                <w:rFonts w:eastAsia="Times New Roman" w:cs="Times New Roman"/>
                <w:color w:val="000000"/>
                <w:lang w:val="en-AU" w:eastAsia="en-AU"/>
              </w:rPr>
              <w:t xml:space="preserve"> ± 9</w:t>
            </w:r>
          </w:p>
        </w:tc>
        <w:tc>
          <w:tcPr>
            <w:tcW w:w="1135" w:type="dxa"/>
            <w:tcBorders>
              <w:top w:val="nil"/>
              <w:left w:val="nil"/>
              <w:bottom w:val="nil"/>
              <w:right w:val="nil"/>
            </w:tcBorders>
            <w:shd w:val="clear" w:color="auto" w:fill="auto"/>
            <w:noWrap/>
            <w:vAlign w:val="center"/>
            <w:hideMark/>
          </w:tcPr>
          <w:p w14:paraId="5AB4F484"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$160</w:t>
            </w:r>
            <w:r>
              <w:rPr>
                <w:rFonts w:eastAsia="Times New Roman" w:cs="Times New Roman"/>
                <w:color w:val="000000"/>
                <w:lang w:val="en-AU" w:eastAsia="en-AU"/>
              </w:rPr>
              <w:t xml:space="preserve"> ± 27</w:t>
            </w:r>
          </w:p>
        </w:tc>
        <w:tc>
          <w:tcPr>
            <w:tcW w:w="1393" w:type="dxa"/>
            <w:tcBorders>
              <w:top w:val="nil"/>
              <w:left w:val="nil"/>
              <w:bottom w:val="nil"/>
              <w:right w:val="nil"/>
            </w:tcBorders>
            <w:shd w:val="clear" w:color="auto" w:fill="auto"/>
            <w:noWrap/>
            <w:vAlign w:val="center"/>
            <w:hideMark/>
          </w:tcPr>
          <w:p w14:paraId="6B15658F"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$76</w:t>
            </w:r>
            <w:r>
              <w:rPr>
                <w:rFonts w:eastAsia="Times New Roman" w:cs="Times New Roman"/>
                <w:color w:val="000000"/>
                <w:lang w:val="en-AU" w:eastAsia="en-AU"/>
              </w:rPr>
              <w:t xml:space="preserve"> ± 10</w:t>
            </w:r>
          </w:p>
        </w:tc>
        <w:tc>
          <w:tcPr>
            <w:tcW w:w="1300" w:type="dxa"/>
            <w:tcBorders>
              <w:top w:val="nil"/>
              <w:left w:val="nil"/>
              <w:bottom w:val="nil"/>
              <w:right w:val="nil"/>
            </w:tcBorders>
            <w:shd w:val="clear" w:color="auto" w:fill="auto"/>
            <w:noWrap/>
            <w:vAlign w:val="center"/>
            <w:hideMark/>
          </w:tcPr>
          <w:p w14:paraId="2EE61796"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c</w:t>
            </w:r>
          </w:p>
        </w:tc>
        <w:tc>
          <w:tcPr>
            <w:tcW w:w="1276" w:type="dxa"/>
            <w:tcBorders>
              <w:top w:val="nil"/>
              <w:left w:val="nil"/>
              <w:bottom w:val="nil"/>
              <w:right w:val="nil"/>
            </w:tcBorders>
            <w:shd w:val="clear" w:color="auto" w:fill="auto"/>
            <w:noWrap/>
            <w:vAlign w:val="center"/>
            <w:hideMark/>
          </w:tcPr>
          <w:p w14:paraId="4C239A0D"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c</w:t>
            </w:r>
          </w:p>
        </w:tc>
        <w:tc>
          <w:tcPr>
            <w:tcW w:w="1423" w:type="dxa"/>
            <w:tcBorders>
              <w:top w:val="nil"/>
              <w:left w:val="nil"/>
              <w:bottom w:val="nil"/>
              <w:right w:val="nil"/>
            </w:tcBorders>
            <w:shd w:val="clear" w:color="auto" w:fill="auto"/>
            <w:noWrap/>
            <w:vAlign w:val="center"/>
            <w:hideMark/>
          </w:tcPr>
          <w:p w14:paraId="0CD9C648"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$358</w:t>
            </w:r>
            <w:r>
              <w:rPr>
                <w:rFonts w:eastAsia="Times New Roman" w:cs="Times New Roman"/>
                <w:color w:val="000000"/>
                <w:lang w:val="en-AU" w:eastAsia="en-AU"/>
              </w:rPr>
              <w:t xml:space="preserve"> ± 30</w:t>
            </w:r>
          </w:p>
        </w:tc>
      </w:tr>
      <w:tr w:rsidR="00FB2E13" w:rsidRPr="005C7D5B" w14:paraId="339ECAE7" w14:textId="77777777" w:rsidTr="00FB2E13">
        <w:trPr>
          <w:trHeight w:val="288"/>
        </w:trPr>
        <w:tc>
          <w:tcPr>
            <w:tcW w:w="1668" w:type="dxa"/>
            <w:tcBorders>
              <w:top w:val="nil"/>
              <w:left w:val="nil"/>
              <w:bottom w:val="nil"/>
              <w:right w:val="nil"/>
            </w:tcBorders>
            <w:shd w:val="clear" w:color="auto" w:fill="auto"/>
            <w:noWrap/>
            <w:vAlign w:val="center"/>
            <w:hideMark/>
          </w:tcPr>
          <w:p w14:paraId="0A4016AE"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Local diver</w:t>
            </w:r>
          </w:p>
        </w:tc>
        <w:tc>
          <w:tcPr>
            <w:tcW w:w="913" w:type="dxa"/>
            <w:tcBorders>
              <w:top w:val="nil"/>
              <w:left w:val="nil"/>
              <w:bottom w:val="nil"/>
              <w:right w:val="nil"/>
            </w:tcBorders>
            <w:shd w:val="clear" w:color="auto" w:fill="auto"/>
            <w:noWrap/>
            <w:vAlign w:val="center"/>
            <w:hideMark/>
          </w:tcPr>
          <w:p w14:paraId="57B2B94C"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4,695</w:t>
            </w:r>
          </w:p>
        </w:tc>
        <w:tc>
          <w:tcPr>
            <w:tcW w:w="1355" w:type="dxa"/>
            <w:tcBorders>
              <w:top w:val="nil"/>
              <w:left w:val="nil"/>
              <w:bottom w:val="nil"/>
              <w:right w:val="nil"/>
            </w:tcBorders>
            <w:shd w:val="clear" w:color="auto" w:fill="auto"/>
            <w:noWrap/>
            <w:vAlign w:val="center"/>
            <w:hideMark/>
          </w:tcPr>
          <w:p w14:paraId="7E7B7943"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$120</w:t>
            </w:r>
            <w:r>
              <w:rPr>
                <w:rFonts w:eastAsia="Times New Roman" w:cs="Times New Roman"/>
                <w:color w:val="000000"/>
                <w:lang w:val="en-AU" w:eastAsia="en-AU"/>
              </w:rPr>
              <w:t xml:space="preserve"> ± 9</w:t>
            </w:r>
          </w:p>
        </w:tc>
        <w:tc>
          <w:tcPr>
            <w:tcW w:w="1135" w:type="dxa"/>
            <w:tcBorders>
              <w:top w:val="nil"/>
              <w:left w:val="nil"/>
              <w:bottom w:val="nil"/>
              <w:right w:val="nil"/>
            </w:tcBorders>
            <w:shd w:val="clear" w:color="auto" w:fill="auto"/>
            <w:noWrap/>
            <w:vAlign w:val="center"/>
            <w:hideMark/>
          </w:tcPr>
          <w:p w14:paraId="61E80BAE"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p>
        </w:tc>
        <w:tc>
          <w:tcPr>
            <w:tcW w:w="1393" w:type="dxa"/>
            <w:tcBorders>
              <w:top w:val="nil"/>
              <w:left w:val="nil"/>
              <w:bottom w:val="nil"/>
              <w:right w:val="nil"/>
            </w:tcBorders>
            <w:shd w:val="clear" w:color="auto" w:fill="auto"/>
            <w:noWrap/>
            <w:vAlign w:val="center"/>
            <w:hideMark/>
          </w:tcPr>
          <w:p w14:paraId="1E14F44B"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$76</w:t>
            </w:r>
            <w:r>
              <w:rPr>
                <w:rFonts w:eastAsia="Times New Roman" w:cs="Times New Roman"/>
                <w:color w:val="000000"/>
                <w:lang w:val="en-AU" w:eastAsia="en-AU"/>
              </w:rPr>
              <w:t xml:space="preserve"> ± 10</w:t>
            </w:r>
          </w:p>
        </w:tc>
        <w:tc>
          <w:tcPr>
            <w:tcW w:w="1300" w:type="dxa"/>
            <w:tcBorders>
              <w:top w:val="nil"/>
              <w:left w:val="nil"/>
              <w:bottom w:val="nil"/>
              <w:right w:val="nil"/>
            </w:tcBorders>
            <w:shd w:val="clear" w:color="auto" w:fill="auto"/>
            <w:noWrap/>
            <w:vAlign w:val="center"/>
            <w:hideMark/>
          </w:tcPr>
          <w:p w14:paraId="24ECB22C"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p>
        </w:tc>
        <w:tc>
          <w:tcPr>
            <w:tcW w:w="1276" w:type="dxa"/>
            <w:tcBorders>
              <w:top w:val="nil"/>
              <w:left w:val="nil"/>
              <w:bottom w:val="nil"/>
              <w:right w:val="nil"/>
            </w:tcBorders>
            <w:shd w:val="clear" w:color="auto" w:fill="auto"/>
            <w:noWrap/>
            <w:vAlign w:val="center"/>
            <w:hideMark/>
          </w:tcPr>
          <w:p w14:paraId="277BFC0E"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p>
        </w:tc>
        <w:tc>
          <w:tcPr>
            <w:tcW w:w="1423" w:type="dxa"/>
            <w:tcBorders>
              <w:top w:val="nil"/>
              <w:left w:val="nil"/>
              <w:bottom w:val="single" w:sz="4" w:space="0" w:color="auto"/>
              <w:right w:val="nil"/>
            </w:tcBorders>
            <w:shd w:val="clear" w:color="auto" w:fill="auto"/>
            <w:noWrap/>
            <w:vAlign w:val="center"/>
            <w:hideMark/>
          </w:tcPr>
          <w:p w14:paraId="5A817628"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$196</w:t>
            </w:r>
            <w:r>
              <w:rPr>
                <w:rFonts w:eastAsia="Times New Roman" w:cs="Times New Roman"/>
                <w:color w:val="000000"/>
                <w:lang w:val="en-AU" w:eastAsia="en-AU"/>
              </w:rPr>
              <w:t xml:space="preserve"> ± 10</w:t>
            </w:r>
          </w:p>
        </w:tc>
      </w:tr>
      <w:tr w:rsidR="00FB2E13" w:rsidRPr="005C7D5B" w14:paraId="7D543681" w14:textId="77777777" w:rsidTr="00FB2E13">
        <w:trPr>
          <w:trHeight w:val="288"/>
        </w:trPr>
        <w:tc>
          <w:tcPr>
            <w:tcW w:w="10463" w:type="dxa"/>
            <w:gridSpan w:val="8"/>
            <w:tcBorders>
              <w:top w:val="single" w:sz="4" w:space="0" w:color="auto"/>
              <w:left w:val="nil"/>
              <w:bottom w:val="nil"/>
              <w:right w:val="nil"/>
            </w:tcBorders>
            <w:shd w:val="clear" w:color="auto" w:fill="auto"/>
            <w:noWrap/>
            <w:vAlign w:val="center"/>
            <w:hideMark/>
          </w:tcPr>
          <w:p w14:paraId="6DDAC8BF" w14:textId="77777777" w:rsidR="00FB2E13" w:rsidRPr="005C7D5B" w:rsidRDefault="00FB2E13" w:rsidP="00837210">
            <w:pPr>
              <w:spacing w:after="0" w:line="240" w:lineRule="auto"/>
              <w:rPr>
                <w:rFonts w:eastAsia="Times New Roman" w:cs="Times New Roman"/>
                <w:i/>
                <w:iCs/>
                <w:color w:val="000000"/>
                <w:lang w:val="en-AU" w:eastAsia="en-AU"/>
              </w:rPr>
            </w:pPr>
            <w:r w:rsidRPr="005C7D5B">
              <w:rPr>
                <w:rFonts w:eastAsia="Times New Roman" w:cs="Times New Roman"/>
                <w:i/>
                <w:iCs/>
                <w:color w:val="000000"/>
                <w:lang w:val="en-AU" w:eastAsia="en-AU"/>
              </w:rPr>
              <w:t>Reef sharks</w:t>
            </w:r>
          </w:p>
        </w:tc>
      </w:tr>
      <w:tr w:rsidR="00FB2E13" w:rsidRPr="005C7D5B" w14:paraId="422E67BC" w14:textId="77777777" w:rsidTr="00FB2E13">
        <w:trPr>
          <w:trHeight w:val="324"/>
        </w:trPr>
        <w:tc>
          <w:tcPr>
            <w:tcW w:w="1668" w:type="dxa"/>
            <w:tcBorders>
              <w:top w:val="nil"/>
              <w:left w:val="nil"/>
              <w:bottom w:val="nil"/>
              <w:right w:val="nil"/>
            </w:tcBorders>
            <w:shd w:val="clear" w:color="auto" w:fill="auto"/>
            <w:noWrap/>
            <w:vAlign w:val="center"/>
            <w:hideMark/>
          </w:tcPr>
          <w:p w14:paraId="22BBDB17"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lang w:val="en-AU" w:eastAsia="en-AU"/>
              </w:rPr>
              <w:t>Dedicated diver</w:t>
            </w:r>
          </w:p>
        </w:tc>
        <w:tc>
          <w:tcPr>
            <w:tcW w:w="913" w:type="dxa"/>
            <w:tcBorders>
              <w:top w:val="nil"/>
              <w:left w:val="nil"/>
              <w:bottom w:val="nil"/>
              <w:right w:val="nil"/>
            </w:tcBorders>
            <w:shd w:val="clear" w:color="auto" w:fill="auto"/>
            <w:noWrap/>
            <w:vAlign w:val="center"/>
            <w:hideMark/>
          </w:tcPr>
          <w:p w14:paraId="1BD0CE4F" w14:textId="77777777" w:rsidR="00FB2E13" w:rsidRPr="005C7D5B" w:rsidRDefault="00FB2E13" w:rsidP="00837210">
            <w:pPr>
              <w:spacing w:after="0" w:line="240" w:lineRule="auto"/>
              <w:jc w:val="center"/>
              <w:rPr>
                <w:rFonts w:eastAsia="Times New Roman" w:cs="Times New Roman"/>
                <w:color w:val="000000"/>
                <w:lang w:val="en-AU" w:eastAsia="en-AU"/>
              </w:rPr>
            </w:pPr>
            <w:r>
              <w:rPr>
                <w:rFonts w:eastAsia="Times New Roman" w:cs="Times New Roman"/>
                <w:color w:val="000000"/>
                <w:lang w:val="en-AU" w:eastAsia="en-AU"/>
              </w:rPr>
              <w:t>462</w:t>
            </w:r>
          </w:p>
        </w:tc>
        <w:tc>
          <w:tcPr>
            <w:tcW w:w="1355" w:type="dxa"/>
            <w:tcBorders>
              <w:top w:val="nil"/>
              <w:left w:val="nil"/>
              <w:bottom w:val="nil"/>
              <w:right w:val="nil"/>
            </w:tcBorders>
            <w:shd w:val="clear" w:color="auto" w:fill="auto"/>
            <w:noWrap/>
            <w:vAlign w:val="center"/>
            <w:hideMark/>
          </w:tcPr>
          <w:p w14:paraId="34877515"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$2,942</w:t>
            </w:r>
            <w:r>
              <w:rPr>
                <w:rFonts w:eastAsia="Times New Roman" w:cs="Times New Roman"/>
                <w:color w:val="000000"/>
                <w:lang w:val="en-AU" w:eastAsia="en-AU"/>
              </w:rPr>
              <w:t xml:space="preserve"> ± 96</w:t>
            </w:r>
          </w:p>
        </w:tc>
        <w:tc>
          <w:tcPr>
            <w:tcW w:w="1135" w:type="dxa"/>
            <w:tcBorders>
              <w:top w:val="nil"/>
              <w:left w:val="nil"/>
              <w:bottom w:val="nil"/>
              <w:right w:val="nil"/>
            </w:tcBorders>
            <w:shd w:val="clear" w:color="auto" w:fill="auto"/>
            <w:noWrap/>
            <w:vAlign w:val="center"/>
            <w:hideMark/>
          </w:tcPr>
          <w:p w14:paraId="4BA36BF0"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d</w:t>
            </w:r>
          </w:p>
        </w:tc>
        <w:tc>
          <w:tcPr>
            <w:tcW w:w="1393" w:type="dxa"/>
            <w:tcBorders>
              <w:top w:val="nil"/>
              <w:left w:val="nil"/>
              <w:bottom w:val="nil"/>
              <w:right w:val="nil"/>
            </w:tcBorders>
            <w:shd w:val="clear" w:color="auto" w:fill="auto"/>
            <w:noWrap/>
            <w:vAlign w:val="center"/>
            <w:hideMark/>
          </w:tcPr>
          <w:p w14:paraId="5770B0B3"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d</w:t>
            </w:r>
          </w:p>
        </w:tc>
        <w:tc>
          <w:tcPr>
            <w:tcW w:w="1300" w:type="dxa"/>
            <w:tcBorders>
              <w:top w:val="nil"/>
              <w:left w:val="nil"/>
              <w:bottom w:val="nil"/>
              <w:right w:val="nil"/>
            </w:tcBorders>
            <w:shd w:val="clear" w:color="auto" w:fill="auto"/>
            <w:noWrap/>
            <w:vAlign w:val="center"/>
            <w:hideMark/>
          </w:tcPr>
          <w:p w14:paraId="1937AD0E"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$1,142</w:t>
            </w:r>
            <w:r>
              <w:rPr>
                <w:rFonts w:eastAsia="Times New Roman" w:cs="Times New Roman"/>
                <w:color w:val="000000"/>
                <w:lang w:val="en-AU" w:eastAsia="en-AU"/>
              </w:rPr>
              <w:t xml:space="preserve"> ± 94</w:t>
            </w:r>
          </w:p>
        </w:tc>
        <w:tc>
          <w:tcPr>
            <w:tcW w:w="1276" w:type="dxa"/>
            <w:tcBorders>
              <w:top w:val="nil"/>
              <w:left w:val="nil"/>
              <w:bottom w:val="nil"/>
              <w:right w:val="nil"/>
            </w:tcBorders>
            <w:shd w:val="clear" w:color="auto" w:fill="auto"/>
            <w:noWrap/>
            <w:vAlign w:val="bottom"/>
            <w:hideMark/>
          </w:tcPr>
          <w:p w14:paraId="07F6A664"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vertAlign w:val="superscript"/>
                <w:lang w:val="en-AU" w:eastAsia="en-AU"/>
              </w:rPr>
              <w:t>c</w:t>
            </w:r>
          </w:p>
        </w:tc>
        <w:tc>
          <w:tcPr>
            <w:tcW w:w="1423" w:type="dxa"/>
            <w:tcBorders>
              <w:top w:val="nil"/>
              <w:left w:val="nil"/>
              <w:bottom w:val="nil"/>
              <w:right w:val="nil"/>
            </w:tcBorders>
            <w:shd w:val="clear" w:color="auto" w:fill="auto"/>
            <w:noWrap/>
            <w:vAlign w:val="center"/>
            <w:hideMark/>
          </w:tcPr>
          <w:p w14:paraId="1C59F590" w14:textId="77777777" w:rsidR="00FB2E13" w:rsidRPr="005C7D5B" w:rsidRDefault="00FB2E13" w:rsidP="00837210">
            <w:pPr>
              <w:spacing w:after="0" w:line="240" w:lineRule="auto"/>
              <w:jc w:val="center"/>
              <w:rPr>
                <w:rFonts w:eastAsia="Times New Roman" w:cs="Times New Roman"/>
                <w:color w:val="000000"/>
                <w:lang w:val="en-AU" w:eastAsia="en-AU"/>
              </w:rPr>
            </w:pPr>
            <w:r w:rsidRPr="005C7D5B">
              <w:rPr>
                <w:rFonts w:eastAsia="Times New Roman" w:cs="Times New Roman"/>
                <w:color w:val="000000"/>
                <w:lang w:val="en-AU" w:eastAsia="en-AU"/>
              </w:rPr>
              <w:t>$4,084</w:t>
            </w:r>
            <w:r>
              <w:rPr>
                <w:rFonts w:eastAsia="Times New Roman" w:cs="Times New Roman"/>
                <w:color w:val="000000"/>
                <w:lang w:val="en-AU" w:eastAsia="en-AU"/>
              </w:rPr>
              <w:t xml:space="preserve"> ± 144</w:t>
            </w:r>
          </w:p>
        </w:tc>
      </w:tr>
      <w:tr w:rsidR="00FB2E13" w:rsidRPr="005C7D5B" w14:paraId="2037AA52" w14:textId="77777777" w:rsidTr="00FB2E13">
        <w:trPr>
          <w:trHeight w:val="288"/>
        </w:trPr>
        <w:tc>
          <w:tcPr>
            <w:tcW w:w="10463" w:type="dxa"/>
            <w:gridSpan w:val="8"/>
            <w:tcBorders>
              <w:top w:val="single" w:sz="4" w:space="0" w:color="auto"/>
              <w:left w:val="nil"/>
              <w:bottom w:val="nil"/>
              <w:right w:val="nil"/>
            </w:tcBorders>
            <w:shd w:val="clear" w:color="auto" w:fill="auto"/>
            <w:noWrap/>
            <w:vAlign w:val="center"/>
            <w:hideMark/>
          </w:tcPr>
          <w:p w14:paraId="094E69A6"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vertAlign w:val="superscript"/>
                <w:lang w:val="en-AU" w:eastAsia="en-AU"/>
              </w:rPr>
              <w:t>a</w:t>
            </w:r>
            <w:r w:rsidRPr="005C7D5B">
              <w:rPr>
                <w:rFonts w:eastAsia="Times New Roman" w:cs="Times New Roman"/>
                <w:color w:val="000000"/>
                <w:lang w:val="en-AU" w:eastAsia="en-AU"/>
              </w:rPr>
              <w:t xml:space="preserve"> Not included as divers where not at that location solely for the purpose of diving, or because they were locals and did not require accommodation</w:t>
            </w:r>
          </w:p>
        </w:tc>
      </w:tr>
      <w:tr w:rsidR="00FB2E13" w:rsidRPr="005C7D5B" w14:paraId="16E843C4" w14:textId="77777777" w:rsidTr="00FB2E13">
        <w:trPr>
          <w:trHeight w:val="288"/>
        </w:trPr>
        <w:tc>
          <w:tcPr>
            <w:tcW w:w="10463" w:type="dxa"/>
            <w:gridSpan w:val="8"/>
            <w:tcBorders>
              <w:top w:val="nil"/>
              <w:left w:val="nil"/>
              <w:bottom w:val="nil"/>
              <w:right w:val="nil"/>
            </w:tcBorders>
            <w:shd w:val="clear" w:color="auto" w:fill="auto"/>
            <w:noWrap/>
            <w:vAlign w:val="center"/>
            <w:hideMark/>
          </w:tcPr>
          <w:p w14:paraId="128DDB4B"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vertAlign w:val="superscript"/>
                <w:lang w:val="en-AU" w:eastAsia="en-AU"/>
              </w:rPr>
              <w:t>b</w:t>
            </w:r>
            <w:r w:rsidRPr="005C7D5B">
              <w:rPr>
                <w:rFonts w:eastAsia="Times New Roman" w:cs="Times New Roman"/>
                <w:color w:val="000000"/>
                <w:lang w:val="en-AU" w:eastAsia="en-AU"/>
              </w:rPr>
              <w:t xml:space="preserve"> For one of the operators, </w:t>
            </w:r>
            <w:r>
              <w:rPr>
                <w:rFonts w:eastAsia="Times New Roman" w:cs="Times New Roman"/>
                <w:color w:val="000000"/>
                <w:lang w:val="en-AU" w:eastAsia="en-AU"/>
              </w:rPr>
              <w:t xml:space="preserve">living and accommodation </w:t>
            </w:r>
            <w:r w:rsidRPr="005C7D5B">
              <w:rPr>
                <w:rFonts w:eastAsia="Times New Roman" w:cs="Times New Roman"/>
                <w:color w:val="000000"/>
                <w:lang w:val="en-AU" w:eastAsia="en-AU"/>
              </w:rPr>
              <w:t>cost</w:t>
            </w:r>
            <w:r>
              <w:rPr>
                <w:rFonts w:eastAsia="Times New Roman" w:cs="Times New Roman"/>
                <w:color w:val="000000"/>
                <w:lang w:val="en-AU" w:eastAsia="en-AU"/>
              </w:rPr>
              <w:t xml:space="preserve">s were included as part of the </w:t>
            </w:r>
            <w:r w:rsidRPr="005C7D5B">
              <w:rPr>
                <w:rFonts w:eastAsia="Times New Roman" w:cs="Times New Roman"/>
                <w:color w:val="000000"/>
                <w:lang w:val="en-AU" w:eastAsia="en-AU"/>
              </w:rPr>
              <w:t>live</w:t>
            </w:r>
            <w:r>
              <w:rPr>
                <w:rFonts w:eastAsia="Times New Roman" w:cs="Times New Roman"/>
                <w:color w:val="000000"/>
                <w:lang w:val="en-AU" w:eastAsia="en-AU"/>
              </w:rPr>
              <w:t>-aboard tour</w:t>
            </w:r>
          </w:p>
          <w:p w14:paraId="67227501"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vertAlign w:val="superscript"/>
                <w:lang w:val="en-AU" w:eastAsia="en-AU"/>
              </w:rPr>
              <w:t>c</w:t>
            </w:r>
            <w:r w:rsidRPr="005C7D5B">
              <w:rPr>
                <w:rFonts w:eastAsia="Times New Roman" w:cs="Times New Roman"/>
                <w:color w:val="000000"/>
                <w:lang w:val="en-AU" w:eastAsia="en-AU"/>
              </w:rPr>
              <w:t xml:space="preserve"> Expenditure not estimated </w:t>
            </w:r>
          </w:p>
          <w:p w14:paraId="2FEFA060" w14:textId="77777777" w:rsidR="00FB2E13" w:rsidRPr="005C7D5B" w:rsidRDefault="00FB2E13" w:rsidP="00837210">
            <w:pPr>
              <w:spacing w:after="0" w:line="240" w:lineRule="auto"/>
              <w:rPr>
                <w:rFonts w:eastAsia="Times New Roman" w:cs="Times New Roman"/>
                <w:color w:val="000000"/>
                <w:lang w:val="en-AU" w:eastAsia="en-AU"/>
              </w:rPr>
            </w:pPr>
            <w:r w:rsidRPr="005C7D5B">
              <w:rPr>
                <w:rFonts w:eastAsia="Times New Roman" w:cs="Times New Roman"/>
                <w:color w:val="000000"/>
                <w:vertAlign w:val="superscript"/>
                <w:lang w:val="en-AU" w:eastAsia="en-AU"/>
              </w:rPr>
              <w:t>d</w:t>
            </w:r>
            <w:r w:rsidRPr="005C7D5B">
              <w:rPr>
                <w:rFonts w:eastAsia="Times New Roman" w:cs="Times New Roman"/>
                <w:color w:val="000000"/>
                <w:lang w:val="en-AU" w:eastAsia="en-AU"/>
              </w:rPr>
              <w:t xml:space="preserve"> </w:t>
            </w:r>
            <w:r>
              <w:rPr>
                <w:rFonts w:eastAsia="Times New Roman" w:cs="Times New Roman"/>
                <w:color w:val="000000"/>
                <w:lang w:val="en-AU" w:eastAsia="en-AU"/>
              </w:rPr>
              <w:t xml:space="preserve">Living and accommodation costs were included as part of the </w:t>
            </w:r>
            <w:r w:rsidRPr="005C7D5B">
              <w:rPr>
                <w:rFonts w:eastAsia="Times New Roman" w:cs="Times New Roman"/>
                <w:color w:val="000000"/>
                <w:lang w:val="en-AU" w:eastAsia="en-AU"/>
              </w:rPr>
              <w:t>live</w:t>
            </w:r>
            <w:r>
              <w:rPr>
                <w:rFonts w:eastAsia="Times New Roman" w:cs="Times New Roman"/>
                <w:color w:val="000000"/>
                <w:lang w:val="en-AU" w:eastAsia="en-AU"/>
              </w:rPr>
              <w:t>-aboard tour</w:t>
            </w:r>
          </w:p>
        </w:tc>
      </w:tr>
    </w:tbl>
    <w:p w14:paraId="79D87710" w14:textId="77777777" w:rsidR="00837210" w:rsidRDefault="00837210" w:rsidP="00837210">
      <w:pPr>
        <w:spacing w:line="240" w:lineRule="auto"/>
        <w:rPr>
          <w:b/>
          <w:lang w:val="en-AU"/>
        </w:rPr>
      </w:pPr>
    </w:p>
    <w:p w14:paraId="005C8D8A" w14:textId="77777777" w:rsidR="00837210" w:rsidRDefault="00837210" w:rsidP="00837210">
      <w:pPr>
        <w:spacing w:line="240" w:lineRule="auto"/>
        <w:rPr>
          <w:b/>
          <w:lang w:val="en-AU"/>
        </w:rPr>
      </w:pPr>
    </w:p>
    <w:p w14:paraId="6AA4E457" w14:textId="77777777" w:rsidR="00837210" w:rsidRDefault="00837210" w:rsidP="00837210">
      <w:pPr>
        <w:spacing w:line="240" w:lineRule="auto"/>
        <w:rPr>
          <w:b/>
          <w:lang w:val="en-AU"/>
        </w:rPr>
      </w:pPr>
    </w:p>
    <w:tbl>
      <w:tblPr>
        <w:tblW w:w="9242" w:type="dxa"/>
        <w:tblLook w:val="04A0" w:firstRow="1" w:lastRow="0" w:firstColumn="1" w:lastColumn="0" w:noHBand="0" w:noVBand="1"/>
      </w:tblPr>
      <w:tblGrid>
        <w:gridCol w:w="1935"/>
        <w:gridCol w:w="2426"/>
        <w:gridCol w:w="2410"/>
        <w:gridCol w:w="2471"/>
      </w:tblGrid>
      <w:tr w:rsidR="00FB2E13" w:rsidRPr="00296B32" w14:paraId="4ACBD546" w14:textId="77777777" w:rsidTr="00103AD0">
        <w:trPr>
          <w:trHeight w:val="300"/>
        </w:trPr>
        <w:tc>
          <w:tcPr>
            <w:tcW w:w="9242" w:type="dxa"/>
            <w:gridSpan w:val="4"/>
            <w:tcBorders>
              <w:top w:val="nil"/>
              <w:left w:val="nil"/>
              <w:bottom w:val="single" w:sz="8" w:space="0" w:color="auto"/>
              <w:right w:val="nil"/>
            </w:tcBorders>
            <w:shd w:val="clear" w:color="auto" w:fill="auto"/>
            <w:noWrap/>
            <w:vAlign w:val="center"/>
            <w:hideMark/>
          </w:tcPr>
          <w:p w14:paraId="143EDDB3" w14:textId="40006043" w:rsidR="00FB2E13" w:rsidRPr="00296B32" w:rsidRDefault="00FB2E13" w:rsidP="00837210">
            <w:pPr>
              <w:spacing w:after="0" w:line="240" w:lineRule="auto"/>
              <w:rPr>
                <w:rFonts w:ascii="Calibri" w:eastAsia="Times New Roman" w:hAnsi="Calibri" w:cs="Times New Roman"/>
                <w:color w:val="000000"/>
                <w:lang w:val="en-AU" w:eastAsia="en-AU"/>
              </w:rPr>
            </w:pPr>
            <w:r w:rsidRPr="00FB2E13">
              <w:rPr>
                <w:rFonts w:ascii="Calibri" w:eastAsia="Times New Roman" w:hAnsi="Calibri" w:cs="Times New Roman"/>
                <w:b/>
                <w:color w:val="000000"/>
                <w:lang w:val="en-AU" w:eastAsia="en-AU"/>
              </w:rPr>
              <w:t>Table 3:</w:t>
            </w:r>
            <w:r w:rsidRPr="00296B32">
              <w:rPr>
                <w:rFonts w:ascii="Calibri" w:eastAsia="Times New Roman" w:hAnsi="Calibri" w:cs="Times New Roman"/>
                <w:color w:val="000000"/>
                <w:lang w:val="en-AU" w:eastAsia="en-AU"/>
              </w:rPr>
              <w:t xml:space="preserve"> Total value </w:t>
            </w:r>
            <w:r>
              <w:rPr>
                <w:rFonts w:ascii="Calibri" w:eastAsia="Times New Roman" w:hAnsi="Calibri" w:cs="Times New Roman"/>
                <w:color w:val="000000"/>
                <w:lang w:val="en-AU" w:eastAsia="en-AU"/>
              </w:rPr>
              <w:t>of shark-diving</w:t>
            </w:r>
            <w:r w:rsidRPr="00296B32">
              <w:rPr>
                <w:rFonts w:ascii="Calibri" w:eastAsia="Times New Roman" w:hAnsi="Calibri" w:cs="Times New Roman"/>
                <w:color w:val="000000"/>
                <w:lang w:val="en-AU" w:eastAsia="en-AU"/>
              </w:rPr>
              <w:t xml:space="preserve"> tourism in Australia</w:t>
            </w:r>
            <w:r>
              <w:rPr>
                <w:rFonts w:ascii="Calibri" w:eastAsia="Times New Roman" w:hAnsi="Calibri" w:cs="Times New Roman"/>
                <w:color w:val="000000"/>
                <w:lang w:val="en-AU" w:eastAsia="en-AU"/>
              </w:rPr>
              <w:t xml:space="preserve"> (with </w:t>
            </w:r>
            <w:r>
              <w:rPr>
                <w:rFonts w:eastAsia="Times New Roman" w:cs="Times New Roman"/>
                <w:color w:val="000000"/>
                <w:lang w:val="en-AU" w:eastAsia="en-AU"/>
              </w:rPr>
              <w:t xml:space="preserve">± </w:t>
            </w:r>
            <w:r>
              <w:rPr>
                <w:rFonts w:ascii="Calibri" w:eastAsia="Times New Roman" w:hAnsi="Calibri" w:cs="Times New Roman"/>
                <w:color w:val="000000"/>
                <w:lang w:val="en-AU" w:eastAsia="en-AU"/>
              </w:rPr>
              <w:t>standard error)</w:t>
            </w:r>
            <w:r w:rsidRPr="00296B32">
              <w:rPr>
                <w:rFonts w:ascii="Calibri" w:eastAsia="Times New Roman" w:hAnsi="Calibri" w:cs="Times New Roman"/>
                <w:color w:val="000000"/>
                <w:lang w:val="en-AU" w:eastAsia="en-AU"/>
              </w:rPr>
              <w:t xml:space="preserve">. Direct refers to </w:t>
            </w:r>
            <w:r>
              <w:rPr>
                <w:rFonts w:ascii="Calibri" w:eastAsia="Times New Roman" w:hAnsi="Calibri" w:cs="Times New Roman"/>
                <w:color w:val="000000"/>
                <w:lang w:val="en-AU" w:eastAsia="en-AU"/>
              </w:rPr>
              <w:t xml:space="preserve">the </w:t>
            </w:r>
            <w:r w:rsidRPr="00296B32">
              <w:rPr>
                <w:rFonts w:ascii="Calibri" w:eastAsia="Times New Roman" w:hAnsi="Calibri" w:cs="Times New Roman"/>
                <w:color w:val="000000"/>
                <w:lang w:val="en-AU" w:eastAsia="en-AU"/>
              </w:rPr>
              <w:t>specific costs of undertaking a shark tour</w:t>
            </w:r>
            <w:r>
              <w:rPr>
                <w:rFonts w:ascii="Calibri" w:eastAsia="Times New Roman" w:hAnsi="Calibri" w:cs="Times New Roman"/>
                <w:color w:val="000000"/>
                <w:lang w:val="en-AU" w:eastAsia="en-AU"/>
              </w:rPr>
              <w:t xml:space="preserve"> (see Methods)</w:t>
            </w:r>
            <w:r w:rsidRPr="00296B32">
              <w:rPr>
                <w:rFonts w:ascii="Calibri" w:eastAsia="Times New Roman" w:hAnsi="Calibri" w:cs="Times New Roman"/>
                <w:color w:val="000000"/>
                <w:lang w:val="en-AU" w:eastAsia="en-AU"/>
              </w:rPr>
              <w:t xml:space="preserve">. Regional refers to </w:t>
            </w:r>
            <w:r>
              <w:rPr>
                <w:rFonts w:ascii="Calibri" w:eastAsia="Times New Roman" w:hAnsi="Calibri" w:cs="Times New Roman"/>
                <w:color w:val="000000"/>
                <w:lang w:val="en-AU" w:eastAsia="en-AU"/>
              </w:rPr>
              <w:t xml:space="preserve">other </w:t>
            </w:r>
            <w:r w:rsidRPr="00296B32">
              <w:rPr>
                <w:rFonts w:ascii="Calibri" w:eastAsia="Times New Roman" w:hAnsi="Calibri" w:cs="Times New Roman"/>
                <w:color w:val="000000"/>
                <w:lang w:val="en-AU" w:eastAsia="en-AU"/>
              </w:rPr>
              <w:t xml:space="preserve">expenditures in the region by dedicated divers who would </w:t>
            </w:r>
            <w:r>
              <w:rPr>
                <w:rFonts w:ascii="Calibri" w:eastAsia="Times New Roman" w:hAnsi="Calibri" w:cs="Times New Roman"/>
                <w:color w:val="000000"/>
                <w:lang w:val="en-AU" w:eastAsia="en-AU"/>
              </w:rPr>
              <w:t xml:space="preserve">not </w:t>
            </w:r>
            <w:r w:rsidRPr="00296B32">
              <w:rPr>
                <w:rFonts w:ascii="Calibri" w:eastAsia="Times New Roman" w:hAnsi="Calibri" w:cs="Times New Roman"/>
                <w:color w:val="000000"/>
                <w:lang w:val="en-AU" w:eastAsia="en-AU"/>
              </w:rPr>
              <w:t xml:space="preserve">have visited had </w:t>
            </w:r>
            <w:r>
              <w:rPr>
                <w:rFonts w:ascii="Calibri" w:eastAsia="Times New Roman" w:hAnsi="Calibri" w:cs="Times New Roman"/>
                <w:color w:val="000000"/>
                <w:lang w:val="en-AU" w:eastAsia="en-AU"/>
              </w:rPr>
              <w:t xml:space="preserve">shark diving </w:t>
            </w:r>
            <w:r w:rsidRPr="00296B32">
              <w:rPr>
                <w:rFonts w:ascii="Calibri" w:eastAsia="Times New Roman" w:hAnsi="Calibri" w:cs="Times New Roman"/>
                <w:color w:val="000000"/>
                <w:lang w:val="en-AU" w:eastAsia="en-AU"/>
              </w:rPr>
              <w:t xml:space="preserve">not been available. National refers to expenditures by international divers who would </w:t>
            </w:r>
            <w:r>
              <w:rPr>
                <w:rFonts w:ascii="Calibri" w:eastAsia="Times New Roman" w:hAnsi="Calibri" w:cs="Times New Roman"/>
                <w:color w:val="000000"/>
                <w:lang w:val="en-AU" w:eastAsia="en-AU"/>
              </w:rPr>
              <w:t xml:space="preserve">not </w:t>
            </w:r>
            <w:r w:rsidRPr="00296B32">
              <w:rPr>
                <w:rFonts w:ascii="Calibri" w:eastAsia="Times New Roman" w:hAnsi="Calibri" w:cs="Times New Roman"/>
                <w:color w:val="000000"/>
                <w:lang w:val="en-AU" w:eastAsia="en-AU"/>
              </w:rPr>
              <w:t xml:space="preserve">have visited Australia if </w:t>
            </w:r>
            <w:r>
              <w:rPr>
                <w:rFonts w:ascii="Calibri" w:eastAsia="Times New Roman" w:hAnsi="Calibri" w:cs="Times New Roman"/>
                <w:color w:val="000000"/>
                <w:lang w:val="en-AU" w:eastAsia="en-AU"/>
              </w:rPr>
              <w:t xml:space="preserve">shark-diving </w:t>
            </w:r>
            <w:r w:rsidRPr="00296B32">
              <w:rPr>
                <w:rFonts w:ascii="Calibri" w:eastAsia="Times New Roman" w:hAnsi="Calibri" w:cs="Times New Roman"/>
                <w:color w:val="000000"/>
                <w:lang w:val="en-AU" w:eastAsia="en-AU"/>
              </w:rPr>
              <w:t>tourism had not been available</w:t>
            </w:r>
          </w:p>
        </w:tc>
      </w:tr>
      <w:tr w:rsidR="00FB2E13" w:rsidRPr="00296B32" w14:paraId="59DDEB3A" w14:textId="77777777" w:rsidTr="00103AD0">
        <w:trPr>
          <w:trHeight w:val="300"/>
        </w:trPr>
        <w:tc>
          <w:tcPr>
            <w:tcW w:w="1935" w:type="dxa"/>
            <w:tcBorders>
              <w:top w:val="nil"/>
              <w:left w:val="nil"/>
              <w:bottom w:val="single" w:sz="8" w:space="0" w:color="auto"/>
              <w:right w:val="nil"/>
            </w:tcBorders>
            <w:shd w:val="clear" w:color="auto" w:fill="auto"/>
            <w:noWrap/>
            <w:vAlign w:val="center"/>
            <w:hideMark/>
          </w:tcPr>
          <w:p w14:paraId="08C1AF95" w14:textId="77777777" w:rsidR="00FB2E13" w:rsidRPr="00296B32" w:rsidRDefault="00FB2E13" w:rsidP="00837210">
            <w:pPr>
              <w:spacing w:after="0" w:line="240" w:lineRule="auto"/>
              <w:rPr>
                <w:rFonts w:ascii="Calibri" w:eastAsia="Times New Roman" w:hAnsi="Calibri" w:cs="Times New Roman"/>
                <w:b/>
                <w:bCs/>
                <w:color w:val="000000"/>
                <w:lang w:val="en-AU" w:eastAsia="en-AU"/>
              </w:rPr>
            </w:pPr>
            <w:r w:rsidRPr="00296B32">
              <w:rPr>
                <w:rFonts w:ascii="Calibri" w:eastAsia="Times New Roman" w:hAnsi="Calibri" w:cs="Times New Roman"/>
                <w:b/>
                <w:bCs/>
                <w:color w:val="000000"/>
                <w:lang w:val="en-AU" w:eastAsia="en-AU"/>
              </w:rPr>
              <w:t>Targeted species</w:t>
            </w:r>
          </w:p>
        </w:tc>
        <w:tc>
          <w:tcPr>
            <w:tcW w:w="2426" w:type="dxa"/>
            <w:tcBorders>
              <w:top w:val="nil"/>
              <w:left w:val="nil"/>
              <w:bottom w:val="single" w:sz="8" w:space="0" w:color="auto"/>
              <w:right w:val="nil"/>
            </w:tcBorders>
            <w:shd w:val="clear" w:color="auto" w:fill="auto"/>
            <w:noWrap/>
            <w:vAlign w:val="center"/>
            <w:hideMark/>
          </w:tcPr>
          <w:p w14:paraId="09798FBE" w14:textId="77777777" w:rsidR="00FB2E13" w:rsidRPr="00296B32" w:rsidRDefault="00FB2E13" w:rsidP="00837210">
            <w:pPr>
              <w:spacing w:after="0" w:line="240" w:lineRule="auto"/>
              <w:jc w:val="center"/>
              <w:rPr>
                <w:rFonts w:ascii="Calibri" w:eastAsia="Times New Roman" w:hAnsi="Calibri" w:cs="Times New Roman"/>
                <w:b/>
                <w:bCs/>
                <w:color w:val="000000"/>
                <w:lang w:val="en-AU" w:eastAsia="en-AU"/>
              </w:rPr>
            </w:pPr>
            <w:r w:rsidRPr="00296B32">
              <w:rPr>
                <w:rFonts w:ascii="Calibri" w:eastAsia="Times New Roman" w:hAnsi="Calibri" w:cs="Times New Roman"/>
                <w:b/>
                <w:bCs/>
                <w:color w:val="000000"/>
                <w:lang w:val="en-AU" w:eastAsia="en-AU"/>
              </w:rPr>
              <w:t>Direct</w:t>
            </w:r>
          </w:p>
        </w:tc>
        <w:tc>
          <w:tcPr>
            <w:tcW w:w="2410" w:type="dxa"/>
            <w:tcBorders>
              <w:top w:val="nil"/>
              <w:left w:val="nil"/>
              <w:bottom w:val="single" w:sz="8" w:space="0" w:color="auto"/>
              <w:right w:val="nil"/>
            </w:tcBorders>
            <w:shd w:val="clear" w:color="auto" w:fill="auto"/>
            <w:noWrap/>
            <w:vAlign w:val="center"/>
            <w:hideMark/>
          </w:tcPr>
          <w:p w14:paraId="178C30BC" w14:textId="77777777" w:rsidR="00FB2E13" w:rsidRPr="00296B32" w:rsidRDefault="00FB2E13" w:rsidP="00837210">
            <w:pPr>
              <w:spacing w:after="0" w:line="240" w:lineRule="auto"/>
              <w:jc w:val="center"/>
              <w:rPr>
                <w:rFonts w:ascii="Calibri" w:eastAsia="Times New Roman" w:hAnsi="Calibri" w:cs="Times New Roman"/>
                <w:b/>
                <w:bCs/>
                <w:color w:val="000000"/>
                <w:lang w:val="en-AU" w:eastAsia="en-AU"/>
              </w:rPr>
            </w:pPr>
            <w:r w:rsidRPr="00296B32">
              <w:rPr>
                <w:rFonts w:ascii="Calibri" w:eastAsia="Times New Roman" w:hAnsi="Calibri" w:cs="Times New Roman"/>
                <w:b/>
                <w:bCs/>
                <w:color w:val="000000"/>
                <w:lang w:val="en-AU" w:eastAsia="en-AU"/>
              </w:rPr>
              <w:t>Regional</w:t>
            </w:r>
          </w:p>
        </w:tc>
        <w:tc>
          <w:tcPr>
            <w:tcW w:w="2471" w:type="dxa"/>
            <w:tcBorders>
              <w:top w:val="nil"/>
              <w:left w:val="nil"/>
              <w:bottom w:val="single" w:sz="8" w:space="0" w:color="auto"/>
              <w:right w:val="nil"/>
            </w:tcBorders>
            <w:shd w:val="clear" w:color="auto" w:fill="auto"/>
            <w:noWrap/>
            <w:vAlign w:val="center"/>
            <w:hideMark/>
          </w:tcPr>
          <w:p w14:paraId="7836656C" w14:textId="77777777" w:rsidR="00FB2E13" w:rsidRPr="00296B32" w:rsidRDefault="00FB2E13" w:rsidP="00837210">
            <w:pPr>
              <w:spacing w:after="0" w:line="240" w:lineRule="auto"/>
              <w:jc w:val="center"/>
              <w:rPr>
                <w:rFonts w:ascii="Calibri" w:eastAsia="Times New Roman" w:hAnsi="Calibri" w:cs="Times New Roman"/>
                <w:b/>
                <w:bCs/>
                <w:color w:val="000000"/>
                <w:lang w:val="en-AU" w:eastAsia="en-AU"/>
              </w:rPr>
            </w:pPr>
            <w:r w:rsidRPr="00296B32">
              <w:rPr>
                <w:rFonts w:ascii="Calibri" w:eastAsia="Times New Roman" w:hAnsi="Calibri" w:cs="Times New Roman"/>
                <w:b/>
                <w:bCs/>
                <w:color w:val="000000"/>
                <w:lang w:val="en-AU" w:eastAsia="en-AU"/>
              </w:rPr>
              <w:t>National</w:t>
            </w:r>
          </w:p>
        </w:tc>
      </w:tr>
      <w:tr w:rsidR="00FB2E13" w:rsidRPr="00296B32" w14:paraId="3CDD7697" w14:textId="77777777" w:rsidTr="00103AD0">
        <w:trPr>
          <w:trHeight w:val="290"/>
        </w:trPr>
        <w:tc>
          <w:tcPr>
            <w:tcW w:w="1935" w:type="dxa"/>
            <w:tcBorders>
              <w:top w:val="nil"/>
              <w:left w:val="nil"/>
              <w:bottom w:val="nil"/>
              <w:right w:val="nil"/>
            </w:tcBorders>
            <w:shd w:val="clear" w:color="auto" w:fill="auto"/>
            <w:noWrap/>
            <w:vAlign w:val="center"/>
            <w:hideMark/>
          </w:tcPr>
          <w:p w14:paraId="3195E7D0" w14:textId="77777777" w:rsidR="00FB2E13" w:rsidRPr="00296B32" w:rsidRDefault="00FB2E13" w:rsidP="00837210">
            <w:pPr>
              <w:spacing w:after="0" w:line="240" w:lineRule="auto"/>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Whale sharks</w:t>
            </w:r>
          </w:p>
        </w:tc>
        <w:tc>
          <w:tcPr>
            <w:tcW w:w="2426" w:type="dxa"/>
            <w:tcBorders>
              <w:top w:val="nil"/>
              <w:left w:val="nil"/>
              <w:bottom w:val="nil"/>
              <w:right w:val="nil"/>
            </w:tcBorders>
            <w:shd w:val="clear" w:color="auto" w:fill="auto"/>
            <w:noWrap/>
            <w:vAlign w:val="center"/>
            <w:hideMark/>
          </w:tcPr>
          <w:p w14:paraId="5EEAE4F0"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$11,592,976</w:t>
            </w:r>
            <w:r>
              <w:rPr>
                <w:rFonts w:ascii="Calibri" w:eastAsia="Times New Roman" w:hAnsi="Calibri" w:cs="Times New Roman"/>
                <w:color w:val="000000"/>
                <w:lang w:val="en-AU" w:eastAsia="en-AU"/>
              </w:rPr>
              <w:t xml:space="preserve"> </w:t>
            </w:r>
            <w:r>
              <w:rPr>
                <w:rFonts w:eastAsia="Times New Roman" w:cs="Times New Roman"/>
                <w:color w:val="000000"/>
                <w:lang w:val="en-AU" w:eastAsia="en-AU"/>
              </w:rPr>
              <w:t>± 408,456</w:t>
            </w:r>
          </w:p>
        </w:tc>
        <w:tc>
          <w:tcPr>
            <w:tcW w:w="2410" w:type="dxa"/>
            <w:tcBorders>
              <w:top w:val="nil"/>
              <w:left w:val="nil"/>
              <w:bottom w:val="nil"/>
              <w:right w:val="nil"/>
            </w:tcBorders>
            <w:shd w:val="clear" w:color="auto" w:fill="auto"/>
            <w:noWrap/>
            <w:vAlign w:val="center"/>
            <w:hideMark/>
          </w:tcPr>
          <w:p w14:paraId="745DA4E0"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$1</w:t>
            </w:r>
            <w:r>
              <w:rPr>
                <w:rFonts w:ascii="Calibri" w:eastAsia="Times New Roman" w:hAnsi="Calibri" w:cs="Times New Roman"/>
                <w:color w:val="000000"/>
                <w:lang w:val="en-AU" w:eastAsia="en-AU"/>
              </w:rPr>
              <w:t xml:space="preserve">2,552,750 </w:t>
            </w:r>
            <w:r>
              <w:rPr>
                <w:rFonts w:eastAsia="Times New Roman" w:cs="Times New Roman"/>
                <w:color w:val="000000"/>
                <w:lang w:val="en-AU" w:eastAsia="en-AU"/>
              </w:rPr>
              <w:t>± 888,820</w:t>
            </w:r>
          </w:p>
        </w:tc>
        <w:tc>
          <w:tcPr>
            <w:tcW w:w="2471" w:type="dxa"/>
            <w:tcBorders>
              <w:top w:val="nil"/>
              <w:left w:val="nil"/>
              <w:bottom w:val="nil"/>
              <w:right w:val="nil"/>
            </w:tcBorders>
            <w:shd w:val="clear" w:color="auto" w:fill="auto"/>
            <w:noWrap/>
            <w:vAlign w:val="center"/>
            <w:hideMark/>
          </w:tcPr>
          <w:p w14:paraId="478B0F79" w14:textId="77777777" w:rsidR="00FB2E13" w:rsidRPr="00296B32" w:rsidRDefault="00FB2E13" w:rsidP="00837210">
            <w:pPr>
              <w:spacing w:after="0" w:line="240" w:lineRule="auto"/>
              <w:jc w:val="center"/>
              <w:rPr>
                <w:rFonts w:ascii="Calibri" w:eastAsia="Times New Roman" w:hAnsi="Calibri" w:cs="Times New Roman"/>
                <w:color w:val="000000"/>
                <w:vertAlign w:val="superscript"/>
                <w:lang w:val="en-AU" w:eastAsia="en-AU"/>
              </w:rPr>
            </w:pPr>
            <w:r w:rsidRPr="00296B32">
              <w:rPr>
                <w:rFonts w:ascii="Calibri" w:eastAsia="Times New Roman" w:hAnsi="Calibri" w:cs="Times New Roman"/>
                <w:color w:val="000000"/>
                <w:vertAlign w:val="superscript"/>
                <w:lang w:val="en-AU" w:eastAsia="en-AU"/>
              </w:rPr>
              <w:t>a</w:t>
            </w:r>
          </w:p>
        </w:tc>
      </w:tr>
      <w:tr w:rsidR="00FB2E13" w:rsidRPr="00296B32" w14:paraId="57EC8622" w14:textId="77777777" w:rsidTr="00103AD0">
        <w:trPr>
          <w:trHeight w:val="290"/>
        </w:trPr>
        <w:tc>
          <w:tcPr>
            <w:tcW w:w="1935" w:type="dxa"/>
            <w:tcBorders>
              <w:top w:val="nil"/>
              <w:left w:val="nil"/>
              <w:bottom w:val="nil"/>
              <w:right w:val="nil"/>
            </w:tcBorders>
            <w:shd w:val="clear" w:color="auto" w:fill="auto"/>
            <w:noWrap/>
            <w:vAlign w:val="center"/>
            <w:hideMark/>
          </w:tcPr>
          <w:p w14:paraId="171B4C56" w14:textId="77777777" w:rsidR="00FB2E13" w:rsidRPr="00296B32" w:rsidRDefault="00FB2E13" w:rsidP="00837210">
            <w:pPr>
              <w:spacing w:after="0" w:line="240" w:lineRule="auto"/>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White sharks</w:t>
            </w:r>
          </w:p>
        </w:tc>
        <w:tc>
          <w:tcPr>
            <w:tcW w:w="2426" w:type="dxa"/>
            <w:tcBorders>
              <w:top w:val="nil"/>
              <w:left w:val="nil"/>
              <w:bottom w:val="nil"/>
              <w:right w:val="nil"/>
            </w:tcBorders>
            <w:shd w:val="clear" w:color="auto" w:fill="auto"/>
            <w:noWrap/>
            <w:vAlign w:val="center"/>
            <w:hideMark/>
          </w:tcPr>
          <w:p w14:paraId="0D4C2BAE"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$7,802,936</w:t>
            </w:r>
            <w:r>
              <w:rPr>
                <w:rFonts w:ascii="Calibri" w:eastAsia="Times New Roman" w:hAnsi="Calibri" w:cs="Times New Roman"/>
                <w:color w:val="000000"/>
                <w:lang w:val="en-AU" w:eastAsia="en-AU"/>
              </w:rPr>
              <w:t xml:space="preserve"> </w:t>
            </w:r>
            <w:r>
              <w:rPr>
                <w:rFonts w:eastAsia="Times New Roman" w:cs="Times New Roman"/>
                <w:color w:val="000000"/>
                <w:lang w:val="en-AU" w:eastAsia="en-AU"/>
              </w:rPr>
              <w:t>± 520,742</w:t>
            </w:r>
          </w:p>
        </w:tc>
        <w:tc>
          <w:tcPr>
            <w:tcW w:w="2410" w:type="dxa"/>
            <w:tcBorders>
              <w:top w:val="nil"/>
              <w:left w:val="nil"/>
              <w:bottom w:val="nil"/>
              <w:right w:val="nil"/>
            </w:tcBorders>
            <w:shd w:val="clear" w:color="auto" w:fill="auto"/>
            <w:noWrap/>
            <w:vAlign w:val="center"/>
            <w:hideMark/>
          </w:tcPr>
          <w:p w14:paraId="3E345AAC"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$8,120,145</w:t>
            </w:r>
            <w:r>
              <w:rPr>
                <w:rFonts w:ascii="Calibri" w:eastAsia="Times New Roman" w:hAnsi="Calibri" w:cs="Times New Roman"/>
                <w:color w:val="000000"/>
                <w:lang w:val="en-AU" w:eastAsia="en-AU"/>
              </w:rPr>
              <w:t xml:space="preserve"> </w:t>
            </w:r>
            <w:r>
              <w:rPr>
                <w:rFonts w:eastAsia="Times New Roman" w:cs="Times New Roman"/>
                <w:color w:val="000000"/>
                <w:lang w:val="en-AU" w:eastAsia="en-AU"/>
              </w:rPr>
              <w:t>± $380,365</w:t>
            </w:r>
          </w:p>
        </w:tc>
        <w:tc>
          <w:tcPr>
            <w:tcW w:w="2471" w:type="dxa"/>
            <w:tcBorders>
              <w:top w:val="nil"/>
              <w:left w:val="nil"/>
              <w:bottom w:val="nil"/>
              <w:right w:val="nil"/>
            </w:tcBorders>
            <w:shd w:val="clear" w:color="auto" w:fill="auto"/>
            <w:noWrap/>
            <w:vAlign w:val="center"/>
            <w:hideMark/>
          </w:tcPr>
          <w:p w14:paraId="7987559E"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$910,599</w:t>
            </w:r>
            <w:r>
              <w:rPr>
                <w:rFonts w:ascii="Calibri" w:eastAsia="Times New Roman" w:hAnsi="Calibri" w:cs="Times New Roman"/>
                <w:color w:val="000000"/>
                <w:lang w:val="en-AU" w:eastAsia="en-AU"/>
              </w:rPr>
              <w:t xml:space="preserve"> </w:t>
            </w:r>
            <w:r>
              <w:rPr>
                <w:rFonts w:eastAsia="Times New Roman" w:cs="Times New Roman"/>
                <w:color w:val="000000"/>
                <w:lang w:val="en-AU" w:eastAsia="en-AU"/>
              </w:rPr>
              <w:t xml:space="preserve">± </w:t>
            </w:r>
            <w:r>
              <w:rPr>
                <w:rFonts w:ascii="Calibri" w:eastAsia="Times New Roman" w:hAnsi="Calibri" w:cs="Times New Roman"/>
                <w:color w:val="000000"/>
                <w:lang w:val="en-AU" w:eastAsia="en-AU"/>
              </w:rPr>
              <w:t>$192,642</w:t>
            </w:r>
          </w:p>
        </w:tc>
      </w:tr>
      <w:tr w:rsidR="00FB2E13" w:rsidRPr="00296B32" w14:paraId="1ADF37E3" w14:textId="77777777" w:rsidTr="00103AD0">
        <w:trPr>
          <w:trHeight w:val="330"/>
        </w:trPr>
        <w:tc>
          <w:tcPr>
            <w:tcW w:w="1935" w:type="dxa"/>
            <w:tcBorders>
              <w:top w:val="nil"/>
              <w:left w:val="nil"/>
              <w:bottom w:val="nil"/>
              <w:right w:val="nil"/>
            </w:tcBorders>
            <w:shd w:val="clear" w:color="auto" w:fill="auto"/>
            <w:noWrap/>
            <w:vAlign w:val="center"/>
            <w:hideMark/>
          </w:tcPr>
          <w:p w14:paraId="27E2AA62" w14:textId="77777777" w:rsidR="00FB2E13" w:rsidRPr="00296B32" w:rsidRDefault="00FB2E13" w:rsidP="00837210">
            <w:pPr>
              <w:spacing w:after="0" w:line="240" w:lineRule="auto"/>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Grey nurse sharks</w:t>
            </w:r>
          </w:p>
        </w:tc>
        <w:tc>
          <w:tcPr>
            <w:tcW w:w="2426" w:type="dxa"/>
            <w:tcBorders>
              <w:top w:val="nil"/>
              <w:left w:val="nil"/>
              <w:bottom w:val="nil"/>
              <w:right w:val="nil"/>
            </w:tcBorders>
            <w:shd w:val="clear" w:color="auto" w:fill="auto"/>
            <w:noWrap/>
            <w:vAlign w:val="center"/>
            <w:hideMark/>
          </w:tcPr>
          <w:p w14:paraId="3DAF37E3"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$4,234,548</w:t>
            </w:r>
            <w:r>
              <w:rPr>
                <w:rFonts w:ascii="Calibri" w:eastAsia="Times New Roman" w:hAnsi="Calibri" w:cs="Times New Roman"/>
                <w:color w:val="000000"/>
                <w:lang w:val="en-AU" w:eastAsia="en-AU"/>
              </w:rPr>
              <w:t xml:space="preserve"> </w:t>
            </w:r>
            <w:r>
              <w:rPr>
                <w:rFonts w:eastAsia="Times New Roman" w:cs="Times New Roman"/>
                <w:color w:val="000000"/>
                <w:lang w:val="en-AU" w:eastAsia="en-AU"/>
              </w:rPr>
              <w:t>± 142,164</w:t>
            </w:r>
          </w:p>
        </w:tc>
        <w:tc>
          <w:tcPr>
            <w:tcW w:w="2410" w:type="dxa"/>
            <w:tcBorders>
              <w:top w:val="nil"/>
              <w:left w:val="nil"/>
              <w:bottom w:val="nil"/>
              <w:right w:val="nil"/>
            </w:tcBorders>
            <w:shd w:val="clear" w:color="auto" w:fill="auto"/>
            <w:noWrap/>
            <w:vAlign w:val="center"/>
            <w:hideMark/>
          </w:tcPr>
          <w:p w14:paraId="05FFC17B" w14:textId="77777777" w:rsidR="00FB2E13" w:rsidRPr="00296B32" w:rsidRDefault="00FB2E13" w:rsidP="00837210">
            <w:pPr>
              <w:spacing w:after="0" w:line="240" w:lineRule="auto"/>
              <w:jc w:val="center"/>
              <w:rPr>
                <w:rFonts w:ascii="Calibri" w:eastAsia="Times New Roman" w:hAnsi="Calibri" w:cs="Times New Roman"/>
                <w:color w:val="000000"/>
                <w:vertAlign w:val="superscript"/>
                <w:lang w:val="en-AU" w:eastAsia="en-AU"/>
              </w:rPr>
            </w:pPr>
            <w:r w:rsidRPr="00296B32">
              <w:rPr>
                <w:rFonts w:ascii="Calibri" w:eastAsia="Times New Roman" w:hAnsi="Calibri" w:cs="Times New Roman"/>
                <w:color w:val="000000"/>
                <w:vertAlign w:val="superscript"/>
                <w:lang w:val="en-AU" w:eastAsia="en-AU"/>
              </w:rPr>
              <w:t>a</w:t>
            </w:r>
          </w:p>
        </w:tc>
        <w:tc>
          <w:tcPr>
            <w:tcW w:w="2471" w:type="dxa"/>
            <w:tcBorders>
              <w:top w:val="nil"/>
              <w:left w:val="nil"/>
              <w:bottom w:val="nil"/>
              <w:right w:val="nil"/>
            </w:tcBorders>
            <w:shd w:val="clear" w:color="auto" w:fill="auto"/>
            <w:noWrap/>
            <w:vAlign w:val="center"/>
            <w:hideMark/>
          </w:tcPr>
          <w:p w14:paraId="3FAE4022" w14:textId="77777777" w:rsidR="00FB2E13" w:rsidRPr="00296B32" w:rsidRDefault="00FB2E13" w:rsidP="00837210">
            <w:pPr>
              <w:spacing w:after="0" w:line="240" w:lineRule="auto"/>
              <w:jc w:val="center"/>
              <w:rPr>
                <w:rFonts w:ascii="Calibri" w:eastAsia="Times New Roman" w:hAnsi="Calibri" w:cs="Times New Roman"/>
                <w:color w:val="000000"/>
                <w:vertAlign w:val="superscript"/>
                <w:lang w:val="en-AU" w:eastAsia="en-AU"/>
              </w:rPr>
            </w:pPr>
            <w:r w:rsidRPr="00296B32">
              <w:rPr>
                <w:rFonts w:ascii="Calibri" w:eastAsia="Times New Roman" w:hAnsi="Calibri" w:cs="Times New Roman"/>
                <w:color w:val="000000"/>
                <w:vertAlign w:val="superscript"/>
                <w:lang w:val="en-AU" w:eastAsia="en-AU"/>
              </w:rPr>
              <w:t>a</w:t>
            </w:r>
          </w:p>
        </w:tc>
      </w:tr>
      <w:tr w:rsidR="00FB2E13" w:rsidRPr="00296B32" w14:paraId="353B1179" w14:textId="77777777" w:rsidTr="00103AD0">
        <w:trPr>
          <w:trHeight w:val="330"/>
        </w:trPr>
        <w:tc>
          <w:tcPr>
            <w:tcW w:w="1935" w:type="dxa"/>
            <w:tcBorders>
              <w:top w:val="nil"/>
              <w:left w:val="nil"/>
              <w:bottom w:val="single" w:sz="4" w:space="0" w:color="auto"/>
              <w:right w:val="nil"/>
            </w:tcBorders>
            <w:shd w:val="clear" w:color="auto" w:fill="auto"/>
            <w:noWrap/>
            <w:vAlign w:val="center"/>
            <w:hideMark/>
          </w:tcPr>
          <w:p w14:paraId="006FC9A6" w14:textId="77777777" w:rsidR="00FB2E13" w:rsidRPr="00296B32" w:rsidRDefault="00FB2E13" w:rsidP="00837210">
            <w:pPr>
              <w:spacing w:after="0" w:line="240" w:lineRule="auto"/>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Reef sharks</w:t>
            </w:r>
          </w:p>
        </w:tc>
        <w:tc>
          <w:tcPr>
            <w:tcW w:w="2426" w:type="dxa"/>
            <w:tcBorders>
              <w:top w:val="nil"/>
              <w:left w:val="nil"/>
              <w:bottom w:val="single" w:sz="4" w:space="0" w:color="auto"/>
              <w:right w:val="nil"/>
            </w:tcBorders>
            <w:shd w:val="clear" w:color="auto" w:fill="auto"/>
            <w:noWrap/>
            <w:vAlign w:val="center"/>
            <w:hideMark/>
          </w:tcPr>
          <w:p w14:paraId="5B979209"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w:t>
            </w:r>
            <w:r>
              <w:rPr>
                <w:rFonts w:ascii="Calibri" w:eastAsia="Times New Roman" w:hAnsi="Calibri" w:cs="Times New Roman"/>
                <w:color w:val="000000"/>
                <w:lang w:val="en-AU" w:eastAsia="en-AU"/>
              </w:rPr>
              <w:t>1,886</w:t>
            </w:r>
            <w:r w:rsidRPr="00296B32">
              <w:rPr>
                <w:rFonts w:ascii="Calibri" w:eastAsia="Times New Roman" w:hAnsi="Calibri" w:cs="Times New Roman"/>
                <w:color w:val="000000"/>
                <w:lang w:val="en-AU" w:eastAsia="en-AU"/>
              </w:rPr>
              <w:t>,</w:t>
            </w:r>
            <w:r>
              <w:rPr>
                <w:rFonts w:ascii="Calibri" w:eastAsia="Times New Roman" w:hAnsi="Calibri" w:cs="Times New Roman"/>
                <w:color w:val="000000"/>
                <w:lang w:val="en-AU" w:eastAsia="en-AU"/>
              </w:rPr>
              <w:t xml:space="preserve">714 </w:t>
            </w:r>
            <w:r>
              <w:rPr>
                <w:rFonts w:eastAsia="Times New Roman" w:cs="Times New Roman"/>
                <w:color w:val="000000"/>
                <w:lang w:val="en-AU" w:eastAsia="en-AU"/>
              </w:rPr>
              <w:t>± 66,454</w:t>
            </w:r>
          </w:p>
        </w:tc>
        <w:tc>
          <w:tcPr>
            <w:tcW w:w="2410" w:type="dxa"/>
            <w:tcBorders>
              <w:top w:val="nil"/>
              <w:left w:val="nil"/>
              <w:bottom w:val="single" w:sz="4" w:space="0" w:color="auto"/>
              <w:right w:val="nil"/>
            </w:tcBorders>
            <w:shd w:val="clear" w:color="auto" w:fill="auto"/>
            <w:noWrap/>
            <w:vAlign w:val="center"/>
            <w:hideMark/>
          </w:tcPr>
          <w:p w14:paraId="60CA4DF8"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vertAlign w:val="superscript"/>
                <w:lang w:val="en-AU" w:eastAsia="en-AU"/>
              </w:rPr>
              <w:t>a</w:t>
            </w:r>
          </w:p>
        </w:tc>
        <w:tc>
          <w:tcPr>
            <w:tcW w:w="2471" w:type="dxa"/>
            <w:tcBorders>
              <w:top w:val="nil"/>
              <w:left w:val="nil"/>
              <w:bottom w:val="single" w:sz="4" w:space="0" w:color="auto"/>
              <w:right w:val="nil"/>
            </w:tcBorders>
            <w:shd w:val="clear" w:color="auto" w:fill="auto"/>
            <w:noWrap/>
            <w:vAlign w:val="center"/>
            <w:hideMark/>
          </w:tcPr>
          <w:p w14:paraId="4C1DFB36"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vertAlign w:val="superscript"/>
                <w:lang w:val="en-AU" w:eastAsia="en-AU"/>
              </w:rPr>
              <w:t>a</w:t>
            </w:r>
          </w:p>
        </w:tc>
      </w:tr>
      <w:tr w:rsidR="00FB2E13" w:rsidRPr="00296B32" w14:paraId="4590A808" w14:textId="77777777" w:rsidTr="00103AD0">
        <w:trPr>
          <w:trHeight w:val="340"/>
        </w:trPr>
        <w:tc>
          <w:tcPr>
            <w:tcW w:w="1935" w:type="dxa"/>
            <w:tcBorders>
              <w:top w:val="single" w:sz="4" w:space="0" w:color="auto"/>
              <w:left w:val="nil"/>
              <w:bottom w:val="single" w:sz="8" w:space="0" w:color="auto"/>
              <w:right w:val="nil"/>
            </w:tcBorders>
            <w:shd w:val="clear" w:color="auto" w:fill="auto"/>
            <w:noWrap/>
            <w:vAlign w:val="center"/>
            <w:hideMark/>
          </w:tcPr>
          <w:p w14:paraId="361A140B" w14:textId="77777777" w:rsidR="00FB2E13" w:rsidRPr="00296B32" w:rsidRDefault="00FB2E13" w:rsidP="00837210">
            <w:pPr>
              <w:spacing w:after="0" w:line="240" w:lineRule="auto"/>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Total</w:t>
            </w:r>
          </w:p>
        </w:tc>
        <w:tc>
          <w:tcPr>
            <w:tcW w:w="2426" w:type="dxa"/>
            <w:tcBorders>
              <w:top w:val="single" w:sz="4" w:space="0" w:color="auto"/>
              <w:left w:val="nil"/>
              <w:bottom w:val="single" w:sz="8" w:space="0" w:color="auto"/>
              <w:right w:val="nil"/>
            </w:tcBorders>
            <w:shd w:val="clear" w:color="auto" w:fill="auto"/>
            <w:noWrap/>
            <w:vAlign w:val="center"/>
            <w:hideMark/>
          </w:tcPr>
          <w:p w14:paraId="217FAF9B"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$25</w:t>
            </w:r>
            <w:r w:rsidRPr="00296B32">
              <w:rPr>
                <w:rFonts w:ascii="Calibri" w:eastAsia="Times New Roman" w:hAnsi="Calibri" w:cs="Times New Roman"/>
                <w:color w:val="000000"/>
                <w:lang w:val="en-AU" w:eastAsia="en-AU"/>
              </w:rPr>
              <w:t>,5</w:t>
            </w:r>
            <w:r>
              <w:rPr>
                <w:rFonts w:ascii="Calibri" w:eastAsia="Times New Roman" w:hAnsi="Calibri" w:cs="Times New Roman"/>
                <w:color w:val="000000"/>
                <w:lang w:val="en-AU" w:eastAsia="en-AU"/>
              </w:rPr>
              <w:t>71</w:t>
            </w:r>
            <w:r w:rsidRPr="00296B32">
              <w:rPr>
                <w:rFonts w:ascii="Calibri" w:eastAsia="Times New Roman" w:hAnsi="Calibri" w:cs="Times New Roman"/>
                <w:color w:val="000000"/>
                <w:lang w:val="en-AU" w:eastAsia="en-AU"/>
              </w:rPr>
              <w:t>,</w:t>
            </w:r>
            <w:r>
              <w:rPr>
                <w:rFonts w:ascii="Calibri" w:eastAsia="Times New Roman" w:hAnsi="Calibri" w:cs="Times New Roman"/>
                <w:color w:val="000000"/>
                <w:lang w:val="en-AU" w:eastAsia="en-AU"/>
              </w:rPr>
              <w:t>174</w:t>
            </w:r>
          </w:p>
        </w:tc>
        <w:tc>
          <w:tcPr>
            <w:tcW w:w="2410" w:type="dxa"/>
            <w:tcBorders>
              <w:top w:val="single" w:sz="4" w:space="0" w:color="auto"/>
              <w:left w:val="nil"/>
              <w:bottom w:val="single" w:sz="8" w:space="0" w:color="auto"/>
              <w:right w:val="nil"/>
            </w:tcBorders>
            <w:shd w:val="clear" w:color="auto" w:fill="auto"/>
            <w:noWrap/>
            <w:vAlign w:val="center"/>
            <w:hideMark/>
          </w:tcPr>
          <w:p w14:paraId="3A809D55"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lang w:val="en-AU" w:eastAsia="en-AU"/>
              </w:rPr>
              <w:t> </w:t>
            </w:r>
          </w:p>
        </w:tc>
        <w:tc>
          <w:tcPr>
            <w:tcW w:w="2471" w:type="dxa"/>
            <w:tcBorders>
              <w:top w:val="single" w:sz="4" w:space="0" w:color="auto"/>
              <w:left w:val="nil"/>
              <w:bottom w:val="single" w:sz="8" w:space="0" w:color="auto"/>
              <w:right w:val="nil"/>
            </w:tcBorders>
            <w:shd w:val="clear" w:color="auto" w:fill="auto"/>
            <w:noWrap/>
            <w:vAlign w:val="center"/>
            <w:hideMark/>
          </w:tcPr>
          <w:p w14:paraId="73209F6A" w14:textId="77777777" w:rsidR="00FB2E13" w:rsidRPr="00296B32" w:rsidRDefault="00FB2E13" w:rsidP="00837210">
            <w:pPr>
              <w:spacing w:after="0" w:line="240" w:lineRule="auto"/>
              <w:jc w:val="center"/>
              <w:rPr>
                <w:rFonts w:ascii="Calibri" w:eastAsia="Times New Roman" w:hAnsi="Calibri" w:cs="Times New Roman"/>
                <w:color w:val="000000"/>
                <w:lang w:val="en-AU" w:eastAsia="en-AU"/>
              </w:rPr>
            </w:pPr>
            <w:r w:rsidRPr="00296B32">
              <w:rPr>
                <w:rFonts w:ascii="Calibri" w:eastAsia="Times New Roman" w:hAnsi="Calibri" w:cs="Times New Roman"/>
                <w:color w:val="000000"/>
                <w:vertAlign w:val="superscript"/>
                <w:lang w:val="en-AU" w:eastAsia="en-AU"/>
              </w:rPr>
              <w:t> </w:t>
            </w:r>
          </w:p>
        </w:tc>
      </w:tr>
      <w:tr w:rsidR="00FB2E13" w:rsidRPr="00296B32" w14:paraId="4A149920" w14:textId="77777777" w:rsidTr="00103AD0">
        <w:trPr>
          <w:trHeight w:val="330"/>
        </w:trPr>
        <w:tc>
          <w:tcPr>
            <w:tcW w:w="9242" w:type="dxa"/>
            <w:gridSpan w:val="4"/>
            <w:tcBorders>
              <w:top w:val="single" w:sz="8" w:space="0" w:color="auto"/>
              <w:left w:val="nil"/>
              <w:bottom w:val="nil"/>
              <w:right w:val="nil"/>
            </w:tcBorders>
            <w:shd w:val="clear" w:color="auto" w:fill="auto"/>
            <w:noWrap/>
            <w:vAlign w:val="center"/>
            <w:hideMark/>
          </w:tcPr>
          <w:p w14:paraId="598B24EE" w14:textId="77777777" w:rsidR="00FB2E13" w:rsidRPr="00296B32" w:rsidRDefault="00FB2E13" w:rsidP="00837210">
            <w:pPr>
              <w:spacing w:after="0" w:line="240" w:lineRule="auto"/>
              <w:rPr>
                <w:rFonts w:ascii="Calibri" w:eastAsia="Times New Roman" w:hAnsi="Calibri" w:cs="Times New Roman"/>
                <w:color w:val="000000"/>
                <w:lang w:val="en-AU" w:eastAsia="en-AU"/>
              </w:rPr>
            </w:pPr>
            <w:r w:rsidRPr="00296B32">
              <w:rPr>
                <w:rFonts w:ascii="Calibri" w:eastAsia="Times New Roman" w:hAnsi="Calibri" w:cs="Times New Roman"/>
                <w:color w:val="000000"/>
                <w:vertAlign w:val="superscript"/>
                <w:lang w:val="en-AU" w:eastAsia="en-AU"/>
              </w:rPr>
              <w:t>a</w:t>
            </w:r>
            <w:r w:rsidRPr="00296B32">
              <w:rPr>
                <w:rFonts w:ascii="Calibri" w:eastAsia="Times New Roman" w:hAnsi="Calibri" w:cs="Times New Roman"/>
                <w:color w:val="000000"/>
                <w:lang w:val="en-AU" w:eastAsia="en-AU"/>
              </w:rPr>
              <w:t xml:space="preserve"> Expenditure not estimated </w:t>
            </w:r>
          </w:p>
        </w:tc>
      </w:tr>
    </w:tbl>
    <w:p w14:paraId="4D400A0A" w14:textId="2E54AA4B" w:rsidR="00FB2E13" w:rsidRDefault="00FB2E13" w:rsidP="00837210">
      <w:pPr>
        <w:spacing w:line="240" w:lineRule="auto"/>
        <w:rPr>
          <w:rFonts w:ascii="Calibri" w:hAnsi="Calibri"/>
          <w:b/>
          <w:noProof/>
          <w:lang w:val="en-AU"/>
        </w:rPr>
      </w:pPr>
      <w:r>
        <w:rPr>
          <w:rFonts w:ascii="Calibri" w:hAnsi="Calibri"/>
          <w:b/>
          <w:noProof/>
          <w:lang w:val="en-AU"/>
        </w:rPr>
        <w:br w:type="page"/>
      </w:r>
    </w:p>
    <w:p w14:paraId="6D858EF1" w14:textId="74EFB707" w:rsidR="00FB2E13" w:rsidRDefault="00FB2E13" w:rsidP="00837210">
      <w:pPr>
        <w:spacing w:line="240" w:lineRule="auto"/>
        <w:rPr>
          <w:rFonts w:ascii="Calibri" w:hAnsi="Calibri" w:cstheme="minorHAnsi"/>
          <w:noProof/>
          <w:lang w:val="en-AU"/>
        </w:rPr>
      </w:pPr>
    </w:p>
    <w:p w14:paraId="44936A8E" w14:textId="77777777" w:rsidR="00837210" w:rsidRDefault="00FB2E13" w:rsidP="00837210">
      <w:pPr>
        <w:spacing w:after="0" w:line="240" w:lineRule="auto"/>
        <w:rPr>
          <w:lang w:val="en-AU"/>
        </w:rPr>
      </w:pPr>
      <w:r>
        <w:rPr>
          <w:lang w:val="en-AU"/>
        </w:rPr>
        <w:t>Figure 1</w:t>
      </w:r>
      <w:r w:rsidR="00E20FAE" w:rsidRPr="00E20FAE">
        <w:rPr>
          <w:b/>
          <w:noProof/>
          <w:lang w:val="en-AU" w:eastAsia="en-AU"/>
        </w:rPr>
        <w:drawing>
          <wp:inline distT="0" distB="0" distL="0" distR="0" wp14:anchorId="0E914D61" wp14:editId="33A166AB">
            <wp:extent cx="5731510" cy="4050598"/>
            <wp:effectExtent l="0" t="0" r="2540" b="7620"/>
            <wp:docPr id="1" name="Picture 1" descr="C:\Users\huve0001\Documents\Publications &amp; achievements\Scientific paper\Economic evaluation\Figure 1\map_shark d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ve0001\Documents\Publications &amp; achievements\Scientific paper\Economic evaluation\Figure 1\map_shark diving.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50598"/>
                    </a:xfrm>
                    <a:prstGeom prst="rect">
                      <a:avLst/>
                    </a:prstGeom>
                    <a:noFill/>
                    <a:ln>
                      <a:noFill/>
                    </a:ln>
                  </pic:spPr>
                </pic:pic>
              </a:graphicData>
            </a:graphic>
          </wp:inline>
        </w:drawing>
      </w:r>
      <w:r>
        <w:rPr>
          <w:lang w:val="en-AU"/>
        </w:rPr>
        <w:t xml:space="preserve"> </w:t>
      </w:r>
    </w:p>
    <w:p w14:paraId="6D3CE73E" w14:textId="111F3327" w:rsidR="00837210" w:rsidRDefault="00837210" w:rsidP="00837210">
      <w:pPr>
        <w:spacing w:after="0" w:line="240" w:lineRule="auto"/>
        <w:rPr>
          <w:rFonts w:ascii="Calibri" w:hAnsi="Calibri" w:cstheme="minorHAnsi"/>
          <w:noProof/>
          <w:lang w:val="en-AU"/>
        </w:rPr>
      </w:pPr>
      <w:r w:rsidRPr="00FB2E13">
        <w:rPr>
          <w:rFonts w:ascii="Calibri" w:hAnsi="Calibri" w:cstheme="minorHAnsi"/>
          <w:b/>
          <w:noProof/>
          <w:lang w:val="en-AU"/>
        </w:rPr>
        <w:t xml:space="preserve">Figure 1: </w:t>
      </w:r>
      <w:r w:rsidRPr="00837210">
        <w:rPr>
          <w:rFonts w:ascii="Calibri" w:hAnsi="Calibri" w:cstheme="minorHAnsi"/>
          <w:noProof/>
          <w:lang w:val="en-AU"/>
        </w:rPr>
        <w:t>Main Australian shark-diving tourism locations. Number</w:t>
      </w:r>
      <w:r>
        <w:rPr>
          <w:rFonts w:ascii="Calibri" w:hAnsi="Calibri" w:cstheme="minorHAnsi"/>
          <w:noProof/>
          <w:lang w:val="en-AU"/>
        </w:rPr>
        <w:t xml:space="preserve"> </w:t>
      </w:r>
      <w:r w:rsidRPr="00837210">
        <w:rPr>
          <w:rFonts w:ascii="Calibri" w:hAnsi="Calibri" w:cstheme="minorHAnsi"/>
          <w:noProof/>
          <w:lang w:val="en-AU"/>
        </w:rPr>
        <w:t>of tourists in 2014 is indicated for each location. The triangle</w:t>
      </w:r>
      <w:r>
        <w:rPr>
          <w:rFonts w:ascii="Calibri" w:hAnsi="Calibri" w:cstheme="minorHAnsi"/>
          <w:noProof/>
          <w:lang w:val="en-AU"/>
        </w:rPr>
        <w:t xml:space="preserve"> </w:t>
      </w:r>
      <w:r w:rsidRPr="00837210">
        <w:rPr>
          <w:rFonts w:ascii="Calibri" w:hAnsi="Calibri" w:cstheme="minorHAnsi"/>
          <w:noProof/>
          <w:lang w:val="en-AU"/>
        </w:rPr>
        <w:t>shows the location of the whale shark industry; the star</w:t>
      </w:r>
      <w:r>
        <w:rPr>
          <w:rFonts w:ascii="Calibri" w:hAnsi="Calibri" w:cstheme="minorHAnsi"/>
          <w:noProof/>
          <w:lang w:val="en-AU"/>
        </w:rPr>
        <w:t xml:space="preserve"> </w:t>
      </w:r>
      <w:r w:rsidRPr="00837210">
        <w:rPr>
          <w:rFonts w:ascii="Calibri" w:hAnsi="Calibri" w:cstheme="minorHAnsi"/>
          <w:noProof/>
          <w:lang w:val="en-AU"/>
        </w:rPr>
        <w:t>represents the white shark industry; the square represents the</w:t>
      </w:r>
      <w:r>
        <w:rPr>
          <w:rFonts w:ascii="Calibri" w:hAnsi="Calibri" w:cstheme="minorHAnsi"/>
          <w:noProof/>
          <w:lang w:val="en-AU"/>
        </w:rPr>
        <w:t xml:space="preserve"> </w:t>
      </w:r>
      <w:r w:rsidRPr="00837210">
        <w:rPr>
          <w:rFonts w:ascii="Calibri" w:hAnsi="Calibri" w:cstheme="minorHAnsi"/>
          <w:noProof/>
          <w:lang w:val="en-AU"/>
        </w:rPr>
        <w:t>reef shark industry; and the circles shows the grey nurse shark</w:t>
      </w:r>
      <w:r>
        <w:rPr>
          <w:rFonts w:ascii="Calibri" w:hAnsi="Calibri" w:cstheme="minorHAnsi"/>
          <w:noProof/>
          <w:lang w:val="en-AU"/>
        </w:rPr>
        <w:t xml:space="preserve"> </w:t>
      </w:r>
      <w:r w:rsidRPr="00837210">
        <w:rPr>
          <w:rFonts w:ascii="Calibri" w:hAnsi="Calibri" w:cstheme="minorHAnsi"/>
          <w:noProof/>
          <w:lang w:val="en-AU"/>
        </w:rPr>
        <w:t>dive sites where annual number of tourists is</w:t>
      </w:r>
      <w:r>
        <w:rPr>
          <w:rFonts w:ascii="Calibri" w:hAnsi="Calibri" w:cstheme="minorHAnsi"/>
          <w:noProof/>
          <w:lang w:val="en-AU"/>
        </w:rPr>
        <w:t xml:space="preserve"> &gt;</w:t>
      </w:r>
      <w:r w:rsidRPr="00837210">
        <w:rPr>
          <w:rFonts w:ascii="Calibri" w:hAnsi="Calibri" w:cstheme="minorHAnsi"/>
          <w:noProof/>
          <w:lang w:val="en-AU"/>
        </w:rPr>
        <w:t>300. For grey</w:t>
      </w:r>
      <w:r>
        <w:rPr>
          <w:rFonts w:ascii="Calibri" w:hAnsi="Calibri" w:cstheme="minorHAnsi"/>
          <w:noProof/>
          <w:lang w:val="en-AU"/>
        </w:rPr>
        <w:t xml:space="preserve"> </w:t>
      </w:r>
      <w:r w:rsidRPr="00837210">
        <w:rPr>
          <w:rFonts w:ascii="Calibri" w:hAnsi="Calibri" w:cstheme="minorHAnsi"/>
          <w:noProof/>
          <w:lang w:val="en-AU"/>
        </w:rPr>
        <w:t>nurse sharks, the grey box shows the extent of diving locations</w:t>
      </w:r>
      <w:r>
        <w:rPr>
          <w:rFonts w:ascii="Calibri" w:hAnsi="Calibri" w:cstheme="minorHAnsi"/>
          <w:noProof/>
          <w:lang w:val="en-AU"/>
        </w:rPr>
        <w:t>.</w:t>
      </w:r>
    </w:p>
    <w:p w14:paraId="44660893" w14:textId="13B11A12" w:rsidR="00DC5DD9" w:rsidRPr="009526F4" w:rsidRDefault="00A36F2C" w:rsidP="00837210">
      <w:pPr>
        <w:spacing w:after="0" w:line="240" w:lineRule="auto"/>
        <w:rPr>
          <w:b/>
          <w:lang w:val="en-AU"/>
        </w:rPr>
      </w:pPr>
      <w:r>
        <w:rPr>
          <w:lang w:val="en-AU"/>
        </w:rPr>
        <w:fldChar w:fldCharType="begin"/>
      </w:r>
      <w:r>
        <w:rPr>
          <w:lang w:val="en-AU"/>
        </w:rPr>
        <w:instrText xml:space="preserve"> ADDIN </w:instrText>
      </w:r>
      <w:r>
        <w:rPr>
          <w:lang w:val="en-AU"/>
        </w:rPr>
        <w:fldChar w:fldCharType="end"/>
      </w:r>
    </w:p>
    <w:sectPr w:rsidR="00DC5DD9" w:rsidRPr="009526F4" w:rsidSect="0083721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32CEA" w14:textId="77777777" w:rsidR="00ED7BB5" w:rsidRDefault="00ED7BB5" w:rsidP="009526F4">
      <w:pPr>
        <w:spacing w:after="0" w:line="240" w:lineRule="auto"/>
      </w:pPr>
      <w:r>
        <w:separator/>
      </w:r>
    </w:p>
  </w:endnote>
  <w:endnote w:type="continuationSeparator" w:id="0">
    <w:p w14:paraId="38F3D4FC" w14:textId="77777777" w:rsidR="00ED7BB5" w:rsidRDefault="00ED7BB5" w:rsidP="00952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615558"/>
      <w:docPartObj>
        <w:docPartGallery w:val="Page Numbers (Bottom of Page)"/>
        <w:docPartUnique/>
      </w:docPartObj>
    </w:sdtPr>
    <w:sdtEndPr>
      <w:rPr>
        <w:noProof/>
      </w:rPr>
    </w:sdtEndPr>
    <w:sdtContent>
      <w:p w14:paraId="6DD2DA04" w14:textId="006C6ED8" w:rsidR="002E0D5A" w:rsidRDefault="002E0D5A">
        <w:pPr>
          <w:pStyle w:val="Footer"/>
          <w:jc w:val="right"/>
        </w:pPr>
        <w:r>
          <w:fldChar w:fldCharType="begin"/>
        </w:r>
        <w:r>
          <w:instrText xml:space="preserve"> PAGE   \* MERGEFORMAT </w:instrText>
        </w:r>
        <w:r>
          <w:fldChar w:fldCharType="separate"/>
        </w:r>
        <w:r w:rsidR="00281151">
          <w:rPr>
            <w:noProof/>
          </w:rPr>
          <w:t>1</w:t>
        </w:r>
        <w:r>
          <w:rPr>
            <w:noProof/>
          </w:rPr>
          <w:fldChar w:fldCharType="end"/>
        </w:r>
      </w:p>
    </w:sdtContent>
  </w:sdt>
  <w:p w14:paraId="4D02B720" w14:textId="77777777" w:rsidR="002E0D5A" w:rsidRDefault="002E0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76965" w14:textId="77777777" w:rsidR="00ED7BB5" w:rsidRDefault="00ED7BB5" w:rsidP="009526F4">
      <w:pPr>
        <w:spacing w:after="0" w:line="240" w:lineRule="auto"/>
      </w:pPr>
      <w:r>
        <w:separator/>
      </w:r>
    </w:p>
  </w:footnote>
  <w:footnote w:type="continuationSeparator" w:id="0">
    <w:p w14:paraId="25D7D2BD" w14:textId="77777777" w:rsidR="00ED7BB5" w:rsidRDefault="00ED7BB5" w:rsidP="009526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9AC"/>
    <w:multiLevelType w:val="hybridMultilevel"/>
    <w:tmpl w:val="0BC2623E"/>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DA7B87"/>
    <w:multiLevelType w:val="hybridMultilevel"/>
    <w:tmpl w:val="BCC0B510"/>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D4512C"/>
    <w:multiLevelType w:val="multilevel"/>
    <w:tmpl w:val="B702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46382"/>
    <w:multiLevelType w:val="hybridMultilevel"/>
    <w:tmpl w:val="2F74D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8C42656"/>
    <w:multiLevelType w:val="hybridMultilevel"/>
    <w:tmpl w:val="D030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205DCB"/>
    <w:multiLevelType w:val="hybridMultilevel"/>
    <w:tmpl w:val="DA1024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C2B53DB"/>
    <w:multiLevelType w:val="hybridMultilevel"/>
    <w:tmpl w:val="0218CFA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35618A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70E01D3A"/>
    <w:multiLevelType w:val="hybridMultilevel"/>
    <w:tmpl w:val="E4344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DB83D55"/>
    <w:multiLevelType w:val="hybridMultilevel"/>
    <w:tmpl w:val="72468A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4"/>
  </w:num>
  <w:num w:numId="5">
    <w:abstractNumId w:val="3"/>
  </w:num>
  <w:num w:numId="6">
    <w:abstractNumId w:val="0"/>
  </w:num>
  <w:num w:numId="7">
    <w:abstractNumId w:val="1"/>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0ert9v5rqfa2pce2v5qxpx24zvrvzss50s2d&quot;&gt;Sharks - Saved-Converted&lt;record-ids&gt;&lt;item&gt;466&lt;/item&gt;&lt;item&gt;515&lt;/item&gt;&lt;item&gt;643&lt;/item&gt;&lt;item&gt;1222&lt;/item&gt;&lt;item&gt;1223&lt;/item&gt;&lt;item&gt;1230&lt;/item&gt;&lt;item&gt;1232&lt;/item&gt;&lt;item&gt;1243&lt;/item&gt;&lt;item&gt;1244&lt;/item&gt;&lt;item&gt;1247&lt;/item&gt;&lt;item&gt;1268&lt;/item&gt;&lt;item&gt;1269&lt;/item&gt;&lt;item&gt;1290&lt;/item&gt;&lt;item&gt;1304&lt;/item&gt;&lt;item&gt;1308&lt;/item&gt;&lt;item&gt;1309&lt;/item&gt;&lt;item&gt;1310&lt;/item&gt;&lt;item&gt;1311&lt;/item&gt;&lt;item&gt;1322&lt;/item&gt;&lt;item&gt;1328&lt;/item&gt;&lt;item&gt;1329&lt;/item&gt;&lt;item&gt;1330&lt;/item&gt;&lt;item&gt;1348&lt;/item&gt;&lt;item&gt;1452&lt;/item&gt;&lt;item&gt;1464&lt;/item&gt;&lt;item&gt;1590&lt;/item&gt;&lt;item&gt;1616&lt;/item&gt;&lt;item&gt;1638&lt;/item&gt;&lt;item&gt;1639&lt;/item&gt;&lt;item&gt;1667&lt;/item&gt;&lt;item&gt;1672&lt;/item&gt;&lt;item&gt;1682&lt;/item&gt;&lt;item&gt;1740&lt;/item&gt;&lt;item&gt;1742&lt;/item&gt;&lt;item&gt;1743&lt;/item&gt;&lt;item&gt;1818&lt;/item&gt;&lt;item&gt;1964&lt;/item&gt;&lt;item&gt;1971&lt;/item&gt;&lt;item&gt;1972&lt;/item&gt;&lt;item&gt;1973&lt;/item&gt;&lt;item&gt;1974&lt;/item&gt;&lt;item&gt;1975&lt;/item&gt;&lt;item&gt;1976&lt;/item&gt;&lt;item&gt;1977&lt;/item&gt;&lt;item&gt;1978&lt;/item&gt;&lt;item&gt;1979&lt;/item&gt;&lt;item&gt;1980&lt;/item&gt;&lt;item&gt;1982&lt;/item&gt;&lt;item&gt;1983&lt;/item&gt;&lt;item&gt;1984&lt;/item&gt;&lt;item&gt;1988&lt;/item&gt;&lt;item&gt;1989&lt;/item&gt;&lt;item&gt;1990&lt;/item&gt;&lt;item&gt;1991&lt;/item&gt;&lt;item&gt;1992&lt;/item&gt;&lt;item&gt;1993&lt;/item&gt;&lt;item&gt;1994&lt;/item&gt;&lt;item&gt;1995&lt;/item&gt;&lt;item&gt;1999&lt;/item&gt;&lt;item&gt;2000&lt;/item&gt;&lt;item&gt;2003&lt;/item&gt;&lt;item&gt;2004&lt;/item&gt;&lt;item&gt;2005&lt;/item&gt;&lt;item&gt;2006&lt;/item&gt;&lt;item&gt;2007&lt;/item&gt;&lt;item&gt;2008&lt;/item&gt;&lt;item&gt;2009&lt;/item&gt;&lt;item&gt;2010&lt;/item&gt;&lt;item&gt;2011&lt;/item&gt;&lt;item&gt;2012&lt;/item&gt;&lt;item&gt;2045&lt;/item&gt;&lt;/record-ids&gt;&lt;/item&gt;&lt;/Libraries&gt;"/>
  </w:docVars>
  <w:rsids>
    <w:rsidRoot w:val="00C00BC3"/>
    <w:rsid w:val="00001BDD"/>
    <w:rsid w:val="00002738"/>
    <w:rsid w:val="00003AE6"/>
    <w:rsid w:val="000061BE"/>
    <w:rsid w:val="0001208C"/>
    <w:rsid w:val="00013A0C"/>
    <w:rsid w:val="00014BDE"/>
    <w:rsid w:val="00022935"/>
    <w:rsid w:val="00023768"/>
    <w:rsid w:val="00025330"/>
    <w:rsid w:val="0002627C"/>
    <w:rsid w:val="00026484"/>
    <w:rsid w:val="00030CD3"/>
    <w:rsid w:val="000321FB"/>
    <w:rsid w:val="00033421"/>
    <w:rsid w:val="00036C53"/>
    <w:rsid w:val="00051980"/>
    <w:rsid w:val="00061F6E"/>
    <w:rsid w:val="00062B94"/>
    <w:rsid w:val="00063EA3"/>
    <w:rsid w:val="00064D6E"/>
    <w:rsid w:val="000665A9"/>
    <w:rsid w:val="0007198C"/>
    <w:rsid w:val="00071D02"/>
    <w:rsid w:val="0007204B"/>
    <w:rsid w:val="00072A97"/>
    <w:rsid w:val="00074755"/>
    <w:rsid w:val="000759C9"/>
    <w:rsid w:val="000869BB"/>
    <w:rsid w:val="000904B8"/>
    <w:rsid w:val="000905CE"/>
    <w:rsid w:val="00093D1D"/>
    <w:rsid w:val="00094F42"/>
    <w:rsid w:val="00095852"/>
    <w:rsid w:val="000A0BF2"/>
    <w:rsid w:val="000B1978"/>
    <w:rsid w:val="000B234A"/>
    <w:rsid w:val="000B6256"/>
    <w:rsid w:val="000C5734"/>
    <w:rsid w:val="000D4C60"/>
    <w:rsid w:val="000D7E54"/>
    <w:rsid w:val="000E1990"/>
    <w:rsid w:val="000E26B0"/>
    <w:rsid w:val="000E3775"/>
    <w:rsid w:val="000E6AB3"/>
    <w:rsid w:val="000F2096"/>
    <w:rsid w:val="000F4CB0"/>
    <w:rsid w:val="00100E03"/>
    <w:rsid w:val="001011A9"/>
    <w:rsid w:val="00103AD0"/>
    <w:rsid w:val="00106AB9"/>
    <w:rsid w:val="001135DD"/>
    <w:rsid w:val="001147C1"/>
    <w:rsid w:val="00117F18"/>
    <w:rsid w:val="00123A22"/>
    <w:rsid w:val="00123ACD"/>
    <w:rsid w:val="00124820"/>
    <w:rsid w:val="001321FD"/>
    <w:rsid w:val="00135043"/>
    <w:rsid w:val="001368EC"/>
    <w:rsid w:val="00141716"/>
    <w:rsid w:val="0014284D"/>
    <w:rsid w:val="001431A3"/>
    <w:rsid w:val="0014539D"/>
    <w:rsid w:val="00146F3A"/>
    <w:rsid w:val="00147239"/>
    <w:rsid w:val="0015042F"/>
    <w:rsid w:val="00150DFC"/>
    <w:rsid w:val="00151EDC"/>
    <w:rsid w:val="00157734"/>
    <w:rsid w:val="00160032"/>
    <w:rsid w:val="00160A2E"/>
    <w:rsid w:val="0016208E"/>
    <w:rsid w:val="0016289F"/>
    <w:rsid w:val="0016766B"/>
    <w:rsid w:val="00167730"/>
    <w:rsid w:val="001701D3"/>
    <w:rsid w:val="001703F3"/>
    <w:rsid w:val="001745EA"/>
    <w:rsid w:val="0017693F"/>
    <w:rsid w:val="00176BF9"/>
    <w:rsid w:val="0018028F"/>
    <w:rsid w:val="001819FE"/>
    <w:rsid w:val="001838F3"/>
    <w:rsid w:val="00185979"/>
    <w:rsid w:val="00185C0D"/>
    <w:rsid w:val="00187439"/>
    <w:rsid w:val="001910E2"/>
    <w:rsid w:val="00191C7C"/>
    <w:rsid w:val="00193653"/>
    <w:rsid w:val="00196FFD"/>
    <w:rsid w:val="00197E89"/>
    <w:rsid w:val="001A0A8E"/>
    <w:rsid w:val="001A1871"/>
    <w:rsid w:val="001A1CA6"/>
    <w:rsid w:val="001A2133"/>
    <w:rsid w:val="001A56E6"/>
    <w:rsid w:val="001C037D"/>
    <w:rsid w:val="001C2239"/>
    <w:rsid w:val="001C4E3D"/>
    <w:rsid w:val="001C5313"/>
    <w:rsid w:val="001C5A32"/>
    <w:rsid w:val="001C6968"/>
    <w:rsid w:val="001D3796"/>
    <w:rsid w:val="001E0593"/>
    <w:rsid w:val="001E1BE7"/>
    <w:rsid w:val="001E2843"/>
    <w:rsid w:val="001E31B4"/>
    <w:rsid w:val="001E5FD4"/>
    <w:rsid w:val="001E7F4D"/>
    <w:rsid w:val="001F2F3F"/>
    <w:rsid w:val="001F4953"/>
    <w:rsid w:val="001F5343"/>
    <w:rsid w:val="00202D69"/>
    <w:rsid w:val="0020475D"/>
    <w:rsid w:val="00210751"/>
    <w:rsid w:val="0021345D"/>
    <w:rsid w:val="00216727"/>
    <w:rsid w:val="00217D89"/>
    <w:rsid w:val="00220ED0"/>
    <w:rsid w:val="00222B32"/>
    <w:rsid w:val="00223E00"/>
    <w:rsid w:val="00223EB4"/>
    <w:rsid w:val="00225368"/>
    <w:rsid w:val="002324A1"/>
    <w:rsid w:val="0023611E"/>
    <w:rsid w:val="002368C9"/>
    <w:rsid w:val="00241C48"/>
    <w:rsid w:val="00244885"/>
    <w:rsid w:val="002479E4"/>
    <w:rsid w:val="00247CAC"/>
    <w:rsid w:val="002510FB"/>
    <w:rsid w:val="00251AFD"/>
    <w:rsid w:val="002536AA"/>
    <w:rsid w:val="00254FC1"/>
    <w:rsid w:val="00255FCF"/>
    <w:rsid w:val="0025619E"/>
    <w:rsid w:val="00265504"/>
    <w:rsid w:val="0026563A"/>
    <w:rsid w:val="002765D9"/>
    <w:rsid w:val="00276FF7"/>
    <w:rsid w:val="0028004B"/>
    <w:rsid w:val="00281143"/>
    <w:rsid w:val="00281151"/>
    <w:rsid w:val="00283FB9"/>
    <w:rsid w:val="00286424"/>
    <w:rsid w:val="00290FA1"/>
    <w:rsid w:val="00290FBA"/>
    <w:rsid w:val="0029417F"/>
    <w:rsid w:val="002944D9"/>
    <w:rsid w:val="00294775"/>
    <w:rsid w:val="00294FAD"/>
    <w:rsid w:val="00295984"/>
    <w:rsid w:val="00296B32"/>
    <w:rsid w:val="00297F73"/>
    <w:rsid w:val="002A419F"/>
    <w:rsid w:val="002A492D"/>
    <w:rsid w:val="002B0AD9"/>
    <w:rsid w:val="002B1794"/>
    <w:rsid w:val="002B445A"/>
    <w:rsid w:val="002B5EA6"/>
    <w:rsid w:val="002C1D4E"/>
    <w:rsid w:val="002C5F2D"/>
    <w:rsid w:val="002D193E"/>
    <w:rsid w:val="002D19FC"/>
    <w:rsid w:val="002D2290"/>
    <w:rsid w:val="002D46AD"/>
    <w:rsid w:val="002E0B42"/>
    <w:rsid w:val="002E0D5A"/>
    <w:rsid w:val="002E723B"/>
    <w:rsid w:val="002F244C"/>
    <w:rsid w:val="002F3DED"/>
    <w:rsid w:val="002F4C47"/>
    <w:rsid w:val="002F6B54"/>
    <w:rsid w:val="00300F7F"/>
    <w:rsid w:val="00302FA5"/>
    <w:rsid w:val="003171F8"/>
    <w:rsid w:val="00321AA6"/>
    <w:rsid w:val="00321E10"/>
    <w:rsid w:val="00323033"/>
    <w:rsid w:val="00323EFF"/>
    <w:rsid w:val="0032405B"/>
    <w:rsid w:val="003257D7"/>
    <w:rsid w:val="00332796"/>
    <w:rsid w:val="00334351"/>
    <w:rsid w:val="00335489"/>
    <w:rsid w:val="0033628F"/>
    <w:rsid w:val="003363DE"/>
    <w:rsid w:val="00337971"/>
    <w:rsid w:val="00340339"/>
    <w:rsid w:val="0034097A"/>
    <w:rsid w:val="00343FA2"/>
    <w:rsid w:val="00344D4A"/>
    <w:rsid w:val="00355D2E"/>
    <w:rsid w:val="003569A8"/>
    <w:rsid w:val="00361F95"/>
    <w:rsid w:val="003639AA"/>
    <w:rsid w:val="003715D6"/>
    <w:rsid w:val="00376A31"/>
    <w:rsid w:val="0038071D"/>
    <w:rsid w:val="0038334F"/>
    <w:rsid w:val="00387516"/>
    <w:rsid w:val="003934FE"/>
    <w:rsid w:val="003A04B9"/>
    <w:rsid w:val="003A0D62"/>
    <w:rsid w:val="003A2053"/>
    <w:rsid w:val="003A2394"/>
    <w:rsid w:val="003B241D"/>
    <w:rsid w:val="003B331E"/>
    <w:rsid w:val="003B3E44"/>
    <w:rsid w:val="003B591B"/>
    <w:rsid w:val="003B5F13"/>
    <w:rsid w:val="003B60D6"/>
    <w:rsid w:val="003B6FC8"/>
    <w:rsid w:val="003C1269"/>
    <w:rsid w:val="003C2A7F"/>
    <w:rsid w:val="003C3B13"/>
    <w:rsid w:val="003C45EE"/>
    <w:rsid w:val="003D652D"/>
    <w:rsid w:val="003E50AE"/>
    <w:rsid w:val="003E7A0A"/>
    <w:rsid w:val="003F26EC"/>
    <w:rsid w:val="003F3EA0"/>
    <w:rsid w:val="003F55D8"/>
    <w:rsid w:val="003F7DCF"/>
    <w:rsid w:val="00400280"/>
    <w:rsid w:val="00401679"/>
    <w:rsid w:val="00404352"/>
    <w:rsid w:val="00404B6C"/>
    <w:rsid w:val="00407483"/>
    <w:rsid w:val="00420158"/>
    <w:rsid w:val="00421B6D"/>
    <w:rsid w:val="004227C6"/>
    <w:rsid w:val="0042739D"/>
    <w:rsid w:val="00436BD7"/>
    <w:rsid w:val="0044512D"/>
    <w:rsid w:val="004471BD"/>
    <w:rsid w:val="00450797"/>
    <w:rsid w:val="004537AA"/>
    <w:rsid w:val="004579F4"/>
    <w:rsid w:val="00460E21"/>
    <w:rsid w:val="00460E46"/>
    <w:rsid w:val="0047244B"/>
    <w:rsid w:val="00473B04"/>
    <w:rsid w:val="00480865"/>
    <w:rsid w:val="00482F80"/>
    <w:rsid w:val="004857C6"/>
    <w:rsid w:val="00491298"/>
    <w:rsid w:val="0049146C"/>
    <w:rsid w:val="00492CAE"/>
    <w:rsid w:val="004933CA"/>
    <w:rsid w:val="0049524D"/>
    <w:rsid w:val="004965A5"/>
    <w:rsid w:val="004B29B4"/>
    <w:rsid w:val="004B3E02"/>
    <w:rsid w:val="004B4020"/>
    <w:rsid w:val="004C0627"/>
    <w:rsid w:val="004C19F1"/>
    <w:rsid w:val="004C1B15"/>
    <w:rsid w:val="004C40F4"/>
    <w:rsid w:val="004C6041"/>
    <w:rsid w:val="004D2D96"/>
    <w:rsid w:val="004D447A"/>
    <w:rsid w:val="004E4CE1"/>
    <w:rsid w:val="004E5F5D"/>
    <w:rsid w:val="004E7E8C"/>
    <w:rsid w:val="004F2244"/>
    <w:rsid w:val="004F22CA"/>
    <w:rsid w:val="004F48B8"/>
    <w:rsid w:val="004F5BD7"/>
    <w:rsid w:val="004F5EB7"/>
    <w:rsid w:val="004F6500"/>
    <w:rsid w:val="004F7A9D"/>
    <w:rsid w:val="0050054D"/>
    <w:rsid w:val="0050065F"/>
    <w:rsid w:val="00506F16"/>
    <w:rsid w:val="00507DEA"/>
    <w:rsid w:val="00510AFC"/>
    <w:rsid w:val="00511475"/>
    <w:rsid w:val="0051227C"/>
    <w:rsid w:val="005130FC"/>
    <w:rsid w:val="00514B2F"/>
    <w:rsid w:val="00515A6F"/>
    <w:rsid w:val="00516DB4"/>
    <w:rsid w:val="005276EA"/>
    <w:rsid w:val="00527F3A"/>
    <w:rsid w:val="00533EA4"/>
    <w:rsid w:val="00537583"/>
    <w:rsid w:val="00545E90"/>
    <w:rsid w:val="00553A8E"/>
    <w:rsid w:val="0055711D"/>
    <w:rsid w:val="00563012"/>
    <w:rsid w:val="00565E16"/>
    <w:rsid w:val="005671DC"/>
    <w:rsid w:val="00567E6F"/>
    <w:rsid w:val="00570560"/>
    <w:rsid w:val="00570F04"/>
    <w:rsid w:val="00571144"/>
    <w:rsid w:val="00571C01"/>
    <w:rsid w:val="00571DD8"/>
    <w:rsid w:val="00576822"/>
    <w:rsid w:val="00580F97"/>
    <w:rsid w:val="00582042"/>
    <w:rsid w:val="00583D73"/>
    <w:rsid w:val="00584DB2"/>
    <w:rsid w:val="0059125D"/>
    <w:rsid w:val="00597B85"/>
    <w:rsid w:val="005A1E5B"/>
    <w:rsid w:val="005A2F25"/>
    <w:rsid w:val="005A306C"/>
    <w:rsid w:val="005B174F"/>
    <w:rsid w:val="005B1C44"/>
    <w:rsid w:val="005C0C5A"/>
    <w:rsid w:val="005C5C63"/>
    <w:rsid w:val="005C6F9C"/>
    <w:rsid w:val="005C7D5B"/>
    <w:rsid w:val="005D5A97"/>
    <w:rsid w:val="005D659B"/>
    <w:rsid w:val="005E2B51"/>
    <w:rsid w:val="005E5361"/>
    <w:rsid w:val="005E5DAD"/>
    <w:rsid w:val="005E7272"/>
    <w:rsid w:val="005F4DC0"/>
    <w:rsid w:val="005F5B6B"/>
    <w:rsid w:val="005F740F"/>
    <w:rsid w:val="006061C8"/>
    <w:rsid w:val="00610312"/>
    <w:rsid w:val="006143BF"/>
    <w:rsid w:val="00614843"/>
    <w:rsid w:val="00616096"/>
    <w:rsid w:val="0062296A"/>
    <w:rsid w:val="006245E7"/>
    <w:rsid w:val="00633D5C"/>
    <w:rsid w:val="00640628"/>
    <w:rsid w:val="00640E7C"/>
    <w:rsid w:val="00640FE1"/>
    <w:rsid w:val="00641276"/>
    <w:rsid w:val="006414CA"/>
    <w:rsid w:val="00642678"/>
    <w:rsid w:val="0064461C"/>
    <w:rsid w:val="00645D73"/>
    <w:rsid w:val="00647254"/>
    <w:rsid w:val="00653361"/>
    <w:rsid w:val="00657CBA"/>
    <w:rsid w:val="0066013C"/>
    <w:rsid w:val="006673D0"/>
    <w:rsid w:val="0067016E"/>
    <w:rsid w:val="00670FEB"/>
    <w:rsid w:val="00671E06"/>
    <w:rsid w:val="00684063"/>
    <w:rsid w:val="00684764"/>
    <w:rsid w:val="0068531C"/>
    <w:rsid w:val="00686D67"/>
    <w:rsid w:val="00687730"/>
    <w:rsid w:val="00693C5F"/>
    <w:rsid w:val="006974DD"/>
    <w:rsid w:val="006A07C3"/>
    <w:rsid w:val="006A37C5"/>
    <w:rsid w:val="006A72A1"/>
    <w:rsid w:val="006B0FA1"/>
    <w:rsid w:val="006B1037"/>
    <w:rsid w:val="006B4874"/>
    <w:rsid w:val="006B4E97"/>
    <w:rsid w:val="006B6297"/>
    <w:rsid w:val="006C145E"/>
    <w:rsid w:val="006C1C4F"/>
    <w:rsid w:val="006C201F"/>
    <w:rsid w:val="006C45E7"/>
    <w:rsid w:val="006C6ACB"/>
    <w:rsid w:val="006C76AE"/>
    <w:rsid w:val="006D16F3"/>
    <w:rsid w:val="006D1883"/>
    <w:rsid w:val="006D38F2"/>
    <w:rsid w:val="006D6428"/>
    <w:rsid w:val="006D666B"/>
    <w:rsid w:val="006D7C34"/>
    <w:rsid w:val="006E01FC"/>
    <w:rsid w:val="006E2C31"/>
    <w:rsid w:val="006E2ECA"/>
    <w:rsid w:val="006E30D6"/>
    <w:rsid w:val="006E3D7A"/>
    <w:rsid w:val="006E42B7"/>
    <w:rsid w:val="006E44AA"/>
    <w:rsid w:val="006E6093"/>
    <w:rsid w:val="006E6CB4"/>
    <w:rsid w:val="006F02E1"/>
    <w:rsid w:val="006F333C"/>
    <w:rsid w:val="006F6A52"/>
    <w:rsid w:val="006F7DC0"/>
    <w:rsid w:val="00701857"/>
    <w:rsid w:val="00704DB2"/>
    <w:rsid w:val="0070547A"/>
    <w:rsid w:val="00706DD9"/>
    <w:rsid w:val="00712976"/>
    <w:rsid w:val="007140E6"/>
    <w:rsid w:val="00715F2E"/>
    <w:rsid w:val="007204FA"/>
    <w:rsid w:val="00720E0D"/>
    <w:rsid w:val="007217E2"/>
    <w:rsid w:val="00721851"/>
    <w:rsid w:val="007278A9"/>
    <w:rsid w:val="00731D88"/>
    <w:rsid w:val="00735C93"/>
    <w:rsid w:val="007451DA"/>
    <w:rsid w:val="00750A8B"/>
    <w:rsid w:val="00750B01"/>
    <w:rsid w:val="007525B0"/>
    <w:rsid w:val="00753B16"/>
    <w:rsid w:val="007556E5"/>
    <w:rsid w:val="00760A02"/>
    <w:rsid w:val="007613A8"/>
    <w:rsid w:val="00770E89"/>
    <w:rsid w:val="00774F04"/>
    <w:rsid w:val="0078183C"/>
    <w:rsid w:val="00783DEF"/>
    <w:rsid w:val="0078421A"/>
    <w:rsid w:val="0079013D"/>
    <w:rsid w:val="00792713"/>
    <w:rsid w:val="0079532D"/>
    <w:rsid w:val="007A348A"/>
    <w:rsid w:val="007A36EA"/>
    <w:rsid w:val="007A4859"/>
    <w:rsid w:val="007A6287"/>
    <w:rsid w:val="007A67E4"/>
    <w:rsid w:val="007A7363"/>
    <w:rsid w:val="007B02AE"/>
    <w:rsid w:val="007B55FD"/>
    <w:rsid w:val="007B5998"/>
    <w:rsid w:val="007B7BB0"/>
    <w:rsid w:val="007C08F2"/>
    <w:rsid w:val="007D05DF"/>
    <w:rsid w:val="007D0CB8"/>
    <w:rsid w:val="007D219C"/>
    <w:rsid w:val="007D41FE"/>
    <w:rsid w:val="007D5D14"/>
    <w:rsid w:val="007E257C"/>
    <w:rsid w:val="007E64E0"/>
    <w:rsid w:val="007E6F7D"/>
    <w:rsid w:val="007E7F84"/>
    <w:rsid w:val="007F74D0"/>
    <w:rsid w:val="0080000C"/>
    <w:rsid w:val="00803A83"/>
    <w:rsid w:val="00803D45"/>
    <w:rsid w:val="00807A97"/>
    <w:rsid w:val="008115A3"/>
    <w:rsid w:val="00811E28"/>
    <w:rsid w:val="00812232"/>
    <w:rsid w:val="0082151C"/>
    <w:rsid w:val="00821564"/>
    <w:rsid w:val="00822EBD"/>
    <w:rsid w:val="00826430"/>
    <w:rsid w:val="00833ECC"/>
    <w:rsid w:val="00834336"/>
    <w:rsid w:val="00834C83"/>
    <w:rsid w:val="008353C2"/>
    <w:rsid w:val="008354DA"/>
    <w:rsid w:val="00835772"/>
    <w:rsid w:val="00837210"/>
    <w:rsid w:val="00840D10"/>
    <w:rsid w:val="0084184A"/>
    <w:rsid w:val="00841E30"/>
    <w:rsid w:val="00843484"/>
    <w:rsid w:val="008440DA"/>
    <w:rsid w:val="0085453D"/>
    <w:rsid w:val="0085777E"/>
    <w:rsid w:val="0086089A"/>
    <w:rsid w:val="008668D0"/>
    <w:rsid w:val="00866A9A"/>
    <w:rsid w:val="00867AE0"/>
    <w:rsid w:val="00870214"/>
    <w:rsid w:val="008706B5"/>
    <w:rsid w:val="00876338"/>
    <w:rsid w:val="00884F80"/>
    <w:rsid w:val="008865A9"/>
    <w:rsid w:val="00892937"/>
    <w:rsid w:val="00892BA6"/>
    <w:rsid w:val="008A494D"/>
    <w:rsid w:val="008A7850"/>
    <w:rsid w:val="008C14B4"/>
    <w:rsid w:val="008C2044"/>
    <w:rsid w:val="008C380F"/>
    <w:rsid w:val="008D1E1F"/>
    <w:rsid w:val="008D5A08"/>
    <w:rsid w:val="008D5F8D"/>
    <w:rsid w:val="008D7E92"/>
    <w:rsid w:val="008E70B9"/>
    <w:rsid w:val="008E7FED"/>
    <w:rsid w:val="008F1FEF"/>
    <w:rsid w:val="008F3B9D"/>
    <w:rsid w:val="008F667D"/>
    <w:rsid w:val="0090301F"/>
    <w:rsid w:val="00903515"/>
    <w:rsid w:val="0090409A"/>
    <w:rsid w:val="00904588"/>
    <w:rsid w:val="00904F47"/>
    <w:rsid w:val="009056B8"/>
    <w:rsid w:val="00905E1E"/>
    <w:rsid w:val="00907890"/>
    <w:rsid w:val="009116C8"/>
    <w:rsid w:val="009206C1"/>
    <w:rsid w:val="0092180A"/>
    <w:rsid w:val="009225ED"/>
    <w:rsid w:val="00922693"/>
    <w:rsid w:val="00927C0F"/>
    <w:rsid w:val="00932241"/>
    <w:rsid w:val="009330E6"/>
    <w:rsid w:val="009359DC"/>
    <w:rsid w:val="00935D79"/>
    <w:rsid w:val="00937653"/>
    <w:rsid w:val="009403AF"/>
    <w:rsid w:val="00940843"/>
    <w:rsid w:val="0094141D"/>
    <w:rsid w:val="009428B1"/>
    <w:rsid w:val="00944EBC"/>
    <w:rsid w:val="00944F85"/>
    <w:rsid w:val="00945273"/>
    <w:rsid w:val="0094560F"/>
    <w:rsid w:val="00946891"/>
    <w:rsid w:val="009526F4"/>
    <w:rsid w:val="00960168"/>
    <w:rsid w:val="00962528"/>
    <w:rsid w:val="00963150"/>
    <w:rsid w:val="00964EC8"/>
    <w:rsid w:val="00965AEE"/>
    <w:rsid w:val="0096636A"/>
    <w:rsid w:val="00967BAB"/>
    <w:rsid w:val="009700D0"/>
    <w:rsid w:val="009704F8"/>
    <w:rsid w:val="00974DC9"/>
    <w:rsid w:val="009805C2"/>
    <w:rsid w:val="009807FB"/>
    <w:rsid w:val="009859EF"/>
    <w:rsid w:val="009870C1"/>
    <w:rsid w:val="00987798"/>
    <w:rsid w:val="0098797A"/>
    <w:rsid w:val="009926D9"/>
    <w:rsid w:val="0099466B"/>
    <w:rsid w:val="009A1D96"/>
    <w:rsid w:val="009A2CB2"/>
    <w:rsid w:val="009A5E0D"/>
    <w:rsid w:val="009A6EB8"/>
    <w:rsid w:val="009B45C8"/>
    <w:rsid w:val="009B6383"/>
    <w:rsid w:val="009C2D9A"/>
    <w:rsid w:val="009C6C32"/>
    <w:rsid w:val="009D358D"/>
    <w:rsid w:val="009D4BA8"/>
    <w:rsid w:val="009D6EE5"/>
    <w:rsid w:val="009E0316"/>
    <w:rsid w:val="009E2630"/>
    <w:rsid w:val="009E7A9A"/>
    <w:rsid w:val="009F132C"/>
    <w:rsid w:val="009F2288"/>
    <w:rsid w:val="009F4A69"/>
    <w:rsid w:val="009F5681"/>
    <w:rsid w:val="00A02BFE"/>
    <w:rsid w:val="00A03864"/>
    <w:rsid w:val="00A0468A"/>
    <w:rsid w:val="00A11D28"/>
    <w:rsid w:val="00A130FF"/>
    <w:rsid w:val="00A16550"/>
    <w:rsid w:val="00A16A1E"/>
    <w:rsid w:val="00A20926"/>
    <w:rsid w:val="00A23BAA"/>
    <w:rsid w:val="00A36F2C"/>
    <w:rsid w:val="00A43414"/>
    <w:rsid w:val="00A462E5"/>
    <w:rsid w:val="00A53F0E"/>
    <w:rsid w:val="00A56AB5"/>
    <w:rsid w:val="00A608A2"/>
    <w:rsid w:val="00A6777D"/>
    <w:rsid w:val="00A72B2D"/>
    <w:rsid w:val="00A740D4"/>
    <w:rsid w:val="00A80DDB"/>
    <w:rsid w:val="00A81EBE"/>
    <w:rsid w:val="00A82799"/>
    <w:rsid w:val="00A84DE5"/>
    <w:rsid w:val="00A922D9"/>
    <w:rsid w:val="00A94202"/>
    <w:rsid w:val="00A959E5"/>
    <w:rsid w:val="00A95FA1"/>
    <w:rsid w:val="00A97339"/>
    <w:rsid w:val="00AA1ABC"/>
    <w:rsid w:val="00AA45D5"/>
    <w:rsid w:val="00AA4D62"/>
    <w:rsid w:val="00AA5405"/>
    <w:rsid w:val="00AA5BB3"/>
    <w:rsid w:val="00AB1454"/>
    <w:rsid w:val="00AB7357"/>
    <w:rsid w:val="00AB7D03"/>
    <w:rsid w:val="00AB7EDB"/>
    <w:rsid w:val="00AC1067"/>
    <w:rsid w:val="00AC16AA"/>
    <w:rsid w:val="00AC560C"/>
    <w:rsid w:val="00AD12F0"/>
    <w:rsid w:val="00AD19B7"/>
    <w:rsid w:val="00AD6610"/>
    <w:rsid w:val="00AE2508"/>
    <w:rsid w:val="00AE42BD"/>
    <w:rsid w:val="00AE4A41"/>
    <w:rsid w:val="00AF3B10"/>
    <w:rsid w:val="00AF60DD"/>
    <w:rsid w:val="00AF7923"/>
    <w:rsid w:val="00B01C9B"/>
    <w:rsid w:val="00B037E4"/>
    <w:rsid w:val="00B07362"/>
    <w:rsid w:val="00B12300"/>
    <w:rsid w:val="00B1354A"/>
    <w:rsid w:val="00B139E2"/>
    <w:rsid w:val="00B13C89"/>
    <w:rsid w:val="00B13E2F"/>
    <w:rsid w:val="00B21266"/>
    <w:rsid w:val="00B222CF"/>
    <w:rsid w:val="00B22959"/>
    <w:rsid w:val="00B2750A"/>
    <w:rsid w:val="00B31449"/>
    <w:rsid w:val="00B32C73"/>
    <w:rsid w:val="00B34C55"/>
    <w:rsid w:val="00B35A80"/>
    <w:rsid w:val="00B43939"/>
    <w:rsid w:val="00B451A9"/>
    <w:rsid w:val="00B47F35"/>
    <w:rsid w:val="00B525B5"/>
    <w:rsid w:val="00B53F3D"/>
    <w:rsid w:val="00B5591C"/>
    <w:rsid w:val="00B62EBA"/>
    <w:rsid w:val="00B6510A"/>
    <w:rsid w:val="00B7671F"/>
    <w:rsid w:val="00B7677B"/>
    <w:rsid w:val="00B7678C"/>
    <w:rsid w:val="00B76C72"/>
    <w:rsid w:val="00B76FAC"/>
    <w:rsid w:val="00B80CD2"/>
    <w:rsid w:val="00B82680"/>
    <w:rsid w:val="00B82DB3"/>
    <w:rsid w:val="00B8418C"/>
    <w:rsid w:val="00B9014C"/>
    <w:rsid w:val="00B90E4B"/>
    <w:rsid w:val="00B92DBD"/>
    <w:rsid w:val="00B97CAF"/>
    <w:rsid w:val="00BA072B"/>
    <w:rsid w:val="00BA11C8"/>
    <w:rsid w:val="00BA2C82"/>
    <w:rsid w:val="00BA33C1"/>
    <w:rsid w:val="00BA4169"/>
    <w:rsid w:val="00BA48FB"/>
    <w:rsid w:val="00BA64B1"/>
    <w:rsid w:val="00BA6C68"/>
    <w:rsid w:val="00BB4AD4"/>
    <w:rsid w:val="00BB72AF"/>
    <w:rsid w:val="00BC3019"/>
    <w:rsid w:val="00BC3309"/>
    <w:rsid w:val="00BC3DAF"/>
    <w:rsid w:val="00BC74DC"/>
    <w:rsid w:val="00BC7BAF"/>
    <w:rsid w:val="00BD031D"/>
    <w:rsid w:val="00BD03E8"/>
    <w:rsid w:val="00BD199E"/>
    <w:rsid w:val="00BD247C"/>
    <w:rsid w:val="00BD44D5"/>
    <w:rsid w:val="00BD49CF"/>
    <w:rsid w:val="00BD4B20"/>
    <w:rsid w:val="00BD5018"/>
    <w:rsid w:val="00BD52F0"/>
    <w:rsid w:val="00BE37E0"/>
    <w:rsid w:val="00BE6C3C"/>
    <w:rsid w:val="00BE77CB"/>
    <w:rsid w:val="00BE78C6"/>
    <w:rsid w:val="00BF03E7"/>
    <w:rsid w:val="00BF0827"/>
    <w:rsid w:val="00BF1F3E"/>
    <w:rsid w:val="00BF4364"/>
    <w:rsid w:val="00BF4C5C"/>
    <w:rsid w:val="00BF7DC8"/>
    <w:rsid w:val="00C00664"/>
    <w:rsid w:val="00C00749"/>
    <w:rsid w:val="00C00BC3"/>
    <w:rsid w:val="00C013B4"/>
    <w:rsid w:val="00C06763"/>
    <w:rsid w:val="00C07043"/>
    <w:rsid w:val="00C12DC3"/>
    <w:rsid w:val="00C13B66"/>
    <w:rsid w:val="00C148E3"/>
    <w:rsid w:val="00C17842"/>
    <w:rsid w:val="00C2067C"/>
    <w:rsid w:val="00C21E6A"/>
    <w:rsid w:val="00C23FE2"/>
    <w:rsid w:val="00C2496C"/>
    <w:rsid w:val="00C27FA8"/>
    <w:rsid w:val="00C30B4F"/>
    <w:rsid w:val="00C3787B"/>
    <w:rsid w:val="00C41FEC"/>
    <w:rsid w:val="00C44F6A"/>
    <w:rsid w:val="00C45F5F"/>
    <w:rsid w:val="00C462B1"/>
    <w:rsid w:val="00C51584"/>
    <w:rsid w:val="00C5771F"/>
    <w:rsid w:val="00C602DB"/>
    <w:rsid w:val="00C636E0"/>
    <w:rsid w:val="00C65103"/>
    <w:rsid w:val="00C73FA2"/>
    <w:rsid w:val="00C74BA8"/>
    <w:rsid w:val="00C75045"/>
    <w:rsid w:val="00C76ADD"/>
    <w:rsid w:val="00C84094"/>
    <w:rsid w:val="00C86916"/>
    <w:rsid w:val="00C87742"/>
    <w:rsid w:val="00C879A1"/>
    <w:rsid w:val="00C87A35"/>
    <w:rsid w:val="00C9074B"/>
    <w:rsid w:val="00C91B76"/>
    <w:rsid w:val="00C95FD2"/>
    <w:rsid w:val="00C97FB9"/>
    <w:rsid w:val="00CA67D8"/>
    <w:rsid w:val="00CB1C15"/>
    <w:rsid w:val="00CB3EC6"/>
    <w:rsid w:val="00CB5D23"/>
    <w:rsid w:val="00CB7D11"/>
    <w:rsid w:val="00CC0205"/>
    <w:rsid w:val="00CC26C3"/>
    <w:rsid w:val="00CC2C47"/>
    <w:rsid w:val="00CC437A"/>
    <w:rsid w:val="00CC4CE0"/>
    <w:rsid w:val="00CC6695"/>
    <w:rsid w:val="00CD2768"/>
    <w:rsid w:val="00CD5FE2"/>
    <w:rsid w:val="00CE0097"/>
    <w:rsid w:val="00CE1CFD"/>
    <w:rsid w:val="00CE2540"/>
    <w:rsid w:val="00CE3BF1"/>
    <w:rsid w:val="00CE74CF"/>
    <w:rsid w:val="00CF11D6"/>
    <w:rsid w:val="00CF2999"/>
    <w:rsid w:val="00CF29E6"/>
    <w:rsid w:val="00CF2DAD"/>
    <w:rsid w:val="00CF31B1"/>
    <w:rsid w:val="00CF3661"/>
    <w:rsid w:val="00CF475A"/>
    <w:rsid w:val="00CF4DA1"/>
    <w:rsid w:val="00CF6D81"/>
    <w:rsid w:val="00D001E7"/>
    <w:rsid w:val="00D00499"/>
    <w:rsid w:val="00D004F3"/>
    <w:rsid w:val="00D021B8"/>
    <w:rsid w:val="00D03C0F"/>
    <w:rsid w:val="00D06DA4"/>
    <w:rsid w:val="00D1036E"/>
    <w:rsid w:val="00D11007"/>
    <w:rsid w:val="00D1421E"/>
    <w:rsid w:val="00D144AB"/>
    <w:rsid w:val="00D1521F"/>
    <w:rsid w:val="00D16896"/>
    <w:rsid w:val="00D2041D"/>
    <w:rsid w:val="00D20F91"/>
    <w:rsid w:val="00D22494"/>
    <w:rsid w:val="00D23F77"/>
    <w:rsid w:val="00D2579C"/>
    <w:rsid w:val="00D25937"/>
    <w:rsid w:val="00D2683E"/>
    <w:rsid w:val="00D2690B"/>
    <w:rsid w:val="00D32F90"/>
    <w:rsid w:val="00D35E96"/>
    <w:rsid w:val="00D36839"/>
    <w:rsid w:val="00D374EA"/>
    <w:rsid w:val="00D433BE"/>
    <w:rsid w:val="00D47B6E"/>
    <w:rsid w:val="00D53665"/>
    <w:rsid w:val="00D563E7"/>
    <w:rsid w:val="00D647F5"/>
    <w:rsid w:val="00D676EA"/>
    <w:rsid w:val="00D7389D"/>
    <w:rsid w:val="00D8194F"/>
    <w:rsid w:val="00D83276"/>
    <w:rsid w:val="00D84BAA"/>
    <w:rsid w:val="00D85874"/>
    <w:rsid w:val="00D865AB"/>
    <w:rsid w:val="00D87BCC"/>
    <w:rsid w:val="00D913BA"/>
    <w:rsid w:val="00D92684"/>
    <w:rsid w:val="00D92BBC"/>
    <w:rsid w:val="00D95494"/>
    <w:rsid w:val="00D962C9"/>
    <w:rsid w:val="00D970DF"/>
    <w:rsid w:val="00DA1B08"/>
    <w:rsid w:val="00DA1C31"/>
    <w:rsid w:val="00DA2997"/>
    <w:rsid w:val="00DB03D3"/>
    <w:rsid w:val="00DC1304"/>
    <w:rsid w:val="00DC14E4"/>
    <w:rsid w:val="00DC548C"/>
    <w:rsid w:val="00DC5D8E"/>
    <w:rsid w:val="00DC5DD9"/>
    <w:rsid w:val="00DE2C8C"/>
    <w:rsid w:val="00DE59D3"/>
    <w:rsid w:val="00DE617D"/>
    <w:rsid w:val="00DE71D6"/>
    <w:rsid w:val="00DF014B"/>
    <w:rsid w:val="00DF0366"/>
    <w:rsid w:val="00DF1991"/>
    <w:rsid w:val="00DF329C"/>
    <w:rsid w:val="00DF39EB"/>
    <w:rsid w:val="00DF4E5E"/>
    <w:rsid w:val="00DF5B2E"/>
    <w:rsid w:val="00DF63FF"/>
    <w:rsid w:val="00DF7A3B"/>
    <w:rsid w:val="00E00782"/>
    <w:rsid w:val="00E01476"/>
    <w:rsid w:val="00E02B54"/>
    <w:rsid w:val="00E0472A"/>
    <w:rsid w:val="00E061F3"/>
    <w:rsid w:val="00E0718C"/>
    <w:rsid w:val="00E07F92"/>
    <w:rsid w:val="00E14877"/>
    <w:rsid w:val="00E15C11"/>
    <w:rsid w:val="00E15D29"/>
    <w:rsid w:val="00E20FAE"/>
    <w:rsid w:val="00E230B8"/>
    <w:rsid w:val="00E23716"/>
    <w:rsid w:val="00E243DF"/>
    <w:rsid w:val="00E2440E"/>
    <w:rsid w:val="00E30438"/>
    <w:rsid w:val="00E30FF2"/>
    <w:rsid w:val="00E31605"/>
    <w:rsid w:val="00E31749"/>
    <w:rsid w:val="00E37BA5"/>
    <w:rsid w:val="00E42025"/>
    <w:rsid w:val="00E430A1"/>
    <w:rsid w:val="00E4528D"/>
    <w:rsid w:val="00E4791D"/>
    <w:rsid w:val="00E5202F"/>
    <w:rsid w:val="00E54ACB"/>
    <w:rsid w:val="00E61EC4"/>
    <w:rsid w:val="00E67F7B"/>
    <w:rsid w:val="00E72434"/>
    <w:rsid w:val="00E7598A"/>
    <w:rsid w:val="00E840B4"/>
    <w:rsid w:val="00E844B6"/>
    <w:rsid w:val="00E86732"/>
    <w:rsid w:val="00E943DB"/>
    <w:rsid w:val="00EA24DB"/>
    <w:rsid w:val="00EA7B46"/>
    <w:rsid w:val="00EA7EE9"/>
    <w:rsid w:val="00EB24C9"/>
    <w:rsid w:val="00EC197F"/>
    <w:rsid w:val="00EC1CA6"/>
    <w:rsid w:val="00EC42A5"/>
    <w:rsid w:val="00EC6398"/>
    <w:rsid w:val="00ED4924"/>
    <w:rsid w:val="00ED7BB5"/>
    <w:rsid w:val="00EE2F79"/>
    <w:rsid w:val="00EE3379"/>
    <w:rsid w:val="00EE5155"/>
    <w:rsid w:val="00EF29C6"/>
    <w:rsid w:val="00EF344D"/>
    <w:rsid w:val="00EF6365"/>
    <w:rsid w:val="00EF73C6"/>
    <w:rsid w:val="00EF7C2E"/>
    <w:rsid w:val="00F02A1C"/>
    <w:rsid w:val="00F07E9A"/>
    <w:rsid w:val="00F1259D"/>
    <w:rsid w:val="00F1649E"/>
    <w:rsid w:val="00F25D70"/>
    <w:rsid w:val="00F27032"/>
    <w:rsid w:val="00F319BA"/>
    <w:rsid w:val="00F31B2A"/>
    <w:rsid w:val="00F340AD"/>
    <w:rsid w:val="00F35A77"/>
    <w:rsid w:val="00F41432"/>
    <w:rsid w:val="00F415C3"/>
    <w:rsid w:val="00F44E24"/>
    <w:rsid w:val="00F450E2"/>
    <w:rsid w:val="00F477A1"/>
    <w:rsid w:val="00F651AD"/>
    <w:rsid w:val="00F6602B"/>
    <w:rsid w:val="00F83120"/>
    <w:rsid w:val="00F86256"/>
    <w:rsid w:val="00F863BF"/>
    <w:rsid w:val="00F86520"/>
    <w:rsid w:val="00F91C8F"/>
    <w:rsid w:val="00F94647"/>
    <w:rsid w:val="00F94678"/>
    <w:rsid w:val="00F955C4"/>
    <w:rsid w:val="00F958BA"/>
    <w:rsid w:val="00F95F82"/>
    <w:rsid w:val="00FA0E87"/>
    <w:rsid w:val="00FA2B8E"/>
    <w:rsid w:val="00FA32E3"/>
    <w:rsid w:val="00FA7E90"/>
    <w:rsid w:val="00FB020F"/>
    <w:rsid w:val="00FB0B4B"/>
    <w:rsid w:val="00FB1504"/>
    <w:rsid w:val="00FB2E13"/>
    <w:rsid w:val="00FB3B39"/>
    <w:rsid w:val="00FB5661"/>
    <w:rsid w:val="00FB79EC"/>
    <w:rsid w:val="00FC04BF"/>
    <w:rsid w:val="00FC16C0"/>
    <w:rsid w:val="00FC2FB8"/>
    <w:rsid w:val="00FC5FEE"/>
    <w:rsid w:val="00FC6ABA"/>
    <w:rsid w:val="00FD3351"/>
    <w:rsid w:val="00FE3263"/>
    <w:rsid w:val="00FE525E"/>
    <w:rsid w:val="00FE5EFC"/>
    <w:rsid w:val="00FF3B74"/>
    <w:rsid w:val="00FF4BB4"/>
    <w:rsid w:val="00FF6C3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B2F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7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0BC3"/>
    <w:pPr>
      <w:ind w:left="720"/>
      <w:contextualSpacing/>
    </w:pPr>
  </w:style>
  <w:style w:type="character" w:styleId="CommentReference">
    <w:name w:val="annotation reference"/>
    <w:basedOn w:val="DefaultParagraphFont"/>
    <w:uiPriority w:val="99"/>
    <w:semiHidden/>
    <w:unhideWhenUsed/>
    <w:rsid w:val="009D358D"/>
    <w:rPr>
      <w:sz w:val="16"/>
      <w:szCs w:val="16"/>
    </w:rPr>
  </w:style>
  <w:style w:type="paragraph" w:styleId="CommentText">
    <w:name w:val="annotation text"/>
    <w:basedOn w:val="Normal"/>
    <w:link w:val="CommentTextChar"/>
    <w:uiPriority w:val="99"/>
    <w:semiHidden/>
    <w:unhideWhenUsed/>
    <w:rsid w:val="009D358D"/>
    <w:pPr>
      <w:spacing w:line="240" w:lineRule="auto"/>
    </w:pPr>
    <w:rPr>
      <w:sz w:val="20"/>
      <w:szCs w:val="20"/>
    </w:rPr>
  </w:style>
  <w:style w:type="character" w:customStyle="1" w:styleId="CommentTextChar">
    <w:name w:val="Comment Text Char"/>
    <w:basedOn w:val="DefaultParagraphFont"/>
    <w:link w:val="CommentText"/>
    <w:uiPriority w:val="99"/>
    <w:semiHidden/>
    <w:rsid w:val="009D358D"/>
    <w:rPr>
      <w:sz w:val="20"/>
      <w:szCs w:val="20"/>
    </w:rPr>
  </w:style>
  <w:style w:type="paragraph" w:styleId="CommentSubject">
    <w:name w:val="annotation subject"/>
    <w:basedOn w:val="CommentText"/>
    <w:next w:val="CommentText"/>
    <w:link w:val="CommentSubjectChar"/>
    <w:uiPriority w:val="99"/>
    <w:semiHidden/>
    <w:unhideWhenUsed/>
    <w:rsid w:val="009D358D"/>
    <w:rPr>
      <w:b/>
      <w:bCs/>
    </w:rPr>
  </w:style>
  <w:style w:type="character" w:customStyle="1" w:styleId="CommentSubjectChar">
    <w:name w:val="Comment Subject Char"/>
    <w:basedOn w:val="CommentTextChar"/>
    <w:link w:val="CommentSubject"/>
    <w:uiPriority w:val="99"/>
    <w:semiHidden/>
    <w:rsid w:val="009D358D"/>
    <w:rPr>
      <w:b/>
      <w:bCs/>
      <w:sz w:val="20"/>
      <w:szCs w:val="20"/>
    </w:rPr>
  </w:style>
  <w:style w:type="paragraph" w:styleId="BalloonText">
    <w:name w:val="Balloon Text"/>
    <w:basedOn w:val="Normal"/>
    <w:link w:val="BalloonTextChar"/>
    <w:uiPriority w:val="99"/>
    <w:semiHidden/>
    <w:unhideWhenUsed/>
    <w:rsid w:val="009D3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58D"/>
    <w:rPr>
      <w:rFonts w:ascii="Tahoma" w:hAnsi="Tahoma" w:cs="Tahoma"/>
      <w:sz w:val="16"/>
      <w:szCs w:val="16"/>
    </w:rPr>
  </w:style>
  <w:style w:type="character" w:styleId="Hyperlink">
    <w:name w:val="Hyperlink"/>
    <w:basedOn w:val="DefaultParagraphFont"/>
    <w:uiPriority w:val="99"/>
    <w:unhideWhenUsed/>
    <w:rsid w:val="0032405B"/>
    <w:rPr>
      <w:color w:val="0000FF" w:themeColor="hyperlink"/>
      <w:u w:val="single"/>
    </w:rPr>
  </w:style>
  <w:style w:type="paragraph" w:customStyle="1" w:styleId="EndNoteBibliographyTitle">
    <w:name w:val="EndNote Bibliography Title"/>
    <w:basedOn w:val="Normal"/>
    <w:link w:val="EndNoteBibliographyTitleChar"/>
    <w:rsid w:val="00640628"/>
    <w:pPr>
      <w:spacing w:after="0"/>
      <w:jc w:val="center"/>
    </w:pPr>
    <w:rPr>
      <w:rFonts w:ascii="Calibri" w:hAnsi="Calibri"/>
      <w:noProof/>
    </w:rPr>
  </w:style>
  <w:style w:type="character" w:customStyle="1" w:styleId="ListParagraphChar">
    <w:name w:val="List Paragraph Char"/>
    <w:basedOn w:val="DefaultParagraphFont"/>
    <w:link w:val="ListParagraph"/>
    <w:uiPriority w:val="34"/>
    <w:rsid w:val="00640628"/>
  </w:style>
  <w:style w:type="character" w:customStyle="1" w:styleId="EndNoteBibliographyTitleChar">
    <w:name w:val="EndNote Bibliography Title Char"/>
    <w:basedOn w:val="ListParagraphChar"/>
    <w:link w:val="EndNoteBibliographyTitle"/>
    <w:rsid w:val="00640628"/>
    <w:rPr>
      <w:rFonts w:ascii="Calibri" w:hAnsi="Calibri"/>
      <w:noProof/>
    </w:rPr>
  </w:style>
  <w:style w:type="paragraph" w:customStyle="1" w:styleId="EndNoteBibliography">
    <w:name w:val="EndNote Bibliography"/>
    <w:basedOn w:val="Normal"/>
    <w:link w:val="EndNoteBibliographyChar"/>
    <w:rsid w:val="00640628"/>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640628"/>
    <w:rPr>
      <w:rFonts w:ascii="Calibri" w:hAnsi="Calibri"/>
      <w:noProof/>
    </w:rPr>
  </w:style>
  <w:style w:type="paragraph" w:styleId="Header">
    <w:name w:val="header"/>
    <w:basedOn w:val="Normal"/>
    <w:link w:val="HeaderChar"/>
    <w:uiPriority w:val="99"/>
    <w:unhideWhenUsed/>
    <w:rsid w:val="00952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6F4"/>
  </w:style>
  <w:style w:type="paragraph" w:styleId="Footer">
    <w:name w:val="footer"/>
    <w:basedOn w:val="Normal"/>
    <w:link w:val="FooterChar"/>
    <w:uiPriority w:val="99"/>
    <w:unhideWhenUsed/>
    <w:rsid w:val="00952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6F4"/>
  </w:style>
  <w:style w:type="character" w:styleId="LineNumber">
    <w:name w:val="line number"/>
    <w:basedOn w:val="DefaultParagraphFont"/>
    <w:uiPriority w:val="99"/>
    <w:semiHidden/>
    <w:unhideWhenUsed/>
    <w:rsid w:val="009526F4"/>
  </w:style>
  <w:style w:type="character" w:styleId="PlaceholderText">
    <w:name w:val="Placeholder Text"/>
    <w:basedOn w:val="DefaultParagraphFont"/>
    <w:uiPriority w:val="99"/>
    <w:semiHidden/>
    <w:rsid w:val="003A2053"/>
    <w:rPr>
      <w:color w:val="808080"/>
    </w:rPr>
  </w:style>
  <w:style w:type="character" w:customStyle="1" w:styleId="apple-converted-space">
    <w:name w:val="apple-converted-space"/>
    <w:basedOn w:val="DefaultParagraphFont"/>
    <w:rsid w:val="008F1FEF"/>
  </w:style>
  <w:style w:type="character" w:customStyle="1" w:styleId="U-Italic">
    <w:name w:val="U-Italic"/>
    <w:basedOn w:val="DefaultParagraphFont"/>
    <w:uiPriority w:val="99"/>
    <w:rsid w:val="00D22494"/>
    <w:rPr>
      <w:b w:val="0"/>
      <w:bCs/>
      <w:i/>
      <w:iCs/>
    </w:rPr>
  </w:style>
  <w:style w:type="paragraph" w:styleId="Revision">
    <w:name w:val="Revision"/>
    <w:hidden/>
    <w:uiPriority w:val="99"/>
    <w:semiHidden/>
    <w:rsid w:val="0087021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7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0BC3"/>
    <w:pPr>
      <w:ind w:left="720"/>
      <w:contextualSpacing/>
    </w:pPr>
  </w:style>
  <w:style w:type="character" w:styleId="CommentReference">
    <w:name w:val="annotation reference"/>
    <w:basedOn w:val="DefaultParagraphFont"/>
    <w:uiPriority w:val="99"/>
    <w:semiHidden/>
    <w:unhideWhenUsed/>
    <w:rsid w:val="009D358D"/>
    <w:rPr>
      <w:sz w:val="16"/>
      <w:szCs w:val="16"/>
    </w:rPr>
  </w:style>
  <w:style w:type="paragraph" w:styleId="CommentText">
    <w:name w:val="annotation text"/>
    <w:basedOn w:val="Normal"/>
    <w:link w:val="CommentTextChar"/>
    <w:uiPriority w:val="99"/>
    <w:semiHidden/>
    <w:unhideWhenUsed/>
    <w:rsid w:val="009D358D"/>
    <w:pPr>
      <w:spacing w:line="240" w:lineRule="auto"/>
    </w:pPr>
    <w:rPr>
      <w:sz w:val="20"/>
      <w:szCs w:val="20"/>
    </w:rPr>
  </w:style>
  <w:style w:type="character" w:customStyle="1" w:styleId="CommentTextChar">
    <w:name w:val="Comment Text Char"/>
    <w:basedOn w:val="DefaultParagraphFont"/>
    <w:link w:val="CommentText"/>
    <w:uiPriority w:val="99"/>
    <w:semiHidden/>
    <w:rsid w:val="009D358D"/>
    <w:rPr>
      <w:sz w:val="20"/>
      <w:szCs w:val="20"/>
    </w:rPr>
  </w:style>
  <w:style w:type="paragraph" w:styleId="CommentSubject">
    <w:name w:val="annotation subject"/>
    <w:basedOn w:val="CommentText"/>
    <w:next w:val="CommentText"/>
    <w:link w:val="CommentSubjectChar"/>
    <w:uiPriority w:val="99"/>
    <w:semiHidden/>
    <w:unhideWhenUsed/>
    <w:rsid w:val="009D358D"/>
    <w:rPr>
      <w:b/>
      <w:bCs/>
    </w:rPr>
  </w:style>
  <w:style w:type="character" w:customStyle="1" w:styleId="CommentSubjectChar">
    <w:name w:val="Comment Subject Char"/>
    <w:basedOn w:val="CommentTextChar"/>
    <w:link w:val="CommentSubject"/>
    <w:uiPriority w:val="99"/>
    <w:semiHidden/>
    <w:rsid w:val="009D358D"/>
    <w:rPr>
      <w:b/>
      <w:bCs/>
      <w:sz w:val="20"/>
      <w:szCs w:val="20"/>
    </w:rPr>
  </w:style>
  <w:style w:type="paragraph" w:styleId="BalloonText">
    <w:name w:val="Balloon Text"/>
    <w:basedOn w:val="Normal"/>
    <w:link w:val="BalloonTextChar"/>
    <w:uiPriority w:val="99"/>
    <w:semiHidden/>
    <w:unhideWhenUsed/>
    <w:rsid w:val="009D3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58D"/>
    <w:rPr>
      <w:rFonts w:ascii="Tahoma" w:hAnsi="Tahoma" w:cs="Tahoma"/>
      <w:sz w:val="16"/>
      <w:szCs w:val="16"/>
    </w:rPr>
  </w:style>
  <w:style w:type="character" w:styleId="Hyperlink">
    <w:name w:val="Hyperlink"/>
    <w:basedOn w:val="DefaultParagraphFont"/>
    <w:uiPriority w:val="99"/>
    <w:unhideWhenUsed/>
    <w:rsid w:val="0032405B"/>
    <w:rPr>
      <w:color w:val="0000FF" w:themeColor="hyperlink"/>
      <w:u w:val="single"/>
    </w:rPr>
  </w:style>
  <w:style w:type="paragraph" w:customStyle="1" w:styleId="EndNoteBibliographyTitle">
    <w:name w:val="EndNote Bibliography Title"/>
    <w:basedOn w:val="Normal"/>
    <w:link w:val="EndNoteBibliographyTitleChar"/>
    <w:rsid w:val="00640628"/>
    <w:pPr>
      <w:spacing w:after="0"/>
      <w:jc w:val="center"/>
    </w:pPr>
    <w:rPr>
      <w:rFonts w:ascii="Calibri" w:hAnsi="Calibri"/>
      <w:noProof/>
    </w:rPr>
  </w:style>
  <w:style w:type="character" w:customStyle="1" w:styleId="ListParagraphChar">
    <w:name w:val="List Paragraph Char"/>
    <w:basedOn w:val="DefaultParagraphFont"/>
    <w:link w:val="ListParagraph"/>
    <w:uiPriority w:val="34"/>
    <w:rsid w:val="00640628"/>
  </w:style>
  <w:style w:type="character" w:customStyle="1" w:styleId="EndNoteBibliographyTitleChar">
    <w:name w:val="EndNote Bibliography Title Char"/>
    <w:basedOn w:val="ListParagraphChar"/>
    <w:link w:val="EndNoteBibliographyTitle"/>
    <w:rsid w:val="00640628"/>
    <w:rPr>
      <w:rFonts w:ascii="Calibri" w:hAnsi="Calibri"/>
      <w:noProof/>
    </w:rPr>
  </w:style>
  <w:style w:type="paragraph" w:customStyle="1" w:styleId="EndNoteBibliography">
    <w:name w:val="EndNote Bibliography"/>
    <w:basedOn w:val="Normal"/>
    <w:link w:val="EndNoteBibliographyChar"/>
    <w:rsid w:val="00640628"/>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640628"/>
    <w:rPr>
      <w:rFonts w:ascii="Calibri" w:hAnsi="Calibri"/>
      <w:noProof/>
    </w:rPr>
  </w:style>
  <w:style w:type="paragraph" w:styleId="Header">
    <w:name w:val="header"/>
    <w:basedOn w:val="Normal"/>
    <w:link w:val="HeaderChar"/>
    <w:uiPriority w:val="99"/>
    <w:unhideWhenUsed/>
    <w:rsid w:val="00952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6F4"/>
  </w:style>
  <w:style w:type="paragraph" w:styleId="Footer">
    <w:name w:val="footer"/>
    <w:basedOn w:val="Normal"/>
    <w:link w:val="FooterChar"/>
    <w:uiPriority w:val="99"/>
    <w:unhideWhenUsed/>
    <w:rsid w:val="00952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6F4"/>
  </w:style>
  <w:style w:type="character" w:styleId="LineNumber">
    <w:name w:val="line number"/>
    <w:basedOn w:val="DefaultParagraphFont"/>
    <w:uiPriority w:val="99"/>
    <w:semiHidden/>
    <w:unhideWhenUsed/>
    <w:rsid w:val="009526F4"/>
  </w:style>
  <w:style w:type="character" w:styleId="PlaceholderText">
    <w:name w:val="Placeholder Text"/>
    <w:basedOn w:val="DefaultParagraphFont"/>
    <w:uiPriority w:val="99"/>
    <w:semiHidden/>
    <w:rsid w:val="003A2053"/>
    <w:rPr>
      <w:color w:val="808080"/>
    </w:rPr>
  </w:style>
  <w:style w:type="character" w:customStyle="1" w:styleId="apple-converted-space">
    <w:name w:val="apple-converted-space"/>
    <w:basedOn w:val="DefaultParagraphFont"/>
    <w:rsid w:val="008F1FEF"/>
  </w:style>
  <w:style w:type="character" w:customStyle="1" w:styleId="U-Italic">
    <w:name w:val="U-Italic"/>
    <w:basedOn w:val="DefaultParagraphFont"/>
    <w:uiPriority w:val="99"/>
    <w:rsid w:val="00D22494"/>
    <w:rPr>
      <w:b w:val="0"/>
      <w:bCs/>
      <w:i/>
      <w:iCs/>
    </w:rPr>
  </w:style>
  <w:style w:type="paragraph" w:styleId="Revision">
    <w:name w:val="Revision"/>
    <w:hidden/>
    <w:uiPriority w:val="99"/>
    <w:semiHidden/>
    <w:rsid w:val="008702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88772">
      <w:bodyDiv w:val="1"/>
      <w:marLeft w:val="0"/>
      <w:marRight w:val="0"/>
      <w:marTop w:val="0"/>
      <w:marBottom w:val="0"/>
      <w:divBdr>
        <w:top w:val="none" w:sz="0" w:space="0" w:color="auto"/>
        <w:left w:val="none" w:sz="0" w:space="0" w:color="auto"/>
        <w:bottom w:val="none" w:sz="0" w:space="0" w:color="auto"/>
        <w:right w:val="none" w:sz="0" w:space="0" w:color="auto"/>
      </w:divBdr>
    </w:div>
    <w:div w:id="312027127">
      <w:bodyDiv w:val="1"/>
      <w:marLeft w:val="0"/>
      <w:marRight w:val="0"/>
      <w:marTop w:val="0"/>
      <w:marBottom w:val="0"/>
      <w:divBdr>
        <w:top w:val="none" w:sz="0" w:space="0" w:color="auto"/>
        <w:left w:val="none" w:sz="0" w:space="0" w:color="auto"/>
        <w:bottom w:val="none" w:sz="0" w:space="0" w:color="auto"/>
        <w:right w:val="none" w:sz="0" w:space="0" w:color="auto"/>
      </w:divBdr>
    </w:div>
    <w:div w:id="324283451">
      <w:bodyDiv w:val="1"/>
      <w:marLeft w:val="0"/>
      <w:marRight w:val="0"/>
      <w:marTop w:val="0"/>
      <w:marBottom w:val="0"/>
      <w:divBdr>
        <w:top w:val="none" w:sz="0" w:space="0" w:color="auto"/>
        <w:left w:val="none" w:sz="0" w:space="0" w:color="auto"/>
        <w:bottom w:val="none" w:sz="0" w:space="0" w:color="auto"/>
        <w:right w:val="none" w:sz="0" w:space="0" w:color="auto"/>
      </w:divBdr>
    </w:div>
    <w:div w:id="361520721">
      <w:bodyDiv w:val="1"/>
      <w:marLeft w:val="0"/>
      <w:marRight w:val="0"/>
      <w:marTop w:val="0"/>
      <w:marBottom w:val="0"/>
      <w:divBdr>
        <w:top w:val="none" w:sz="0" w:space="0" w:color="auto"/>
        <w:left w:val="none" w:sz="0" w:space="0" w:color="auto"/>
        <w:bottom w:val="none" w:sz="0" w:space="0" w:color="auto"/>
        <w:right w:val="none" w:sz="0" w:space="0" w:color="auto"/>
      </w:divBdr>
    </w:div>
    <w:div w:id="379212182">
      <w:bodyDiv w:val="1"/>
      <w:marLeft w:val="0"/>
      <w:marRight w:val="0"/>
      <w:marTop w:val="0"/>
      <w:marBottom w:val="0"/>
      <w:divBdr>
        <w:top w:val="none" w:sz="0" w:space="0" w:color="auto"/>
        <w:left w:val="none" w:sz="0" w:space="0" w:color="auto"/>
        <w:bottom w:val="none" w:sz="0" w:space="0" w:color="auto"/>
        <w:right w:val="none" w:sz="0" w:space="0" w:color="auto"/>
      </w:divBdr>
    </w:div>
    <w:div w:id="403377528">
      <w:bodyDiv w:val="1"/>
      <w:marLeft w:val="0"/>
      <w:marRight w:val="0"/>
      <w:marTop w:val="0"/>
      <w:marBottom w:val="0"/>
      <w:divBdr>
        <w:top w:val="none" w:sz="0" w:space="0" w:color="auto"/>
        <w:left w:val="none" w:sz="0" w:space="0" w:color="auto"/>
        <w:bottom w:val="none" w:sz="0" w:space="0" w:color="auto"/>
        <w:right w:val="none" w:sz="0" w:space="0" w:color="auto"/>
      </w:divBdr>
    </w:div>
    <w:div w:id="873424744">
      <w:bodyDiv w:val="1"/>
      <w:marLeft w:val="0"/>
      <w:marRight w:val="0"/>
      <w:marTop w:val="0"/>
      <w:marBottom w:val="0"/>
      <w:divBdr>
        <w:top w:val="none" w:sz="0" w:space="0" w:color="auto"/>
        <w:left w:val="none" w:sz="0" w:space="0" w:color="auto"/>
        <w:bottom w:val="none" w:sz="0" w:space="0" w:color="auto"/>
        <w:right w:val="none" w:sz="0" w:space="0" w:color="auto"/>
      </w:divBdr>
    </w:div>
    <w:div w:id="995494144">
      <w:bodyDiv w:val="1"/>
      <w:marLeft w:val="0"/>
      <w:marRight w:val="0"/>
      <w:marTop w:val="0"/>
      <w:marBottom w:val="0"/>
      <w:divBdr>
        <w:top w:val="none" w:sz="0" w:space="0" w:color="auto"/>
        <w:left w:val="none" w:sz="0" w:space="0" w:color="auto"/>
        <w:bottom w:val="none" w:sz="0" w:space="0" w:color="auto"/>
        <w:right w:val="none" w:sz="0" w:space="0" w:color="auto"/>
      </w:divBdr>
    </w:div>
    <w:div w:id="1030423847">
      <w:bodyDiv w:val="1"/>
      <w:marLeft w:val="0"/>
      <w:marRight w:val="0"/>
      <w:marTop w:val="0"/>
      <w:marBottom w:val="0"/>
      <w:divBdr>
        <w:top w:val="none" w:sz="0" w:space="0" w:color="auto"/>
        <w:left w:val="none" w:sz="0" w:space="0" w:color="auto"/>
        <w:bottom w:val="none" w:sz="0" w:space="0" w:color="auto"/>
        <w:right w:val="none" w:sz="0" w:space="0" w:color="auto"/>
      </w:divBdr>
    </w:div>
    <w:div w:id="1035692346">
      <w:bodyDiv w:val="1"/>
      <w:marLeft w:val="0"/>
      <w:marRight w:val="0"/>
      <w:marTop w:val="0"/>
      <w:marBottom w:val="0"/>
      <w:divBdr>
        <w:top w:val="none" w:sz="0" w:space="0" w:color="auto"/>
        <w:left w:val="none" w:sz="0" w:space="0" w:color="auto"/>
        <w:bottom w:val="none" w:sz="0" w:space="0" w:color="auto"/>
        <w:right w:val="none" w:sz="0" w:space="0" w:color="auto"/>
      </w:divBdr>
    </w:div>
    <w:div w:id="1113213729">
      <w:bodyDiv w:val="1"/>
      <w:marLeft w:val="0"/>
      <w:marRight w:val="0"/>
      <w:marTop w:val="0"/>
      <w:marBottom w:val="0"/>
      <w:divBdr>
        <w:top w:val="none" w:sz="0" w:space="0" w:color="auto"/>
        <w:left w:val="none" w:sz="0" w:space="0" w:color="auto"/>
        <w:bottom w:val="none" w:sz="0" w:space="0" w:color="auto"/>
        <w:right w:val="none" w:sz="0" w:space="0" w:color="auto"/>
      </w:divBdr>
    </w:div>
    <w:div w:id="1155951680">
      <w:bodyDiv w:val="1"/>
      <w:marLeft w:val="0"/>
      <w:marRight w:val="0"/>
      <w:marTop w:val="0"/>
      <w:marBottom w:val="0"/>
      <w:divBdr>
        <w:top w:val="none" w:sz="0" w:space="0" w:color="auto"/>
        <w:left w:val="none" w:sz="0" w:space="0" w:color="auto"/>
        <w:bottom w:val="none" w:sz="0" w:space="0" w:color="auto"/>
        <w:right w:val="none" w:sz="0" w:space="0" w:color="auto"/>
      </w:divBdr>
    </w:div>
    <w:div w:id="1485318603">
      <w:bodyDiv w:val="1"/>
      <w:marLeft w:val="0"/>
      <w:marRight w:val="0"/>
      <w:marTop w:val="0"/>
      <w:marBottom w:val="0"/>
      <w:divBdr>
        <w:top w:val="none" w:sz="0" w:space="0" w:color="auto"/>
        <w:left w:val="none" w:sz="0" w:space="0" w:color="auto"/>
        <w:bottom w:val="none" w:sz="0" w:space="0" w:color="auto"/>
        <w:right w:val="none" w:sz="0" w:space="0" w:color="auto"/>
      </w:divBdr>
    </w:div>
    <w:div w:id="1599292727">
      <w:bodyDiv w:val="1"/>
      <w:marLeft w:val="0"/>
      <w:marRight w:val="0"/>
      <w:marTop w:val="0"/>
      <w:marBottom w:val="0"/>
      <w:divBdr>
        <w:top w:val="none" w:sz="0" w:space="0" w:color="auto"/>
        <w:left w:val="none" w:sz="0" w:space="0" w:color="auto"/>
        <w:bottom w:val="none" w:sz="0" w:space="0" w:color="auto"/>
        <w:right w:val="none" w:sz="0" w:space="0" w:color="auto"/>
      </w:divBdr>
    </w:div>
    <w:div w:id="181614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0" Type="http://schemas.openxmlformats.org/officeDocument/2006/relationships/hyperlink" Target="http://www.dpi.nsw.gov.au/fishing/species-protection/conservation/what-current/critically/grey-nurse-shark/new-fishing-and-diving-rules" TargetMode="External"/><Relationship Id="rId4" Type="http://schemas.microsoft.com/office/2007/relationships/stylesWithEffects" Target="stylesWithEffects.xml"/><Relationship Id="rId9" Type="http://schemas.openxmlformats.org/officeDocument/2006/relationships/hyperlink" Target="mailto:charlie.huveneers@flinders.edu.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901A4-5468-403F-8992-3E12D549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20977</Words>
  <Characters>119569</Characters>
  <Application>Microsoft Office Word</Application>
  <DocSecurity>4</DocSecurity>
  <Lines>996</Lines>
  <Paragraphs>280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140266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Vianna</dc:creator>
  <cp:lastModifiedBy>Rosie Inglis</cp:lastModifiedBy>
  <cp:revision>2</cp:revision>
  <dcterms:created xsi:type="dcterms:W3CDTF">2018-10-19T01:06:00Z</dcterms:created>
  <dcterms:modified xsi:type="dcterms:W3CDTF">2018-10-19T01:06:00Z</dcterms:modified>
</cp:coreProperties>
</file>